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BF" w:rsidRDefault="008C3CBF" w:rsidP="00B714B9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14B9" w:rsidRPr="00B714B9" w:rsidRDefault="00B714B9" w:rsidP="00B714B9">
      <w:pPr>
        <w:pStyle w:val="aff0"/>
        <w:rPr>
          <w:rFonts w:ascii="Times New Roman" w:hAnsi="Times New Roman" w:cs="Times New Roman"/>
          <w:sz w:val="28"/>
          <w:szCs w:val="28"/>
        </w:rPr>
      </w:pPr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B714B9" w:rsidRPr="00B714B9" w:rsidRDefault="00B714B9" w:rsidP="00B714B9">
      <w:pPr>
        <w:jc w:val="center"/>
        <w:rPr>
          <w:b/>
          <w:caps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B714B9" w:rsidRPr="00B714B9" w:rsidRDefault="00B714B9" w:rsidP="00B714B9">
      <w:pPr>
        <w:jc w:val="center"/>
        <w:rPr>
          <w:b/>
          <w:sz w:val="28"/>
          <w:szCs w:val="28"/>
        </w:rPr>
      </w:pPr>
    </w:p>
    <w:p w:rsidR="00B714B9" w:rsidRPr="00B714B9" w:rsidRDefault="00485CA5" w:rsidP="00B714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  <w:r w:rsidR="00C649CB">
        <w:rPr>
          <w:b/>
          <w:caps/>
          <w:sz w:val="28"/>
          <w:szCs w:val="28"/>
        </w:rPr>
        <w:t xml:space="preserve"> 50</w:t>
      </w:r>
    </w:p>
    <w:p w:rsidR="00B714B9" w:rsidRPr="00B714B9" w:rsidRDefault="00B714B9" w:rsidP="00B714B9">
      <w:pPr>
        <w:rPr>
          <w:b/>
          <w:caps/>
          <w:sz w:val="28"/>
          <w:szCs w:val="28"/>
        </w:rPr>
      </w:pPr>
    </w:p>
    <w:p w:rsidR="00C649CB" w:rsidRPr="008C48B2" w:rsidRDefault="007C6C6E" w:rsidP="00C649CB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 w:rsidR="00B714B9" w:rsidRPr="00B714B9">
        <w:rPr>
          <w:b/>
          <w:sz w:val="28"/>
          <w:szCs w:val="28"/>
        </w:rPr>
        <w:tab/>
      </w:r>
      <w:r w:rsidR="00B714B9" w:rsidRPr="00B714B9">
        <w:rPr>
          <w:b/>
          <w:sz w:val="28"/>
          <w:szCs w:val="28"/>
        </w:rPr>
        <w:tab/>
      </w:r>
      <w:r w:rsidR="00B714B9" w:rsidRPr="00B714B9">
        <w:rPr>
          <w:b/>
          <w:sz w:val="28"/>
          <w:szCs w:val="28"/>
        </w:rPr>
        <w:tab/>
      </w:r>
      <w:r w:rsidR="00B714B9" w:rsidRPr="00B714B9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</w:t>
      </w:r>
      <w:r w:rsidR="00461C2F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C649CB">
        <w:rPr>
          <w:b/>
          <w:sz w:val="28"/>
          <w:szCs w:val="28"/>
          <w:u w:val="single"/>
        </w:rPr>
        <w:t xml:space="preserve">29 апреля </w:t>
      </w:r>
      <w:r w:rsidR="00C649CB" w:rsidRPr="008C48B2">
        <w:rPr>
          <w:b/>
          <w:sz w:val="28"/>
          <w:szCs w:val="28"/>
          <w:u w:val="single"/>
        </w:rPr>
        <w:t>2021</w:t>
      </w:r>
    </w:p>
    <w:p w:rsidR="00C649CB" w:rsidRDefault="00C649CB" w:rsidP="00C649CB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7-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VII</w:t>
      </w:r>
      <w:r w:rsidRPr="00C8423A">
        <w:rPr>
          <w:b/>
          <w:sz w:val="28"/>
          <w:szCs w:val="28"/>
        </w:rPr>
        <w:t xml:space="preserve"> – го </w:t>
      </w:r>
      <w:r>
        <w:rPr>
          <w:b/>
          <w:sz w:val="28"/>
          <w:szCs w:val="28"/>
        </w:rPr>
        <w:t>созыва</w:t>
      </w:r>
    </w:p>
    <w:p w:rsidR="00DC059F" w:rsidRPr="00D16963" w:rsidRDefault="00DC059F" w:rsidP="00C649CB">
      <w:pPr>
        <w:jc w:val="both"/>
        <w:rPr>
          <w:b/>
          <w:sz w:val="28"/>
          <w:szCs w:val="28"/>
        </w:rPr>
      </w:pPr>
    </w:p>
    <w:p w:rsidR="00DC059F" w:rsidRPr="008F6052" w:rsidRDefault="00DC059F" w:rsidP="00DC059F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</w:t>
      </w:r>
      <w:r w:rsidR="00812DE0">
        <w:rPr>
          <w:sz w:val="26"/>
          <w:szCs w:val="26"/>
        </w:rPr>
        <w:t>принятый</w:t>
      </w:r>
      <w:r w:rsidR="00850FCF" w:rsidRPr="008F6052">
        <w:rPr>
          <w:sz w:val="26"/>
          <w:szCs w:val="26"/>
        </w:rPr>
        <w:t xml:space="preserve">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</w:t>
      </w:r>
      <w:r w:rsidR="00F70744">
        <w:rPr>
          <w:sz w:val="26"/>
          <w:szCs w:val="26"/>
        </w:rPr>
        <w:t xml:space="preserve">  сентября </w:t>
      </w:r>
      <w:r w:rsidRPr="008F6052">
        <w:rPr>
          <w:sz w:val="26"/>
          <w:szCs w:val="26"/>
        </w:rPr>
        <w:t>2011</w:t>
      </w:r>
      <w:r w:rsidR="00F70744">
        <w:rPr>
          <w:sz w:val="26"/>
          <w:szCs w:val="26"/>
        </w:rPr>
        <w:t xml:space="preserve"> года</w:t>
      </w:r>
      <w:r w:rsidRPr="008F6052">
        <w:rPr>
          <w:sz w:val="26"/>
          <w:szCs w:val="26"/>
        </w:rPr>
        <w:t xml:space="preserve"> №82 «О принятии Устава муниципального образования «Томский район»</w:t>
      </w:r>
      <w:r w:rsidR="00850FCF" w:rsidRPr="008F6052">
        <w:rPr>
          <w:sz w:val="26"/>
          <w:szCs w:val="26"/>
        </w:rPr>
        <w:t xml:space="preserve"> </w:t>
      </w:r>
    </w:p>
    <w:p w:rsidR="00DC059F" w:rsidRPr="00D16963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="00DC059F" w:rsidRPr="00D16963">
        <w:rPr>
          <w:b/>
          <w:bCs/>
          <w:sz w:val="28"/>
          <w:szCs w:val="28"/>
        </w:rPr>
        <w:tab/>
      </w:r>
    </w:p>
    <w:p w:rsidR="00DC059F" w:rsidRPr="008F6052" w:rsidRDefault="00DC059F" w:rsidP="00DC059F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 w:rsidR="00FF3F0D">
        <w:rPr>
          <w:rFonts w:eastAsiaTheme="minorHAnsi"/>
          <w:sz w:val="26"/>
          <w:szCs w:val="26"/>
          <w:lang w:eastAsia="en-US"/>
        </w:rPr>
        <w:t xml:space="preserve">приведения в соответствие </w:t>
      </w:r>
      <w:r w:rsidR="008930C8">
        <w:rPr>
          <w:rFonts w:eastAsiaTheme="minorHAnsi"/>
          <w:sz w:val="26"/>
          <w:szCs w:val="26"/>
          <w:lang w:eastAsia="en-US"/>
        </w:rPr>
        <w:t xml:space="preserve">действующему </w:t>
      </w:r>
      <w:r w:rsidR="00FF3F0D">
        <w:rPr>
          <w:rFonts w:eastAsiaTheme="minorHAnsi"/>
          <w:sz w:val="26"/>
          <w:szCs w:val="26"/>
          <w:lang w:eastAsia="en-US"/>
        </w:rPr>
        <w:t>законодательств</w:t>
      </w:r>
      <w:r w:rsidR="008930C8">
        <w:rPr>
          <w:rFonts w:eastAsiaTheme="minorHAnsi"/>
          <w:sz w:val="26"/>
          <w:szCs w:val="26"/>
          <w:lang w:eastAsia="en-US"/>
        </w:rPr>
        <w:t>у</w:t>
      </w:r>
      <w:r w:rsidR="006D7243">
        <w:rPr>
          <w:rFonts w:eastAsiaTheme="minorHAnsi"/>
          <w:sz w:val="26"/>
          <w:szCs w:val="26"/>
          <w:lang w:eastAsia="en-US"/>
        </w:rPr>
        <w:t>,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 </w:t>
      </w:r>
      <w:r w:rsidRPr="008F6052">
        <w:rPr>
          <w:rFonts w:eastAsiaTheme="minorHAnsi"/>
          <w:sz w:val="26"/>
          <w:szCs w:val="26"/>
          <w:lang w:eastAsia="en-US"/>
        </w:rPr>
        <w:t>в соответстви</w:t>
      </w:r>
      <w:r w:rsidR="007B7462" w:rsidRPr="008F6052">
        <w:rPr>
          <w:rFonts w:eastAsiaTheme="minorHAnsi"/>
          <w:sz w:val="26"/>
          <w:szCs w:val="26"/>
          <w:lang w:eastAsia="en-US"/>
        </w:rPr>
        <w:t>и</w:t>
      </w:r>
      <w:r w:rsidRPr="008F6052">
        <w:rPr>
          <w:rFonts w:eastAsiaTheme="minorHAnsi"/>
          <w:sz w:val="26"/>
          <w:szCs w:val="26"/>
          <w:lang w:eastAsia="en-US"/>
        </w:rPr>
        <w:t xml:space="preserve">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 на основании подпункта 1.1. части 1 статьи 24 </w:t>
      </w:r>
      <w:r w:rsidRPr="008F6052">
        <w:rPr>
          <w:rFonts w:eastAsiaTheme="minorHAnsi"/>
          <w:sz w:val="26"/>
          <w:szCs w:val="26"/>
          <w:lang w:eastAsia="en-US"/>
        </w:rPr>
        <w:t>Устав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а </w:t>
      </w:r>
      <w:r w:rsidRPr="008F6052">
        <w:rPr>
          <w:rFonts w:eastAsiaTheme="minorHAnsi"/>
          <w:sz w:val="26"/>
          <w:szCs w:val="26"/>
          <w:lang w:eastAsia="en-US"/>
        </w:rPr>
        <w:t>муниципального образования «Томский район»,</w:t>
      </w:r>
      <w:r w:rsidR="00D31322">
        <w:rPr>
          <w:rFonts w:eastAsiaTheme="minorHAnsi"/>
          <w:sz w:val="26"/>
          <w:szCs w:val="26"/>
          <w:lang w:eastAsia="en-US"/>
        </w:rPr>
        <w:t xml:space="preserve"> </w:t>
      </w:r>
    </w:p>
    <w:p w:rsidR="007C6C6E" w:rsidRDefault="007C6C6E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DC059F" w:rsidP="00DC059F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изменения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</w:t>
      </w:r>
      <w:r w:rsidR="00812DE0">
        <w:rPr>
          <w:sz w:val="26"/>
          <w:szCs w:val="26"/>
        </w:rPr>
        <w:t>принятый</w:t>
      </w:r>
      <w:r w:rsidR="00850FCF" w:rsidRPr="008F6052">
        <w:rPr>
          <w:sz w:val="26"/>
          <w:szCs w:val="26"/>
        </w:rPr>
        <w:t xml:space="preserve">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</w:t>
      </w:r>
      <w:r w:rsidR="00F70744">
        <w:rPr>
          <w:sz w:val="26"/>
          <w:szCs w:val="26"/>
        </w:rPr>
        <w:t xml:space="preserve"> сентября </w:t>
      </w:r>
      <w:r w:rsidRPr="008F6052">
        <w:rPr>
          <w:sz w:val="26"/>
          <w:szCs w:val="26"/>
        </w:rPr>
        <w:t>2011</w:t>
      </w:r>
      <w:r w:rsidR="00F70744">
        <w:rPr>
          <w:sz w:val="26"/>
          <w:szCs w:val="26"/>
        </w:rPr>
        <w:t xml:space="preserve"> года </w:t>
      </w:r>
      <w:r w:rsidRPr="008F6052">
        <w:rPr>
          <w:sz w:val="26"/>
          <w:szCs w:val="26"/>
        </w:rPr>
        <w:t>№82 «О принятии Устава муниципального образования «Томский район»</w:t>
      </w:r>
      <w:r w:rsidR="0050140C">
        <w:rPr>
          <w:sz w:val="26"/>
          <w:szCs w:val="26"/>
        </w:rPr>
        <w:t xml:space="preserve"> (далее – Устав Томского района)</w:t>
      </w:r>
      <w:r w:rsidRPr="008F6052">
        <w:rPr>
          <w:sz w:val="26"/>
          <w:szCs w:val="26"/>
        </w:rPr>
        <w:t xml:space="preserve"> согласно приложению к настоящему решению.</w:t>
      </w:r>
    </w:p>
    <w:p w:rsidR="00DC059F" w:rsidRPr="008F6052" w:rsidRDefault="00812DE0" w:rsidP="00036B11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DC059F" w:rsidRPr="008F6052">
        <w:rPr>
          <w:sz w:val="26"/>
          <w:szCs w:val="26"/>
        </w:rPr>
        <w:t>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5D6EFD" w:rsidRDefault="00812DE0" w:rsidP="00DC059F">
      <w:pPr>
        <w:widowControl/>
        <w:ind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DC059F" w:rsidRPr="008F6052">
        <w:rPr>
          <w:sz w:val="26"/>
          <w:szCs w:val="26"/>
        </w:rPr>
        <w:t xml:space="preserve">. </w:t>
      </w:r>
      <w:r w:rsidR="000E78F1">
        <w:rPr>
          <w:sz w:val="26"/>
          <w:szCs w:val="26"/>
        </w:rPr>
        <w:t>Настоящее</w:t>
      </w:r>
      <w:r w:rsidR="005D6EFD">
        <w:rPr>
          <w:sz w:val="26"/>
          <w:szCs w:val="26"/>
        </w:rPr>
        <w:t xml:space="preserve"> решение вступает в силу после дня</w:t>
      </w:r>
      <w:r w:rsidR="0050140C">
        <w:rPr>
          <w:sz w:val="26"/>
          <w:szCs w:val="26"/>
        </w:rPr>
        <w:t xml:space="preserve"> его официального опубликования, за исключением пункта 1.35.3. части 1 статьи 6 Устава Томского района, </w:t>
      </w:r>
      <w:r w:rsidR="00811DC8">
        <w:rPr>
          <w:sz w:val="26"/>
          <w:szCs w:val="26"/>
        </w:rPr>
        <w:t>пункта 1.52.</w:t>
      </w:r>
      <w:r w:rsidR="00C37C80">
        <w:rPr>
          <w:sz w:val="26"/>
          <w:szCs w:val="26"/>
        </w:rPr>
        <w:t>5</w:t>
      </w:r>
      <w:r w:rsidR="00811DC8">
        <w:rPr>
          <w:sz w:val="26"/>
          <w:szCs w:val="26"/>
        </w:rPr>
        <w:t xml:space="preserve">. части 1 статьи 37 Устава Томского района, </w:t>
      </w:r>
      <w:r w:rsidR="0050140C">
        <w:rPr>
          <w:sz w:val="26"/>
          <w:szCs w:val="26"/>
        </w:rPr>
        <w:t xml:space="preserve">который вступает в силу после официального опубликования, произведенного после государственной регистрации, но не ранее 01.01.2022, </w:t>
      </w:r>
      <w:r w:rsidR="00811DC8">
        <w:rPr>
          <w:sz w:val="26"/>
          <w:szCs w:val="26"/>
        </w:rPr>
        <w:t>абзаца 2 части 5 статьи 53 Устава Томского района, который вступает в силу после официального опубликования, произведенного после государственной регистрации, но не ранее 07.06.2021.</w:t>
      </w:r>
    </w:p>
    <w:p w:rsidR="00DC059F" w:rsidRPr="008F6052" w:rsidRDefault="00811DC8" w:rsidP="00DC059F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059F" w:rsidRPr="008F6052">
        <w:rPr>
          <w:sz w:val="26"/>
          <w:szCs w:val="26"/>
        </w:rPr>
        <w:t xml:space="preserve">. Контроль за исполнением </w:t>
      </w:r>
      <w:r w:rsidR="00850FCF" w:rsidRPr="008F6052">
        <w:rPr>
          <w:sz w:val="26"/>
          <w:szCs w:val="26"/>
        </w:rPr>
        <w:t xml:space="preserve">настоящего </w:t>
      </w:r>
      <w:r w:rsidR="00DC059F" w:rsidRPr="008F6052">
        <w:rPr>
          <w:sz w:val="26"/>
          <w:szCs w:val="26"/>
        </w:rPr>
        <w:t>решения возложить на контрольно-правовой комитет Думы Томского района.</w:t>
      </w:r>
    </w:p>
    <w:p w:rsidR="002F0557" w:rsidRDefault="002F0557" w:rsidP="00DC059F">
      <w:pPr>
        <w:keepNext/>
        <w:jc w:val="both"/>
        <w:rPr>
          <w:sz w:val="26"/>
          <w:szCs w:val="26"/>
        </w:rPr>
      </w:pPr>
    </w:p>
    <w:p w:rsidR="00811DC8" w:rsidRDefault="00811DC8" w:rsidP="00DC059F">
      <w:pPr>
        <w:keepNext/>
        <w:jc w:val="both"/>
        <w:rPr>
          <w:sz w:val="26"/>
          <w:szCs w:val="26"/>
        </w:rPr>
      </w:pPr>
    </w:p>
    <w:p w:rsidR="00C87FF1" w:rsidRPr="004D16FE" w:rsidRDefault="004D16FE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="00C87FF1" w:rsidRPr="004D16FE">
        <w:rPr>
          <w:sz w:val="26"/>
          <w:szCs w:val="26"/>
        </w:rPr>
        <w:t xml:space="preserve"> </w:t>
      </w:r>
    </w:p>
    <w:p w:rsidR="00C87FF1" w:rsidRPr="004D16FE" w:rsidRDefault="00C87FF1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 w:rsidR="00AF63EA">
        <w:rPr>
          <w:sz w:val="26"/>
          <w:szCs w:val="26"/>
        </w:rPr>
        <w:t xml:space="preserve">    </w:t>
      </w:r>
      <w:r w:rsidRPr="004D16FE">
        <w:rPr>
          <w:sz w:val="26"/>
          <w:szCs w:val="26"/>
        </w:rPr>
        <w:t xml:space="preserve"> </w:t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 w:rsidR="004D16FE">
        <w:rPr>
          <w:sz w:val="26"/>
          <w:szCs w:val="26"/>
        </w:rPr>
        <w:t>Габдулганиев</w:t>
      </w:r>
      <w:proofErr w:type="spellEnd"/>
    </w:p>
    <w:p w:rsidR="00C87FF1" w:rsidRDefault="00C87FF1" w:rsidP="00C87FF1">
      <w:pPr>
        <w:jc w:val="right"/>
        <w:rPr>
          <w:sz w:val="26"/>
          <w:szCs w:val="26"/>
        </w:rPr>
      </w:pPr>
    </w:p>
    <w:p w:rsidR="00812DE0" w:rsidRDefault="00812DE0" w:rsidP="00C87FF1">
      <w:pPr>
        <w:jc w:val="right"/>
        <w:rPr>
          <w:sz w:val="26"/>
          <w:szCs w:val="26"/>
        </w:rPr>
      </w:pPr>
    </w:p>
    <w:p w:rsidR="00C87FF1" w:rsidRPr="004D16FE" w:rsidRDefault="00C87FF1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 w:rsidR="004D16FE"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Томского района</w:t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  <w:t xml:space="preserve">    </w:t>
      </w:r>
      <w:r w:rsidR="00AF63EA">
        <w:rPr>
          <w:sz w:val="26"/>
          <w:szCs w:val="26"/>
        </w:rPr>
        <w:t xml:space="preserve">       </w:t>
      </w:r>
      <w:r w:rsidR="00E71BA9">
        <w:rPr>
          <w:sz w:val="26"/>
          <w:szCs w:val="26"/>
        </w:rPr>
        <w:t>А</w:t>
      </w:r>
      <w:r w:rsidR="004D16FE">
        <w:rPr>
          <w:sz w:val="26"/>
          <w:szCs w:val="26"/>
        </w:rPr>
        <w:t>.</w:t>
      </w:r>
      <w:r w:rsidR="00E71BA9">
        <w:rPr>
          <w:sz w:val="26"/>
          <w:szCs w:val="26"/>
        </w:rPr>
        <w:t>А</w:t>
      </w:r>
      <w:r w:rsidR="004D16FE">
        <w:rPr>
          <w:sz w:val="26"/>
          <w:szCs w:val="26"/>
        </w:rPr>
        <w:t xml:space="preserve">. </w:t>
      </w:r>
      <w:r w:rsidR="00E71BA9">
        <w:rPr>
          <w:sz w:val="26"/>
          <w:szCs w:val="26"/>
        </w:rPr>
        <w:t>Терещенко</w:t>
      </w:r>
    </w:p>
    <w:p w:rsidR="00811DC8" w:rsidRDefault="00811DC8" w:rsidP="00E54E42">
      <w:pPr>
        <w:widowControl/>
        <w:ind w:left="5529"/>
        <w:jc w:val="center"/>
        <w:outlineLvl w:val="0"/>
        <w:rPr>
          <w:sz w:val="26"/>
          <w:szCs w:val="26"/>
        </w:rPr>
      </w:pPr>
    </w:p>
    <w:p w:rsidR="00DC059F" w:rsidRPr="005060C7" w:rsidRDefault="00DC059F" w:rsidP="00E54E42">
      <w:pPr>
        <w:widowControl/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lastRenderedPageBreak/>
        <w:t>Приложение к решению</w:t>
      </w:r>
    </w:p>
    <w:p w:rsidR="00C00496" w:rsidRPr="005060C7" w:rsidRDefault="00DC059F" w:rsidP="00E54E42">
      <w:pPr>
        <w:widowControl/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>Думы Томского района</w:t>
      </w:r>
    </w:p>
    <w:p w:rsidR="00DC059F" w:rsidRPr="005060C7" w:rsidRDefault="004D16FE" w:rsidP="00E54E42">
      <w:pPr>
        <w:widowControl/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 xml:space="preserve"> </w:t>
      </w:r>
      <w:r w:rsidR="00DC059F" w:rsidRPr="005060C7">
        <w:rPr>
          <w:sz w:val="26"/>
          <w:szCs w:val="26"/>
        </w:rPr>
        <w:t>от</w:t>
      </w:r>
      <w:r w:rsidR="00C87FF1" w:rsidRPr="005060C7">
        <w:rPr>
          <w:sz w:val="26"/>
          <w:szCs w:val="26"/>
        </w:rPr>
        <w:t xml:space="preserve"> </w:t>
      </w:r>
      <w:r w:rsidR="00461C2F">
        <w:rPr>
          <w:sz w:val="26"/>
          <w:szCs w:val="26"/>
        </w:rPr>
        <w:t>29.04.2021 г.</w:t>
      </w:r>
      <w:r w:rsidR="00C87FF1" w:rsidRPr="005060C7">
        <w:rPr>
          <w:sz w:val="26"/>
          <w:szCs w:val="26"/>
        </w:rPr>
        <w:t xml:space="preserve"> </w:t>
      </w:r>
      <w:r w:rsidR="00DC059F" w:rsidRPr="005060C7">
        <w:rPr>
          <w:sz w:val="26"/>
          <w:szCs w:val="26"/>
        </w:rPr>
        <w:t>№</w:t>
      </w:r>
      <w:r w:rsidR="00C00496" w:rsidRPr="005060C7">
        <w:rPr>
          <w:sz w:val="26"/>
          <w:szCs w:val="26"/>
        </w:rPr>
        <w:t xml:space="preserve"> </w:t>
      </w:r>
      <w:r w:rsidR="00461C2F">
        <w:rPr>
          <w:sz w:val="26"/>
          <w:szCs w:val="26"/>
        </w:rPr>
        <w:t>50</w:t>
      </w:r>
      <w:bookmarkStart w:id="0" w:name="_GoBack"/>
      <w:bookmarkEnd w:id="0"/>
    </w:p>
    <w:p w:rsidR="00125AE2" w:rsidRDefault="00125AE2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E4307F" w:rsidRPr="005060C7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C00496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>«ТОМСКИЙ РАЙОН»</w:t>
      </w:r>
      <w:r w:rsidR="00125AE2" w:rsidRPr="005060C7">
        <w:rPr>
          <w:b/>
          <w:sz w:val="26"/>
          <w:szCs w:val="26"/>
        </w:rPr>
        <w:t xml:space="preserve"> </w:t>
      </w:r>
    </w:p>
    <w:p w:rsidR="00494141" w:rsidRDefault="00494141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7836FF" w:rsidRDefault="007836FF" w:rsidP="007836F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1)  </w:t>
      </w:r>
      <w:r w:rsidR="00494141">
        <w:rPr>
          <w:sz w:val="26"/>
          <w:szCs w:val="26"/>
        </w:rPr>
        <w:t xml:space="preserve">Пункт 1.33. части 1 статьи 6 изложить в следующей редакции: «1.33. </w:t>
      </w:r>
      <w:r>
        <w:rPr>
          <w:rFonts w:eastAsiaTheme="minorHAnsi"/>
          <w:sz w:val="26"/>
          <w:szCs w:val="26"/>
          <w:lang w:eastAsia="en-US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.</w:t>
      </w:r>
    </w:p>
    <w:p w:rsidR="00CB0091" w:rsidRDefault="007836FF" w:rsidP="00CB0091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="00CB0091">
        <w:rPr>
          <w:rFonts w:eastAsiaTheme="minorHAnsi"/>
          <w:sz w:val="26"/>
          <w:szCs w:val="26"/>
          <w:lang w:eastAsia="en-US"/>
        </w:rPr>
        <w:t>Часть 1 статьи 6 дополнить пунктом 1.35.3 следующего содержания: «1.35.3. 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="00CB0091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CB0091">
        <w:rPr>
          <w:rFonts w:eastAsiaTheme="minorHAnsi"/>
          <w:sz w:val="26"/>
          <w:szCs w:val="26"/>
          <w:lang w:eastAsia="en-US"/>
        </w:rPr>
        <w:t>.</w:t>
      </w:r>
    </w:p>
    <w:p w:rsidR="008E064F" w:rsidRDefault="00CB0091" w:rsidP="00CB0091">
      <w:pPr>
        <w:widowControl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 w:rsidR="008E064F">
        <w:rPr>
          <w:rFonts w:eastAsiaTheme="minorHAnsi"/>
          <w:bCs/>
          <w:sz w:val="26"/>
          <w:szCs w:val="26"/>
          <w:lang w:eastAsia="en-US"/>
        </w:rPr>
        <w:t>Часть 4 статьи 8 изложить в следующей редакции: «4.</w:t>
      </w:r>
      <w:r w:rsidR="008E064F" w:rsidRPr="008E064F">
        <w:rPr>
          <w:rFonts w:eastAsiaTheme="minorHAnsi"/>
          <w:sz w:val="26"/>
          <w:szCs w:val="26"/>
          <w:lang w:eastAsia="en-US"/>
        </w:rPr>
        <w:t xml:space="preserve"> </w:t>
      </w:r>
      <w:r w:rsidR="008E064F" w:rsidRPr="008E064F">
        <w:rPr>
          <w:rFonts w:eastAsiaTheme="minorHAnsi"/>
          <w:bCs/>
          <w:sz w:val="26"/>
          <w:szCs w:val="26"/>
          <w:lang w:eastAsia="en-US"/>
        </w:rPr>
        <w:t>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бюджету района субвенций из соответствующих бюджетов.</w:t>
      </w:r>
    </w:p>
    <w:p w:rsidR="008E064F" w:rsidRDefault="008E064F" w:rsidP="008E064F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Органы местного самоуправления Томского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полномочий.</w:t>
      </w:r>
    </w:p>
    <w:p w:rsidR="008E064F" w:rsidRDefault="008E064F" w:rsidP="008E064F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Дополнительное использование собственных материальных ресурсов и финансовых средств Томского района для осуществления переданных в установленном порядке органам местного самоуправления Томского района отдельных государственных полномочий, в отношении которых соблюдены условия, предусмотренные Федеральным законом от 6</w:t>
      </w:r>
      <w:r w:rsidR="00F70744">
        <w:rPr>
          <w:rFonts w:eastAsiaTheme="minorHAnsi"/>
          <w:sz w:val="26"/>
          <w:szCs w:val="26"/>
          <w:lang w:eastAsia="en-US"/>
        </w:rPr>
        <w:t xml:space="preserve"> октября </w:t>
      </w:r>
      <w:r>
        <w:rPr>
          <w:rFonts w:eastAsiaTheme="minorHAnsi"/>
          <w:sz w:val="26"/>
          <w:szCs w:val="26"/>
          <w:lang w:eastAsia="en-US"/>
        </w:rPr>
        <w:t>2003</w:t>
      </w:r>
      <w:r w:rsidR="00F70744">
        <w:rPr>
          <w:rFonts w:eastAsiaTheme="minorHAnsi"/>
          <w:sz w:val="26"/>
          <w:szCs w:val="26"/>
          <w:lang w:eastAsia="en-US"/>
        </w:rPr>
        <w:t xml:space="preserve"> года</w:t>
      </w:r>
      <w:r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Федерации», осуществляется органами местного самоуправления Томского района, исполняющими соответствующие государственные полномочия, за счет закрепленного в установленном порядке за ними муниципального имущества и предусмотренных в бюджете Томск</w:t>
      </w:r>
      <w:r w:rsidR="00815F65">
        <w:rPr>
          <w:rFonts w:eastAsiaTheme="minorHAnsi"/>
          <w:sz w:val="26"/>
          <w:szCs w:val="26"/>
          <w:lang w:eastAsia="en-US"/>
        </w:rPr>
        <w:t>ого района</w:t>
      </w:r>
      <w:r>
        <w:rPr>
          <w:rFonts w:eastAsiaTheme="minorHAnsi"/>
          <w:sz w:val="26"/>
          <w:szCs w:val="26"/>
          <w:lang w:eastAsia="en-US"/>
        </w:rPr>
        <w:t xml:space="preserve"> средств на обеспечение выполнения функций соответствующих органов с учетом установленной штатной численности и фонда оплаты труда.</w:t>
      </w:r>
    </w:p>
    <w:p w:rsidR="008E064F" w:rsidRDefault="000E1F39" w:rsidP="008E064F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8E064F">
        <w:rPr>
          <w:rFonts w:eastAsiaTheme="minorHAnsi"/>
          <w:sz w:val="26"/>
          <w:szCs w:val="26"/>
          <w:lang w:eastAsia="en-US"/>
        </w:rPr>
        <w:t>Выделение бюджетных ассигнований на принятие новых видов расходных обязательств, связанных с дополнительным использованием собственных материальных ресурсов и финансовых средств Томск</w:t>
      </w:r>
      <w:r w:rsidR="00815F65">
        <w:rPr>
          <w:rFonts w:eastAsiaTheme="minorHAnsi"/>
          <w:sz w:val="26"/>
          <w:szCs w:val="26"/>
          <w:lang w:eastAsia="en-US"/>
        </w:rPr>
        <w:t xml:space="preserve">ого района </w:t>
      </w:r>
      <w:r w:rsidR="008E064F">
        <w:rPr>
          <w:rFonts w:eastAsiaTheme="minorHAnsi"/>
          <w:sz w:val="26"/>
          <w:szCs w:val="26"/>
          <w:lang w:eastAsia="en-US"/>
        </w:rPr>
        <w:t>для осуществления переданных органам местного самоуправления Томск</w:t>
      </w:r>
      <w:r w:rsidR="00815F65">
        <w:rPr>
          <w:rFonts w:eastAsiaTheme="minorHAnsi"/>
          <w:sz w:val="26"/>
          <w:szCs w:val="26"/>
          <w:lang w:eastAsia="en-US"/>
        </w:rPr>
        <w:t>ого района</w:t>
      </w:r>
      <w:r w:rsidR="008E064F">
        <w:rPr>
          <w:rFonts w:eastAsiaTheme="minorHAnsi"/>
          <w:sz w:val="26"/>
          <w:szCs w:val="26"/>
          <w:lang w:eastAsia="en-US"/>
        </w:rPr>
        <w:t xml:space="preserve"> отдельных государственных полномочий, или увеличение бюджетных ассигнований на исполнение существующих видов соответствующих расходных обязательств может осуществляться только с начала очередного финансового года </w:t>
      </w:r>
      <w:r w:rsidR="000623AE">
        <w:rPr>
          <w:rFonts w:eastAsiaTheme="minorHAnsi"/>
          <w:sz w:val="26"/>
          <w:szCs w:val="26"/>
          <w:lang w:eastAsia="en-US"/>
        </w:rPr>
        <w:t xml:space="preserve"> (очередного финансового года и планового периода) </w:t>
      </w:r>
      <w:r w:rsidR="008E064F">
        <w:rPr>
          <w:rFonts w:eastAsiaTheme="minorHAnsi"/>
          <w:sz w:val="26"/>
          <w:szCs w:val="26"/>
          <w:lang w:eastAsia="en-US"/>
        </w:rPr>
        <w:t xml:space="preserve">при условии включения соответствующих бюджетных ассигнований в решение Думы </w:t>
      </w:r>
      <w:r w:rsidR="00466952">
        <w:rPr>
          <w:rFonts w:eastAsiaTheme="minorHAnsi"/>
          <w:sz w:val="26"/>
          <w:szCs w:val="26"/>
          <w:lang w:eastAsia="en-US"/>
        </w:rPr>
        <w:t xml:space="preserve">Томского района </w:t>
      </w:r>
      <w:r w:rsidR="008E064F">
        <w:rPr>
          <w:rFonts w:eastAsiaTheme="minorHAnsi"/>
          <w:sz w:val="26"/>
          <w:szCs w:val="26"/>
          <w:lang w:eastAsia="en-US"/>
        </w:rPr>
        <w:t>об утверждении бюджета Томск</w:t>
      </w:r>
      <w:r w:rsidR="00815F65">
        <w:rPr>
          <w:rFonts w:eastAsiaTheme="minorHAnsi"/>
          <w:sz w:val="26"/>
          <w:szCs w:val="26"/>
          <w:lang w:eastAsia="en-US"/>
        </w:rPr>
        <w:t>ого района</w:t>
      </w:r>
      <w:r w:rsidR="008E064F">
        <w:rPr>
          <w:rFonts w:eastAsiaTheme="minorHAnsi"/>
          <w:sz w:val="26"/>
          <w:szCs w:val="26"/>
          <w:lang w:eastAsia="en-US"/>
        </w:rPr>
        <w:t xml:space="preserve"> либо в текущем финансовом году после внесения соответствующих изменений в решение Думы </w:t>
      </w:r>
      <w:r w:rsidR="00466952">
        <w:rPr>
          <w:rFonts w:eastAsiaTheme="minorHAnsi"/>
          <w:sz w:val="26"/>
          <w:szCs w:val="26"/>
          <w:lang w:eastAsia="en-US"/>
        </w:rPr>
        <w:t xml:space="preserve">Томского района </w:t>
      </w:r>
      <w:r w:rsidR="008E064F">
        <w:rPr>
          <w:rFonts w:eastAsiaTheme="minorHAnsi"/>
          <w:sz w:val="26"/>
          <w:szCs w:val="26"/>
          <w:lang w:eastAsia="en-US"/>
        </w:rPr>
        <w:t>об утверждении бюджета Томск</w:t>
      </w:r>
      <w:r w:rsidR="00815F65">
        <w:rPr>
          <w:rFonts w:eastAsiaTheme="minorHAnsi"/>
          <w:sz w:val="26"/>
          <w:szCs w:val="26"/>
          <w:lang w:eastAsia="en-US"/>
        </w:rPr>
        <w:t>ого района</w:t>
      </w:r>
      <w:r w:rsidR="008E064F">
        <w:rPr>
          <w:rFonts w:eastAsiaTheme="minorHAnsi"/>
          <w:sz w:val="26"/>
          <w:szCs w:val="26"/>
          <w:lang w:eastAsia="en-US"/>
        </w:rPr>
        <w:t xml:space="preserve"> при наличии соответствующих источников дополнительных поступлений в бюджет Томск</w:t>
      </w:r>
      <w:r w:rsidR="00815F65">
        <w:rPr>
          <w:rFonts w:eastAsiaTheme="minorHAnsi"/>
          <w:sz w:val="26"/>
          <w:szCs w:val="26"/>
          <w:lang w:eastAsia="en-US"/>
        </w:rPr>
        <w:t xml:space="preserve">ого района </w:t>
      </w:r>
      <w:r w:rsidR="008E064F">
        <w:rPr>
          <w:rFonts w:eastAsiaTheme="minorHAnsi"/>
          <w:sz w:val="26"/>
          <w:szCs w:val="26"/>
          <w:lang w:eastAsia="en-US"/>
        </w:rPr>
        <w:t xml:space="preserve"> и (или) при с</w:t>
      </w:r>
      <w:r w:rsidR="00815F65">
        <w:rPr>
          <w:rFonts w:eastAsiaTheme="minorHAnsi"/>
          <w:sz w:val="26"/>
          <w:szCs w:val="26"/>
          <w:lang w:eastAsia="en-US"/>
        </w:rPr>
        <w:t>окращении бюджетных ассигнований по отдельным статьям расходов бюджета Томского района.».</w:t>
      </w:r>
    </w:p>
    <w:p w:rsidR="00702B62" w:rsidRDefault="00702B62" w:rsidP="008E064F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B0091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) Часть 5 статьи 17 изложить в следующей редакции: «5. По проектам генеральных планов, проектам правил землепользования и застройки, проектам </w:t>
      </w:r>
      <w:r>
        <w:rPr>
          <w:rFonts w:eastAsiaTheme="minorHAnsi"/>
          <w:sz w:val="26"/>
          <w:szCs w:val="26"/>
          <w:lang w:eastAsia="en-US"/>
        </w:rPr>
        <w:lastRenderedPageBreak/>
        <w:t>планировки территории, проектам межевания территории, проектам, предусматривающим внесение изменений в один из указанных утвержденных документов проводятся общественные обсуждения или публичные слушания, порядок организации и проведения которых определяется нормативным правовым актом Думы Томского района с учетом положений законодательства о градостроительной деятельности.».</w:t>
      </w:r>
      <w:r w:rsidR="00CB0091">
        <w:rPr>
          <w:rFonts w:eastAsiaTheme="minorHAnsi"/>
          <w:sz w:val="26"/>
          <w:szCs w:val="26"/>
          <w:lang w:eastAsia="en-US"/>
        </w:rPr>
        <w:t xml:space="preserve"> </w:t>
      </w:r>
    </w:p>
    <w:p w:rsidR="006C4981" w:rsidRDefault="006C4981" w:rsidP="006C4981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B0091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)  </w:t>
      </w:r>
      <w:r w:rsidR="000623AE">
        <w:rPr>
          <w:rFonts w:eastAsiaTheme="minorHAnsi"/>
          <w:sz w:val="26"/>
          <w:szCs w:val="26"/>
          <w:lang w:eastAsia="en-US"/>
        </w:rPr>
        <w:t>Часть 1 статьи 18</w:t>
      </w:r>
      <w:r>
        <w:rPr>
          <w:rFonts w:eastAsiaTheme="minorHAnsi"/>
          <w:sz w:val="26"/>
          <w:szCs w:val="26"/>
          <w:lang w:eastAsia="en-US"/>
        </w:rPr>
        <w:t xml:space="preserve"> изложить в следующей редакции: 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 на части территории Томского района могут проводиться собрания граждан.».</w:t>
      </w:r>
    </w:p>
    <w:p w:rsidR="00466952" w:rsidRDefault="00466952" w:rsidP="00466952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B0091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) Часть 2 статьи 18 дополнить абзацем следующего содержания: «В собрании граждан по вопросам внесения инициативных проектов и их рассмотрения вправе принимать участие жители территории Томского района,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Томского района.».</w:t>
      </w:r>
    </w:p>
    <w:p w:rsidR="00F10510" w:rsidRDefault="00F10510" w:rsidP="00F10510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B0091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>)  Часть 2 статьи 19 изложить в следующей редакции: «2.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</w:t>
      </w:r>
    </w:p>
    <w:p w:rsidR="002A54D6" w:rsidRDefault="00F10510" w:rsidP="002A54D6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B0091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) </w:t>
      </w:r>
      <w:r w:rsidR="004007D4">
        <w:rPr>
          <w:rFonts w:eastAsiaTheme="minorHAnsi"/>
          <w:sz w:val="26"/>
          <w:szCs w:val="26"/>
          <w:lang w:eastAsia="en-US"/>
        </w:rPr>
        <w:t>Часть 3</w:t>
      </w:r>
      <w:r>
        <w:rPr>
          <w:rFonts w:eastAsiaTheme="minorHAnsi"/>
          <w:sz w:val="26"/>
          <w:szCs w:val="26"/>
          <w:lang w:eastAsia="en-US"/>
        </w:rPr>
        <w:t xml:space="preserve"> статьи 19 дополнить </w:t>
      </w:r>
      <w:r w:rsidR="004007D4">
        <w:rPr>
          <w:rFonts w:eastAsiaTheme="minorHAnsi"/>
          <w:sz w:val="26"/>
          <w:szCs w:val="26"/>
          <w:lang w:eastAsia="en-US"/>
        </w:rPr>
        <w:t>пунктом 3.3. следующего содержания: «3.3.</w:t>
      </w:r>
      <w:r w:rsidR="002A54D6" w:rsidRPr="002A54D6">
        <w:rPr>
          <w:rFonts w:eastAsiaTheme="minorHAnsi"/>
          <w:sz w:val="26"/>
          <w:szCs w:val="26"/>
          <w:lang w:eastAsia="en-US"/>
        </w:rPr>
        <w:t xml:space="preserve"> </w:t>
      </w:r>
      <w:r w:rsidR="002A54D6">
        <w:rPr>
          <w:rFonts w:eastAsiaTheme="minorHAnsi"/>
          <w:sz w:val="26"/>
          <w:szCs w:val="26"/>
          <w:lang w:eastAsia="en-US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2A54D6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2A54D6" w:rsidRDefault="002A54D6" w:rsidP="002A54D6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B0091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 xml:space="preserve">) Часть 4 статьи 19 дополнить абзацем следующего содержания: «Для проведения опроса граждан может использоваться официальный сайт муниципального образования в информационно-телекоммуникационной сети </w:t>
      </w:r>
      <w:r w:rsidR="00271B1E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Интернет</w:t>
      </w:r>
      <w:r w:rsidR="00271B1E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.».</w:t>
      </w:r>
    </w:p>
    <w:p w:rsidR="002A54D6" w:rsidRDefault="002A54D6" w:rsidP="002A54D6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CB0091">
        <w:rPr>
          <w:rFonts w:eastAsiaTheme="minorHAnsi"/>
          <w:sz w:val="26"/>
          <w:szCs w:val="26"/>
          <w:lang w:eastAsia="en-US"/>
        </w:rPr>
        <w:t>10</w:t>
      </w:r>
      <w:r>
        <w:rPr>
          <w:rFonts w:eastAsiaTheme="minorHAnsi"/>
          <w:sz w:val="26"/>
          <w:szCs w:val="26"/>
          <w:lang w:eastAsia="en-US"/>
        </w:rPr>
        <w:t>) Пункт 5.1. части 5 статьи 19 изложить в следующей редакции: «5.1. за счет средств районного бюджета – при проведении опроса по инициативе органов местного самоуправления Томского района или жителей муниципального образования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.  </w:t>
      </w:r>
    </w:p>
    <w:p w:rsidR="00C56BDE" w:rsidRDefault="002A54D6" w:rsidP="00466952">
      <w:pPr>
        <w:widowControl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466952">
        <w:rPr>
          <w:rFonts w:eastAsiaTheme="minorHAnsi"/>
          <w:sz w:val="26"/>
          <w:szCs w:val="26"/>
          <w:lang w:eastAsia="en-US"/>
        </w:rPr>
        <w:tab/>
      </w:r>
      <w:r w:rsidR="00CB0091">
        <w:rPr>
          <w:rFonts w:eastAsiaTheme="minorHAnsi"/>
          <w:sz w:val="26"/>
          <w:szCs w:val="26"/>
          <w:lang w:eastAsia="en-US"/>
        </w:rPr>
        <w:t>11</w:t>
      </w:r>
      <w:r w:rsidR="00466952">
        <w:rPr>
          <w:rFonts w:eastAsiaTheme="minorHAnsi"/>
          <w:sz w:val="26"/>
          <w:szCs w:val="26"/>
          <w:lang w:eastAsia="en-US"/>
        </w:rPr>
        <w:t xml:space="preserve">) </w:t>
      </w:r>
      <w:r w:rsidR="008E115D">
        <w:rPr>
          <w:rFonts w:eastAsiaTheme="minorHAnsi"/>
          <w:bCs/>
          <w:sz w:val="26"/>
          <w:szCs w:val="26"/>
          <w:lang w:eastAsia="en-US"/>
        </w:rPr>
        <w:t>Часть</w:t>
      </w:r>
      <w:r w:rsidR="00C56BD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174F92">
        <w:rPr>
          <w:rFonts w:eastAsiaTheme="minorHAnsi"/>
          <w:bCs/>
          <w:sz w:val="26"/>
          <w:szCs w:val="26"/>
          <w:lang w:eastAsia="en-US"/>
        </w:rPr>
        <w:t>2 статьи 24 дополнить пунктом 2.14.2</w:t>
      </w:r>
      <w:r w:rsidR="0002170F">
        <w:rPr>
          <w:rFonts w:eastAsiaTheme="minorHAnsi"/>
          <w:bCs/>
          <w:sz w:val="26"/>
          <w:szCs w:val="26"/>
          <w:lang w:eastAsia="en-US"/>
        </w:rPr>
        <w:t>.</w:t>
      </w:r>
      <w:r w:rsidR="00174F92">
        <w:rPr>
          <w:rFonts w:eastAsiaTheme="minorHAnsi"/>
          <w:bCs/>
          <w:sz w:val="26"/>
          <w:szCs w:val="26"/>
          <w:lang w:eastAsia="en-US"/>
        </w:rPr>
        <w:t xml:space="preserve"> следующего содержания:</w:t>
      </w:r>
      <w:r w:rsidR="00C56BDE">
        <w:rPr>
          <w:rFonts w:eastAsiaTheme="minorHAnsi"/>
          <w:bCs/>
          <w:sz w:val="26"/>
          <w:szCs w:val="26"/>
          <w:lang w:eastAsia="en-US"/>
        </w:rPr>
        <w:t xml:space="preserve"> «</w:t>
      </w:r>
      <w:r w:rsidR="00174F92">
        <w:rPr>
          <w:rFonts w:eastAsiaTheme="minorHAnsi"/>
          <w:bCs/>
          <w:sz w:val="26"/>
          <w:szCs w:val="26"/>
          <w:lang w:eastAsia="en-US"/>
        </w:rPr>
        <w:t>2.14.2. определение размера и условий оплаты труда муниципальных служащих муниципального образования «</w:t>
      </w:r>
      <w:proofErr w:type="gramStart"/>
      <w:r w:rsidR="00174F92">
        <w:rPr>
          <w:rFonts w:eastAsiaTheme="minorHAnsi"/>
          <w:bCs/>
          <w:sz w:val="26"/>
          <w:szCs w:val="26"/>
          <w:lang w:eastAsia="en-US"/>
        </w:rPr>
        <w:t>Томский</w:t>
      </w:r>
      <w:proofErr w:type="gramEnd"/>
      <w:r w:rsidR="00174F92">
        <w:rPr>
          <w:rFonts w:eastAsiaTheme="minorHAnsi"/>
          <w:bCs/>
          <w:sz w:val="26"/>
          <w:szCs w:val="26"/>
          <w:lang w:eastAsia="en-US"/>
        </w:rPr>
        <w:t xml:space="preserve"> район» и лиц, замещающих муниципальные должности </w:t>
      </w:r>
      <w:r w:rsidR="00E72E97">
        <w:rPr>
          <w:rFonts w:eastAsiaTheme="minorHAnsi"/>
          <w:bCs/>
          <w:sz w:val="26"/>
          <w:szCs w:val="26"/>
          <w:lang w:eastAsia="en-US"/>
        </w:rPr>
        <w:t>м</w:t>
      </w:r>
      <w:r w:rsidR="00174F92">
        <w:rPr>
          <w:rFonts w:eastAsiaTheme="minorHAnsi"/>
          <w:bCs/>
          <w:sz w:val="26"/>
          <w:szCs w:val="26"/>
          <w:lang w:eastAsia="en-US"/>
        </w:rPr>
        <w:t>униципального образования «Томский район» в соотве</w:t>
      </w:r>
      <w:r w:rsidR="00E72E97">
        <w:rPr>
          <w:rFonts w:eastAsiaTheme="minorHAnsi"/>
          <w:bCs/>
          <w:sz w:val="26"/>
          <w:szCs w:val="26"/>
          <w:lang w:eastAsia="en-US"/>
        </w:rPr>
        <w:t>т</w:t>
      </w:r>
      <w:r w:rsidR="00174F92">
        <w:rPr>
          <w:rFonts w:eastAsiaTheme="minorHAnsi"/>
          <w:bCs/>
          <w:sz w:val="26"/>
          <w:szCs w:val="26"/>
          <w:lang w:eastAsia="en-US"/>
        </w:rPr>
        <w:t>ствии с законами и иными нормативными правовыми актами Российс</w:t>
      </w:r>
      <w:r w:rsidR="005772E6">
        <w:rPr>
          <w:rFonts w:eastAsiaTheme="minorHAnsi"/>
          <w:bCs/>
          <w:sz w:val="26"/>
          <w:szCs w:val="26"/>
          <w:lang w:eastAsia="en-US"/>
        </w:rPr>
        <w:t>кой Федерации и Томской области;</w:t>
      </w:r>
      <w:r w:rsidR="00174F92">
        <w:rPr>
          <w:rFonts w:eastAsiaTheme="minorHAnsi"/>
          <w:bCs/>
          <w:sz w:val="26"/>
          <w:szCs w:val="26"/>
          <w:lang w:eastAsia="en-US"/>
        </w:rPr>
        <w:t>»</w:t>
      </w:r>
      <w:r w:rsidR="00E72E97">
        <w:rPr>
          <w:rFonts w:eastAsiaTheme="minorHAnsi"/>
          <w:bCs/>
          <w:sz w:val="26"/>
          <w:szCs w:val="26"/>
          <w:lang w:eastAsia="en-US"/>
        </w:rPr>
        <w:t>.</w:t>
      </w:r>
    </w:p>
    <w:p w:rsidR="00C37C80" w:rsidRDefault="00C37C80" w:rsidP="00C37C80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12)</w:t>
      </w:r>
      <w:r w:rsidRPr="00C37C80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Часть 1 статьи 37 дополнить пунктом 1.45.1. следующего содержания: «1.45.1.</w:t>
      </w:r>
      <w:r w:rsidRPr="00C37C8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организует и осуществляет мониторинг реализации молодежной политики на территории муниципального образования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.</w:t>
      </w:r>
    </w:p>
    <w:p w:rsidR="00E72E97" w:rsidRDefault="00C37C80" w:rsidP="00466952">
      <w:pPr>
        <w:widowControl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13) </w:t>
      </w:r>
      <w:r w:rsidR="008E115D">
        <w:rPr>
          <w:rFonts w:eastAsiaTheme="minorHAnsi"/>
          <w:bCs/>
          <w:sz w:val="26"/>
          <w:szCs w:val="26"/>
          <w:lang w:eastAsia="en-US"/>
        </w:rPr>
        <w:t>Часть</w:t>
      </w:r>
      <w:r w:rsidR="00E72E97">
        <w:rPr>
          <w:rFonts w:eastAsiaTheme="minorHAnsi"/>
          <w:bCs/>
          <w:sz w:val="26"/>
          <w:szCs w:val="26"/>
          <w:lang w:eastAsia="en-US"/>
        </w:rPr>
        <w:t xml:space="preserve"> 1 статьи 37 дополнить пунктом 1.52.3</w:t>
      </w:r>
      <w:r w:rsidR="0002170F">
        <w:rPr>
          <w:rFonts w:eastAsiaTheme="minorHAnsi"/>
          <w:bCs/>
          <w:sz w:val="26"/>
          <w:szCs w:val="26"/>
          <w:lang w:eastAsia="en-US"/>
        </w:rPr>
        <w:t>.</w:t>
      </w:r>
      <w:r w:rsidR="00E72E97">
        <w:rPr>
          <w:rFonts w:eastAsiaTheme="minorHAnsi"/>
          <w:bCs/>
          <w:sz w:val="26"/>
          <w:szCs w:val="26"/>
          <w:lang w:eastAsia="en-US"/>
        </w:rPr>
        <w:t xml:space="preserve"> следующего содержания: «1.52.3. регулирует систему оплаты труда работников муниципальных учреждений, финансируемых за счет местного бюджета и руководителей, заместителей, главных бухгалтеров муниципальных унитарных предприятий в соответствии с законами и иными нормативными правовыми актами Российской Федерации и Томской области</w:t>
      </w:r>
      <w:proofErr w:type="gramStart"/>
      <w:r w:rsidR="00E72E97">
        <w:rPr>
          <w:rFonts w:eastAsiaTheme="minorHAnsi"/>
          <w:bCs/>
          <w:sz w:val="26"/>
          <w:szCs w:val="26"/>
          <w:lang w:eastAsia="en-US"/>
        </w:rPr>
        <w:t>;»</w:t>
      </w:r>
      <w:proofErr w:type="gramEnd"/>
      <w:r w:rsidR="00E72E97">
        <w:rPr>
          <w:rFonts w:eastAsiaTheme="minorHAnsi"/>
          <w:bCs/>
          <w:sz w:val="26"/>
          <w:szCs w:val="26"/>
          <w:lang w:eastAsia="en-US"/>
        </w:rPr>
        <w:t>.</w:t>
      </w:r>
    </w:p>
    <w:p w:rsidR="00E72E97" w:rsidRDefault="00C37C80" w:rsidP="00466952">
      <w:pPr>
        <w:widowControl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ab/>
        <w:t xml:space="preserve">14) </w:t>
      </w:r>
      <w:r w:rsidR="00CC6CBC">
        <w:rPr>
          <w:rFonts w:eastAsiaTheme="minorHAnsi"/>
          <w:bCs/>
          <w:sz w:val="26"/>
          <w:szCs w:val="26"/>
          <w:lang w:eastAsia="en-US"/>
        </w:rPr>
        <w:t>Часть</w:t>
      </w:r>
      <w:r w:rsidR="00E72E97">
        <w:rPr>
          <w:rFonts w:eastAsiaTheme="minorHAnsi"/>
          <w:bCs/>
          <w:sz w:val="26"/>
          <w:szCs w:val="26"/>
          <w:lang w:eastAsia="en-US"/>
        </w:rPr>
        <w:t xml:space="preserve"> 1 статьи 37 дополнить пунктом 1.52.4</w:t>
      </w:r>
      <w:r w:rsidR="0002170F">
        <w:rPr>
          <w:rFonts w:eastAsiaTheme="minorHAnsi"/>
          <w:bCs/>
          <w:sz w:val="26"/>
          <w:szCs w:val="26"/>
          <w:lang w:eastAsia="en-US"/>
        </w:rPr>
        <w:t>.</w:t>
      </w:r>
      <w:r w:rsidR="00E72E97">
        <w:rPr>
          <w:rFonts w:eastAsiaTheme="minorHAnsi"/>
          <w:bCs/>
          <w:sz w:val="26"/>
          <w:szCs w:val="26"/>
          <w:lang w:eastAsia="en-US"/>
        </w:rPr>
        <w:t xml:space="preserve"> следующего содержания: «</w:t>
      </w:r>
      <w:r w:rsidR="00CC6CBC">
        <w:rPr>
          <w:rFonts w:eastAsiaTheme="minorHAnsi"/>
          <w:bCs/>
          <w:sz w:val="26"/>
          <w:szCs w:val="26"/>
          <w:lang w:eastAsia="en-US"/>
        </w:rPr>
        <w:t xml:space="preserve">1.52.4. </w:t>
      </w:r>
      <w:r w:rsidR="00E72E97">
        <w:rPr>
          <w:rFonts w:eastAsiaTheme="minorHAnsi"/>
          <w:bCs/>
          <w:sz w:val="26"/>
          <w:szCs w:val="26"/>
          <w:lang w:eastAsia="en-US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отношении муниципальных учреждений и муниципальных унитарных предприятий</w:t>
      </w:r>
      <w:proofErr w:type="gramStart"/>
      <w:r w:rsidR="00E72E97">
        <w:rPr>
          <w:rFonts w:eastAsiaTheme="minorHAnsi"/>
          <w:bCs/>
          <w:sz w:val="26"/>
          <w:szCs w:val="26"/>
          <w:lang w:eastAsia="en-US"/>
        </w:rPr>
        <w:t>;»</w:t>
      </w:r>
      <w:proofErr w:type="gramEnd"/>
      <w:r w:rsidR="00E72E97">
        <w:rPr>
          <w:rFonts w:eastAsiaTheme="minorHAnsi"/>
          <w:bCs/>
          <w:sz w:val="26"/>
          <w:szCs w:val="26"/>
          <w:lang w:eastAsia="en-US"/>
        </w:rPr>
        <w:t>.</w:t>
      </w:r>
    </w:p>
    <w:p w:rsidR="00C37C80" w:rsidRDefault="00C37C80" w:rsidP="00C37C80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ab/>
        <w:t>15) Часть 1 статьи 37 дополнить пунктом 1.52.5. следующего содержания: «1.52.5.</w:t>
      </w:r>
      <w:r w:rsidRPr="00C37C8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обеспечивает первичные меры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="00FA1471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8E115D" w:rsidRDefault="00C37C80" w:rsidP="00466952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466952">
        <w:rPr>
          <w:rFonts w:eastAsiaTheme="minorHAnsi"/>
          <w:bCs/>
          <w:sz w:val="26"/>
          <w:szCs w:val="26"/>
          <w:lang w:eastAsia="en-US"/>
        </w:rPr>
        <w:tab/>
      </w:r>
      <w:r w:rsidR="00702B62">
        <w:rPr>
          <w:rFonts w:eastAsiaTheme="minorHAnsi"/>
          <w:bCs/>
          <w:sz w:val="26"/>
          <w:szCs w:val="26"/>
          <w:lang w:eastAsia="en-US"/>
        </w:rPr>
        <w:t>1</w:t>
      </w:r>
      <w:r>
        <w:rPr>
          <w:rFonts w:eastAsiaTheme="minorHAnsi"/>
          <w:bCs/>
          <w:sz w:val="26"/>
          <w:szCs w:val="26"/>
          <w:lang w:eastAsia="en-US"/>
        </w:rPr>
        <w:t>6</w:t>
      </w:r>
      <w:r w:rsidR="00466952">
        <w:rPr>
          <w:rFonts w:eastAsiaTheme="minorHAnsi"/>
          <w:bCs/>
          <w:sz w:val="26"/>
          <w:szCs w:val="26"/>
          <w:lang w:eastAsia="en-US"/>
        </w:rPr>
        <w:t xml:space="preserve">) </w:t>
      </w:r>
      <w:r w:rsidR="008E115D" w:rsidRPr="008E115D">
        <w:rPr>
          <w:rFonts w:eastAsiaTheme="minorHAnsi"/>
          <w:bCs/>
          <w:sz w:val="26"/>
          <w:szCs w:val="26"/>
          <w:lang w:eastAsia="en-US"/>
        </w:rPr>
        <w:t>Часть 5 статьи 50 дополнить пунктом 3 следующего содержания: «3)</w:t>
      </w:r>
      <w:r w:rsidR="008E115D" w:rsidRPr="008E115D">
        <w:rPr>
          <w:rFonts w:eastAsiaTheme="minorHAnsi"/>
          <w:sz w:val="26"/>
          <w:szCs w:val="26"/>
          <w:lang w:eastAsia="en-US"/>
        </w:rPr>
        <w:t xml:space="preserve">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 w:rsidR="008E064F">
        <w:rPr>
          <w:rFonts w:eastAsiaTheme="minorHAnsi"/>
          <w:sz w:val="26"/>
          <w:szCs w:val="26"/>
          <w:lang w:eastAsia="en-US"/>
        </w:rPr>
        <w:t>».</w:t>
      </w:r>
    </w:p>
    <w:p w:rsidR="00AE54BB" w:rsidRDefault="00B50A50" w:rsidP="00AE54BB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1</w:t>
      </w:r>
      <w:r w:rsidR="00C37C80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>) Абзац 2 части 5 статьи 53 изложить в следующей редакции: «Глава муниципального образования обязан опубликовать зарегистрированные Устав муниципального образования «Томский район», решение Думы Томского района о внесении изменений и дополнений в Устав муниципального образования «Томский район» в течение семи дней со дня поступления из территориального органа уполномоченного федерального органа исполнительной власти в сфере регистрации ус</w:t>
      </w:r>
      <w:r w:rsidR="00AE54BB">
        <w:rPr>
          <w:rFonts w:eastAsiaTheme="minorHAnsi"/>
          <w:sz w:val="26"/>
          <w:szCs w:val="26"/>
          <w:lang w:eastAsia="en-US"/>
        </w:rPr>
        <w:t>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B50A50" w:rsidRDefault="00B50A50" w:rsidP="00B50A50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50A50" w:rsidRDefault="00B50A50" w:rsidP="00B50A50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50A50" w:rsidRPr="008E115D" w:rsidRDefault="00B50A50" w:rsidP="00466952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8E115D" w:rsidRDefault="008E115D" w:rsidP="00466952">
      <w:pPr>
        <w:pStyle w:val="aa"/>
        <w:ind w:left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125AE2" w:rsidRDefault="00271B1E" w:rsidP="00C0192E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22F39">
        <w:rPr>
          <w:sz w:val="26"/>
          <w:szCs w:val="26"/>
        </w:rPr>
        <w:t>лава Томского района</w:t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C0192E">
        <w:rPr>
          <w:sz w:val="26"/>
          <w:szCs w:val="26"/>
        </w:rPr>
        <w:t xml:space="preserve">  </w:t>
      </w:r>
      <w:r w:rsidR="00022F39">
        <w:rPr>
          <w:sz w:val="26"/>
          <w:szCs w:val="26"/>
        </w:rPr>
        <w:t xml:space="preserve">      </w:t>
      </w:r>
      <w:r w:rsidR="00C0192E">
        <w:rPr>
          <w:sz w:val="26"/>
          <w:szCs w:val="26"/>
        </w:rPr>
        <w:t xml:space="preserve">     </w:t>
      </w:r>
      <w:r w:rsidR="009768B7">
        <w:rPr>
          <w:sz w:val="26"/>
          <w:szCs w:val="26"/>
        </w:rPr>
        <w:t xml:space="preserve"> </w:t>
      </w:r>
      <w:r w:rsidR="00365026">
        <w:rPr>
          <w:sz w:val="26"/>
          <w:szCs w:val="26"/>
        </w:rPr>
        <w:t xml:space="preserve"> </w:t>
      </w:r>
      <w:r w:rsidR="009768B7">
        <w:rPr>
          <w:sz w:val="26"/>
          <w:szCs w:val="26"/>
        </w:rPr>
        <w:t xml:space="preserve"> </w:t>
      </w:r>
      <w:r w:rsidR="007C6C6E">
        <w:rPr>
          <w:sz w:val="26"/>
          <w:szCs w:val="26"/>
        </w:rPr>
        <w:t xml:space="preserve">    </w:t>
      </w:r>
      <w:r w:rsidR="009768B7">
        <w:rPr>
          <w:sz w:val="26"/>
          <w:szCs w:val="26"/>
        </w:rPr>
        <w:t xml:space="preserve"> </w:t>
      </w:r>
      <w:r w:rsidR="00C0192E">
        <w:rPr>
          <w:sz w:val="26"/>
          <w:szCs w:val="26"/>
        </w:rPr>
        <w:t xml:space="preserve"> </w:t>
      </w:r>
      <w:r w:rsidR="007C6C6E">
        <w:rPr>
          <w:sz w:val="26"/>
          <w:szCs w:val="26"/>
        </w:rPr>
        <w:t xml:space="preserve">  </w:t>
      </w:r>
      <w:r w:rsidR="005E5353">
        <w:rPr>
          <w:sz w:val="26"/>
          <w:szCs w:val="26"/>
        </w:rPr>
        <w:t xml:space="preserve">           </w:t>
      </w:r>
      <w:r w:rsidR="00125AE2">
        <w:rPr>
          <w:sz w:val="26"/>
          <w:szCs w:val="26"/>
        </w:rPr>
        <w:t xml:space="preserve"> </w:t>
      </w:r>
      <w:r w:rsidR="005E5353">
        <w:rPr>
          <w:sz w:val="26"/>
          <w:szCs w:val="26"/>
        </w:rPr>
        <w:t xml:space="preserve"> </w:t>
      </w:r>
      <w:r w:rsidR="00DC5695">
        <w:rPr>
          <w:sz w:val="26"/>
          <w:szCs w:val="26"/>
        </w:rPr>
        <w:t xml:space="preserve">      </w:t>
      </w:r>
      <w:r w:rsidR="003F5294">
        <w:rPr>
          <w:sz w:val="26"/>
          <w:szCs w:val="26"/>
        </w:rPr>
        <w:t xml:space="preserve"> </w:t>
      </w:r>
      <w:r w:rsidR="005E5353">
        <w:rPr>
          <w:sz w:val="26"/>
          <w:szCs w:val="26"/>
        </w:rPr>
        <w:t xml:space="preserve"> </w:t>
      </w:r>
      <w:r w:rsidR="007C6C6E">
        <w:rPr>
          <w:sz w:val="26"/>
          <w:szCs w:val="26"/>
        </w:rPr>
        <w:t>А</w:t>
      </w:r>
      <w:r w:rsidR="00022F39">
        <w:rPr>
          <w:sz w:val="26"/>
          <w:szCs w:val="26"/>
        </w:rPr>
        <w:t>.</w:t>
      </w:r>
      <w:r w:rsidR="007C6C6E">
        <w:rPr>
          <w:sz w:val="26"/>
          <w:szCs w:val="26"/>
        </w:rPr>
        <w:t>А</w:t>
      </w:r>
      <w:r w:rsidR="00022F39">
        <w:rPr>
          <w:sz w:val="26"/>
          <w:szCs w:val="26"/>
        </w:rPr>
        <w:t>.</w:t>
      </w:r>
      <w:r w:rsidR="007C6C6E">
        <w:rPr>
          <w:sz w:val="26"/>
          <w:szCs w:val="26"/>
        </w:rPr>
        <w:t xml:space="preserve"> Терещенко</w:t>
      </w:r>
      <w:r w:rsidR="00C0192E">
        <w:rPr>
          <w:sz w:val="26"/>
          <w:szCs w:val="26"/>
        </w:rPr>
        <w:t xml:space="preserve">  </w:t>
      </w:r>
    </w:p>
    <w:sectPr w:rsidR="00125AE2" w:rsidSect="00DA4885">
      <w:headerReference w:type="default" r:id="rId10"/>
      <w:foot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7C" w:rsidRDefault="0018507C">
      <w:r>
        <w:separator/>
      </w:r>
    </w:p>
  </w:endnote>
  <w:endnote w:type="continuationSeparator" w:id="0">
    <w:p w:rsidR="0018507C" w:rsidRDefault="0018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7C" w:rsidRDefault="0018507C">
      <w:r>
        <w:separator/>
      </w:r>
    </w:p>
  </w:footnote>
  <w:footnote w:type="continuationSeparator" w:id="0">
    <w:p w:rsidR="0018507C" w:rsidRDefault="0018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564FE8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461C2F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3A7ADDAA"/>
    <w:lvl w:ilvl="0" w:tplc="4AC872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9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17"/>
  </w:num>
  <w:num w:numId="13">
    <w:abstractNumId w:val="20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EEE"/>
    <w:rsid w:val="0000337B"/>
    <w:rsid w:val="00006F92"/>
    <w:rsid w:val="000102F7"/>
    <w:rsid w:val="0001500B"/>
    <w:rsid w:val="00017684"/>
    <w:rsid w:val="0002170F"/>
    <w:rsid w:val="00022F39"/>
    <w:rsid w:val="00025AF4"/>
    <w:rsid w:val="00026AA7"/>
    <w:rsid w:val="00034FA5"/>
    <w:rsid w:val="000360C0"/>
    <w:rsid w:val="00036B11"/>
    <w:rsid w:val="0004615D"/>
    <w:rsid w:val="000461D2"/>
    <w:rsid w:val="000623AE"/>
    <w:rsid w:val="00066FF7"/>
    <w:rsid w:val="000713F7"/>
    <w:rsid w:val="00097344"/>
    <w:rsid w:val="000A183A"/>
    <w:rsid w:val="000A435B"/>
    <w:rsid w:val="000A5284"/>
    <w:rsid w:val="000A5BE8"/>
    <w:rsid w:val="000B2D76"/>
    <w:rsid w:val="000B3D9C"/>
    <w:rsid w:val="000D1B43"/>
    <w:rsid w:val="000E0A18"/>
    <w:rsid w:val="000E1F39"/>
    <w:rsid w:val="000E78F1"/>
    <w:rsid w:val="000F71AD"/>
    <w:rsid w:val="00110A23"/>
    <w:rsid w:val="001239BA"/>
    <w:rsid w:val="00125AE2"/>
    <w:rsid w:val="00127DA6"/>
    <w:rsid w:val="00136FD0"/>
    <w:rsid w:val="00137B6A"/>
    <w:rsid w:val="00141680"/>
    <w:rsid w:val="001433E5"/>
    <w:rsid w:val="001527AE"/>
    <w:rsid w:val="00153EDE"/>
    <w:rsid w:val="001575B8"/>
    <w:rsid w:val="00174F92"/>
    <w:rsid w:val="0018507C"/>
    <w:rsid w:val="001862DD"/>
    <w:rsid w:val="00191003"/>
    <w:rsid w:val="0019657D"/>
    <w:rsid w:val="00197E8C"/>
    <w:rsid w:val="001C2AC3"/>
    <w:rsid w:val="001C5404"/>
    <w:rsid w:val="001E1020"/>
    <w:rsid w:val="001F56FB"/>
    <w:rsid w:val="001F712F"/>
    <w:rsid w:val="00220CB9"/>
    <w:rsid w:val="00224ACE"/>
    <w:rsid w:val="00233D5A"/>
    <w:rsid w:val="002411E8"/>
    <w:rsid w:val="00253D7E"/>
    <w:rsid w:val="00271B1E"/>
    <w:rsid w:val="002827C3"/>
    <w:rsid w:val="00285994"/>
    <w:rsid w:val="002878A0"/>
    <w:rsid w:val="00295B01"/>
    <w:rsid w:val="002A4337"/>
    <w:rsid w:val="002A54D6"/>
    <w:rsid w:val="002B795D"/>
    <w:rsid w:val="002C57BA"/>
    <w:rsid w:val="002D1E70"/>
    <w:rsid w:val="002D4A9F"/>
    <w:rsid w:val="002D7395"/>
    <w:rsid w:val="002F0557"/>
    <w:rsid w:val="002F4A68"/>
    <w:rsid w:val="00301D23"/>
    <w:rsid w:val="00307473"/>
    <w:rsid w:val="00311ADA"/>
    <w:rsid w:val="00312518"/>
    <w:rsid w:val="003325E7"/>
    <w:rsid w:val="00335C12"/>
    <w:rsid w:val="00345FA8"/>
    <w:rsid w:val="00356522"/>
    <w:rsid w:val="0036007C"/>
    <w:rsid w:val="00364679"/>
    <w:rsid w:val="00364C3D"/>
    <w:rsid w:val="00365026"/>
    <w:rsid w:val="00365E6E"/>
    <w:rsid w:val="0037009B"/>
    <w:rsid w:val="00373070"/>
    <w:rsid w:val="00391128"/>
    <w:rsid w:val="003964E2"/>
    <w:rsid w:val="003A1679"/>
    <w:rsid w:val="003A49BA"/>
    <w:rsid w:val="003B6704"/>
    <w:rsid w:val="003D0391"/>
    <w:rsid w:val="003D1E4C"/>
    <w:rsid w:val="003D3AFD"/>
    <w:rsid w:val="003D4691"/>
    <w:rsid w:val="003F0513"/>
    <w:rsid w:val="003F23B1"/>
    <w:rsid w:val="003F5294"/>
    <w:rsid w:val="004007D4"/>
    <w:rsid w:val="00403943"/>
    <w:rsid w:val="00415C08"/>
    <w:rsid w:val="00417248"/>
    <w:rsid w:val="00427C4B"/>
    <w:rsid w:val="004335D5"/>
    <w:rsid w:val="00446CC0"/>
    <w:rsid w:val="00461C2F"/>
    <w:rsid w:val="0046263A"/>
    <w:rsid w:val="00466952"/>
    <w:rsid w:val="00483FE1"/>
    <w:rsid w:val="00485CA5"/>
    <w:rsid w:val="004939B2"/>
    <w:rsid w:val="00494141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6263"/>
    <w:rsid w:val="0050140C"/>
    <w:rsid w:val="005060C7"/>
    <w:rsid w:val="00507945"/>
    <w:rsid w:val="00510BFB"/>
    <w:rsid w:val="00527688"/>
    <w:rsid w:val="00537177"/>
    <w:rsid w:val="00542EEF"/>
    <w:rsid w:val="00547801"/>
    <w:rsid w:val="00551688"/>
    <w:rsid w:val="00556DD5"/>
    <w:rsid w:val="005573F8"/>
    <w:rsid w:val="00564FE8"/>
    <w:rsid w:val="00572F5E"/>
    <w:rsid w:val="005772E6"/>
    <w:rsid w:val="00587396"/>
    <w:rsid w:val="00597787"/>
    <w:rsid w:val="005A13FC"/>
    <w:rsid w:val="005A2792"/>
    <w:rsid w:val="005A5FF6"/>
    <w:rsid w:val="005A6913"/>
    <w:rsid w:val="005A6BFB"/>
    <w:rsid w:val="005B1ABA"/>
    <w:rsid w:val="005B319D"/>
    <w:rsid w:val="005C2A37"/>
    <w:rsid w:val="005D6EFD"/>
    <w:rsid w:val="005D6F88"/>
    <w:rsid w:val="005E5353"/>
    <w:rsid w:val="006101BF"/>
    <w:rsid w:val="00610C0A"/>
    <w:rsid w:val="00617F80"/>
    <w:rsid w:val="00624F03"/>
    <w:rsid w:val="00626320"/>
    <w:rsid w:val="00635979"/>
    <w:rsid w:val="0065107F"/>
    <w:rsid w:val="006541C8"/>
    <w:rsid w:val="00655661"/>
    <w:rsid w:val="00656746"/>
    <w:rsid w:val="00661A52"/>
    <w:rsid w:val="00663502"/>
    <w:rsid w:val="006644BD"/>
    <w:rsid w:val="0066547F"/>
    <w:rsid w:val="006840F1"/>
    <w:rsid w:val="006922A1"/>
    <w:rsid w:val="006A2444"/>
    <w:rsid w:val="006B5CBD"/>
    <w:rsid w:val="006B75F7"/>
    <w:rsid w:val="006C3C57"/>
    <w:rsid w:val="006C4981"/>
    <w:rsid w:val="006C6A94"/>
    <w:rsid w:val="006D7243"/>
    <w:rsid w:val="006F2462"/>
    <w:rsid w:val="006F6529"/>
    <w:rsid w:val="0070108A"/>
    <w:rsid w:val="00702B62"/>
    <w:rsid w:val="0070581B"/>
    <w:rsid w:val="0071234C"/>
    <w:rsid w:val="0071300F"/>
    <w:rsid w:val="00726A97"/>
    <w:rsid w:val="007424BB"/>
    <w:rsid w:val="00743C49"/>
    <w:rsid w:val="0074715C"/>
    <w:rsid w:val="00752B4E"/>
    <w:rsid w:val="00756BC8"/>
    <w:rsid w:val="00756DE1"/>
    <w:rsid w:val="007632EC"/>
    <w:rsid w:val="00775441"/>
    <w:rsid w:val="007836FF"/>
    <w:rsid w:val="00797E84"/>
    <w:rsid w:val="007A3F26"/>
    <w:rsid w:val="007B4363"/>
    <w:rsid w:val="007B7462"/>
    <w:rsid w:val="007C2397"/>
    <w:rsid w:val="007C6C6E"/>
    <w:rsid w:val="007C6ED6"/>
    <w:rsid w:val="007D20A5"/>
    <w:rsid w:val="007E2CB4"/>
    <w:rsid w:val="007F1349"/>
    <w:rsid w:val="007F7937"/>
    <w:rsid w:val="00811DC8"/>
    <w:rsid w:val="00812DE0"/>
    <w:rsid w:val="00813F26"/>
    <w:rsid w:val="00815F65"/>
    <w:rsid w:val="008209B8"/>
    <w:rsid w:val="008234AF"/>
    <w:rsid w:val="00830FEE"/>
    <w:rsid w:val="00850FCF"/>
    <w:rsid w:val="008510E1"/>
    <w:rsid w:val="00856DBF"/>
    <w:rsid w:val="00881E6E"/>
    <w:rsid w:val="008865AF"/>
    <w:rsid w:val="008930C8"/>
    <w:rsid w:val="00893162"/>
    <w:rsid w:val="008A2BDA"/>
    <w:rsid w:val="008B28EC"/>
    <w:rsid w:val="008B3AC3"/>
    <w:rsid w:val="008B6555"/>
    <w:rsid w:val="008C3CBF"/>
    <w:rsid w:val="008C76BE"/>
    <w:rsid w:val="008D411D"/>
    <w:rsid w:val="008E064F"/>
    <w:rsid w:val="008E115D"/>
    <w:rsid w:val="008E49F7"/>
    <w:rsid w:val="008E4AA7"/>
    <w:rsid w:val="008F6052"/>
    <w:rsid w:val="0090012F"/>
    <w:rsid w:val="00903533"/>
    <w:rsid w:val="00905855"/>
    <w:rsid w:val="0091245B"/>
    <w:rsid w:val="00915E8A"/>
    <w:rsid w:val="00924934"/>
    <w:rsid w:val="0094533A"/>
    <w:rsid w:val="00950353"/>
    <w:rsid w:val="0095629C"/>
    <w:rsid w:val="0096114B"/>
    <w:rsid w:val="009768B7"/>
    <w:rsid w:val="009977CC"/>
    <w:rsid w:val="009B0FF1"/>
    <w:rsid w:val="009D1140"/>
    <w:rsid w:val="009E76B1"/>
    <w:rsid w:val="009F6CF2"/>
    <w:rsid w:val="009F7132"/>
    <w:rsid w:val="00A15187"/>
    <w:rsid w:val="00A275CA"/>
    <w:rsid w:val="00A3291B"/>
    <w:rsid w:val="00A420AE"/>
    <w:rsid w:val="00A56BD3"/>
    <w:rsid w:val="00A63EC7"/>
    <w:rsid w:val="00A733E4"/>
    <w:rsid w:val="00A76BBF"/>
    <w:rsid w:val="00AA1E3D"/>
    <w:rsid w:val="00AC68B5"/>
    <w:rsid w:val="00AD0379"/>
    <w:rsid w:val="00AE4D5E"/>
    <w:rsid w:val="00AE54BB"/>
    <w:rsid w:val="00AE6C63"/>
    <w:rsid w:val="00AF5FD8"/>
    <w:rsid w:val="00AF63EA"/>
    <w:rsid w:val="00B164C7"/>
    <w:rsid w:val="00B21F46"/>
    <w:rsid w:val="00B251CE"/>
    <w:rsid w:val="00B32ECA"/>
    <w:rsid w:val="00B444DF"/>
    <w:rsid w:val="00B46A3A"/>
    <w:rsid w:val="00B50164"/>
    <w:rsid w:val="00B50A50"/>
    <w:rsid w:val="00B714B9"/>
    <w:rsid w:val="00B71E98"/>
    <w:rsid w:val="00B86C15"/>
    <w:rsid w:val="00BA0082"/>
    <w:rsid w:val="00BA040D"/>
    <w:rsid w:val="00BA5898"/>
    <w:rsid w:val="00BB21E3"/>
    <w:rsid w:val="00BB42EC"/>
    <w:rsid w:val="00BB5D56"/>
    <w:rsid w:val="00BC2E82"/>
    <w:rsid w:val="00BC3F4F"/>
    <w:rsid w:val="00BC7B80"/>
    <w:rsid w:val="00BD1B83"/>
    <w:rsid w:val="00BE3C81"/>
    <w:rsid w:val="00BE7967"/>
    <w:rsid w:val="00BF0202"/>
    <w:rsid w:val="00BF1FEC"/>
    <w:rsid w:val="00BF3EDE"/>
    <w:rsid w:val="00C00496"/>
    <w:rsid w:val="00C0192E"/>
    <w:rsid w:val="00C02448"/>
    <w:rsid w:val="00C139F7"/>
    <w:rsid w:val="00C14252"/>
    <w:rsid w:val="00C14618"/>
    <w:rsid w:val="00C200F9"/>
    <w:rsid w:val="00C356A6"/>
    <w:rsid w:val="00C37C80"/>
    <w:rsid w:val="00C541E8"/>
    <w:rsid w:val="00C56BDE"/>
    <w:rsid w:val="00C5764A"/>
    <w:rsid w:val="00C649CB"/>
    <w:rsid w:val="00C6511A"/>
    <w:rsid w:val="00C80065"/>
    <w:rsid w:val="00C82CC2"/>
    <w:rsid w:val="00C85318"/>
    <w:rsid w:val="00C87FF1"/>
    <w:rsid w:val="00C945DE"/>
    <w:rsid w:val="00CB0091"/>
    <w:rsid w:val="00CB245B"/>
    <w:rsid w:val="00CB2EEE"/>
    <w:rsid w:val="00CB6718"/>
    <w:rsid w:val="00CC00C4"/>
    <w:rsid w:val="00CC0E75"/>
    <w:rsid w:val="00CC25AB"/>
    <w:rsid w:val="00CC6CBC"/>
    <w:rsid w:val="00CC6E82"/>
    <w:rsid w:val="00CD4DF6"/>
    <w:rsid w:val="00CE0E0E"/>
    <w:rsid w:val="00CF54A3"/>
    <w:rsid w:val="00CF5772"/>
    <w:rsid w:val="00CF7714"/>
    <w:rsid w:val="00D01485"/>
    <w:rsid w:val="00D0375D"/>
    <w:rsid w:val="00D06E8F"/>
    <w:rsid w:val="00D16963"/>
    <w:rsid w:val="00D27671"/>
    <w:rsid w:val="00D312DE"/>
    <w:rsid w:val="00D31322"/>
    <w:rsid w:val="00D31687"/>
    <w:rsid w:val="00D336A4"/>
    <w:rsid w:val="00D4488B"/>
    <w:rsid w:val="00D567F8"/>
    <w:rsid w:val="00D62F1A"/>
    <w:rsid w:val="00D642DF"/>
    <w:rsid w:val="00D6543B"/>
    <w:rsid w:val="00D71017"/>
    <w:rsid w:val="00D827FD"/>
    <w:rsid w:val="00D844A4"/>
    <w:rsid w:val="00DA00C7"/>
    <w:rsid w:val="00DA4885"/>
    <w:rsid w:val="00DA61A7"/>
    <w:rsid w:val="00DB5E04"/>
    <w:rsid w:val="00DC059F"/>
    <w:rsid w:val="00DC5695"/>
    <w:rsid w:val="00DD1383"/>
    <w:rsid w:val="00DE3262"/>
    <w:rsid w:val="00DE6FAB"/>
    <w:rsid w:val="00DF2D9E"/>
    <w:rsid w:val="00E115A3"/>
    <w:rsid w:val="00E21199"/>
    <w:rsid w:val="00E2465B"/>
    <w:rsid w:val="00E2620F"/>
    <w:rsid w:val="00E36899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2E97"/>
    <w:rsid w:val="00E7440D"/>
    <w:rsid w:val="00E75163"/>
    <w:rsid w:val="00E7594C"/>
    <w:rsid w:val="00E76475"/>
    <w:rsid w:val="00E91162"/>
    <w:rsid w:val="00E91F86"/>
    <w:rsid w:val="00EA0031"/>
    <w:rsid w:val="00EC0BB9"/>
    <w:rsid w:val="00EC1081"/>
    <w:rsid w:val="00EC1622"/>
    <w:rsid w:val="00EE1768"/>
    <w:rsid w:val="00EE29CF"/>
    <w:rsid w:val="00EE663E"/>
    <w:rsid w:val="00EF3ECA"/>
    <w:rsid w:val="00EF6FB9"/>
    <w:rsid w:val="00F043DE"/>
    <w:rsid w:val="00F10510"/>
    <w:rsid w:val="00F119E4"/>
    <w:rsid w:val="00F15A33"/>
    <w:rsid w:val="00F21E3F"/>
    <w:rsid w:val="00F3034A"/>
    <w:rsid w:val="00F30ECD"/>
    <w:rsid w:val="00F315B8"/>
    <w:rsid w:val="00F35E49"/>
    <w:rsid w:val="00F55F72"/>
    <w:rsid w:val="00F60187"/>
    <w:rsid w:val="00F70744"/>
    <w:rsid w:val="00F90683"/>
    <w:rsid w:val="00F93DB8"/>
    <w:rsid w:val="00FA07EE"/>
    <w:rsid w:val="00FA1471"/>
    <w:rsid w:val="00FA440A"/>
    <w:rsid w:val="00FA56F3"/>
    <w:rsid w:val="00FA7D42"/>
    <w:rsid w:val="00FB0001"/>
    <w:rsid w:val="00FC1AF2"/>
    <w:rsid w:val="00FD69B4"/>
    <w:rsid w:val="00FD6E58"/>
    <w:rsid w:val="00FD72D3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B6BA-14D9-4977-B96E-5A6AD6B6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admin</cp:lastModifiedBy>
  <cp:revision>4</cp:revision>
  <cp:lastPrinted>2021-04-29T05:22:00Z</cp:lastPrinted>
  <dcterms:created xsi:type="dcterms:W3CDTF">2021-04-26T07:57:00Z</dcterms:created>
  <dcterms:modified xsi:type="dcterms:W3CDTF">2021-05-07T02:32:00Z</dcterms:modified>
</cp:coreProperties>
</file>