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08" w:rsidRPr="00A14649" w:rsidRDefault="004D2608" w:rsidP="004D2608">
      <w:pPr>
        <w:spacing w:after="0" w:line="240" w:lineRule="auto"/>
        <w:jc w:val="center"/>
        <w:rPr>
          <w:rFonts w:ascii="Times New Roman" w:hAnsi="Times New Roman" w:cs="Times New Roman"/>
        </w:rPr>
      </w:pPr>
      <w:r w:rsidRPr="00A14649">
        <w:rPr>
          <w:rFonts w:ascii="Times New Roman" w:hAnsi="Times New Roman" w:cs="Times New Roman"/>
          <w:sz w:val="20"/>
        </w:rPr>
        <w:object w:dxaOrig="806" w:dyaOrig="1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2.85pt" o:ole="" fillcolor="window">
            <v:imagedata r:id="rId9" o:title=""/>
          </v:shape>
          <o:OLEObject Type="Embed" ProgID="Word.Picture.8" ShapeID="_x0000_i1025" DrawAspect="Content" ObjectID="_1773661366" r:id="rId10"/>
        </w:object>
      </w:r>
    </w:p>
    <w:p w:rsidR="004D2608" w:rsidRPr="00A14649" w:rsidRDefault="004D2608" w:rsidP="004D2608">
      <w:pPr>
        <w:pStyle w:val="a4"/>
        <w:jc w:val="center"/>
        <w:rPr>
          <w:sz w:val="20"/>
        </w:rPr>
      </w:pPr>
    </w:p>
    <w:p w:rsidR="004D2608" w:rsidRPr="00A14649" w:rsidRDefault="004D2608" w:rsidP="004D2608">
      <w:pPr>
        <w:pStyle w:val="a4"/>
        <w:jc w:val="center"/>
        <w:rPr>
          <w:sz w:val="20"/>
        </w:rPr>
      </w:pPr>
      <w:r w:rsidRPr="00A14649">
        <w:rPr>
          <w:sz w:val="20"/>
        </w:rPr>
        <w:t xml:space="preserve">МУНИЦИПАЛЬНОЕ ОБРАЗОВАНИЕ </w:t>
      </w:r>
      <w:r w:rsidR="00CC741F" w:rsidRPr="00A14649">
        <w:rPr>
          <w:sz w:val="20"/>
        </w:rPr>
        <w:t xml:space="preserve"> «</w:t>
      </w:r>
      <w:r w:rsidRPr="00A14649">
        <w:rPr>
          <w:sz w:val="20"/>
        </w:rPr>
        <w:t>ТОМСКИЙ РАЙОН</w:t>
      </w:r>
      <w:r w:rsidR="00CC741F" w:rsidRPr="00A14649">
        <w:rPr>
          <w:sz w:val="20"/>
        </w:rPr>
        <w:t>»</w:t>
      </w:r>
    </w:p>
    <w:p w:rsidR="004D2608" w:rsidRPr="00A14649" w:rsidRDefault="004D2608" w:rsidP="004D2608">
      <w:pPr>
        <w:pStyle w:val="1"/>
        <w:spacing w:before="0" w:after="0"/>
        <w:jc w:val="center"/>
        <w:rPr>
          <w:rFonts w:ascii="Times New Roman" w:hAnsi="Times New Roman"/>
          <w:b w:val="0"/>
          <w:kern w:val="0"/>
          <w:szCs w:val="28"/>
        </w:rPr>
      </w:pPr>
    </w:p>
    <w:p w:rsidR="004D2608" w:rsidRPr="00A14649" w:rsidRDefault="004D2608" w:rsidP="004D2608">
      <w:pPr>
        <w:spacing w:after="0" w:line="240" w:lineRule="auto"/>
        <w:jc w:val="center"/>
        <w:rPr>
          <w:rFonts w:ascii="Times New Roman" w:hAnsi="Times New Roman" w:cs="Times New Roman"/>
          <w:b/>
          <w:sz w:val="28"/>
          <w:szCs w:val="28"/>
        </w:rPr>
      </w:pPr>
      <w:r w:rsidRPr="00A14649">
        <w:rPr>
          <w:rFonts w:ascii="Times New Roman" w:hAnsi="Times New Roman" w:cs="Times New Roman"/>
          <w:b/>
          <w:sz w:val="28"/>
          <w:szCs w:val="28"/>
        </w:rPr>
        <w:t>АДМИНИСТРАЦИЯ ТОМСКОГО РАЙОНА</w:t>
      </w:r>
    </w:p>
    <w:p w:rsidR="004D2608" w:rsidRPr="00A14649" w:rsidRDefault="004D2608" w:rsidP="004D2608">
      <w:pPr>
        <w:spacing w:after="0" w:line="240" w:lineRule="auto"/>
        <w:jc w:val="center"/>
        <w:rPr>
          <w:rFonts w:ascii="Times New Roman" w:hAnsi="Times New Roman" w:cs="Times New Roman"/>
          <w:b/>
          <w:sz w:val="28"/>
          <w:szCs w:val="28"/>
        </w:rPr>
      </w:pPr>
    </w:p>
    <w:p w:rsidR="004D2608" w:rsidRPr="00A14649" w:rsidRDefault="004D2608" w:rsidP="004D2608">
      <w:pPr>
        <w:spacing w:after="0" w:line="240" w:lineRule="auto"/>
        <w:jc w:val="center"/>
        <w:rPr>
          <w:rFonts w:ascii="Times New Roman" w:hAnsi="Times New Roman" w:cs="Times New Roman"/>
          <w:b/>
          <w:sz w:val="28"/>
          <w:szCs w:val="28"/>
        </w:rPr>
      </w:pPr>
      <w:r w:rsidRPr="00A14649">
        <w:rPr>
          <w:rFonts w:ascii="Times New Roman" w:hAnsi="Times New Roman" w:cs="Times New Roman"/>
          <w:b/>
          <w:sz w:val="28"/>
          <w:szCs w:val="28"/>
        </w:rPr>
        <w:t>ПОСТАНОВЛЕНИЕ</w:t>
      </w:r>
    </w:p>
    <w:p w:rsidR="004D2608" w:rsidRPr="00A14649" w:rsidRDefault="004D2608" w:rsidP="004D2608">
      <w:pPr>
        <w:spacing w:after="0" w:line="240" w:lineRule="auto"/>
        <w:rPr>
          <w:rFonts w:ascii="Times New Roman" w:hAnsi="Times New Roman" w:cs="Times New Roman"/>
        </w:rPr>
      </w:pPr>
    </w:p>
    <w:p w:rsidR="004D2608" w:rsidRPr="00A14649" w:rsidRDefault="004D2608" w:rsidP="004D2608">
      <w:pPr>
        <w:pStyle w:val="a3"/>
        <w:tabs>
          <w:tab w:val="clear" w:pos="6804"/>
          <w:tab w:val="right" w:pos="-2977"/>
          <w:tab w:val="left" w:pos="851"/>
          <w:tab w:val="left" w:pos="7797"/>
        </w:tabs>
        <w:spacing w:before="0"/>
        <w:rPr>
          <w:sz w:val="26"/>
          <w:szCs w:val="26"/>
        </w:rPr>
      </w:pPr>
      <w:r w:rsidRPr="00A14649">
        <w:rPr>
          <w:sz w:val="26"/>
          <w:szCs w:val="26"/>
        </w:rPr>
        <w:t xml:space="preserve"> </w:t>
      </w:r>
      <w:r w:rsidR="00CC741F" w:rsidRPr="00A14649">
        <w:rPr>
          <w:sz w:val="26"/>
          <w:szCs w:val="26"/>
        </w:rPr>
        <w:t xml:space="preserve"> «</w:t>
      </w:r>
      <w:r w:rsidR="00372B5A">
        <w:rPr>
          <w:sz w:val="26"/>
          <w:szCs w:val="26"/>
        </w:rPr>
        <w:t>26</w:t>
      </w:r>
      <w:r w:rsidR="00CC741F" w:rsidRPr="00A14649">
        <w:rPr>
          <w:sz w:val="26"/>
          <w:szCs w:val="26"/>
        </w:rPr>
        <w:t>»</w:t>
      </w:r>
      <w:r w:rsidR="00372B5A">
        <w:rPr>
          <w:sz w:val="26"/>
          <w:szCs w:val="26"/>
        </w:rPr>
        <w:t xml:space="preserve"> января</w:t>
      </w:r>
      <w:bookmarkStart w:id="0" w:name="_GoBack"/>
      <w:bookmarkEnd w:id="0"/>
      <w:r w:rsidRPr="00A14649">
        <w:rPr>
          <w:sz w:val="26"/>
          <w:szCs w:val="26"/>
        </w:rPr>
        <w:t xml:space="preserve">  202</w:t>
      </w:r>
      <w:r w:rsidR="00892D27">
        <w:rPr>
          <w:sz w:val="26"/>
          <w:szCs w:val="26"/>
        </w:rPr>
        <w:t>4</w:t>
      </w:r>
      <w:r w:rsidRPr="00A14649">
        <w:rPr>
          <w:sz w:val="26"/>
          <w:szCs w:val="26"/>
        </w:rPr>
        <w:t xml:space="preserve">  </w:t>
      </w:r>
      <w:r w:rsidRPr="00A14649">
        <w:rPr>
          <w:sz w:val="26"/>
          <w:szCs w:val="26"/>
        </w:rPr>
        <w:tab/>
      </w:r>
      <w:r w:rsidR="00301FA0">
        <w:rPr>
          <w:sz w:val="26"/>
          <w:szCs w:val="26"/>
        </w:rPr>
        <w:t xml:space="preserve">      </w:t>
      </w:r>
      <w:r w:rsidRPr="00A14649">
        <w:rPr>
          <w:sz w:val="26"/>
          <w:szCs w:val="26"/>
        </w:rPr>
        <w:t xml:space="preserve">№ </w:t>
      </w:r>
      <w:r w:rsidR="00372B5A">
        <w:rPr>
          <w:sz w:val="26"/>
          <w:szCs w:val="26"/>
        </w:rPr>
        <w:t>44-П</w:t>
      </w:r>
    </w:p>
    <w:p w:rsidR="004D2608" w:rsidRPr="00A14649" w:rsidRDefault="00533594" w:rsidP="004D2608">
      <w:pPr>
        <w:pStyle w:val="a3"/>
        <w:tabs>
          <w:tab w:val="clear" w:pos="6804"/>
        </w:tabs>
        <w:spacing w:before="0"/>
        <w:jc w:val="center"/>
        <w:rPr>
          <w:sz w:val="26"/>
          <w:szCs w:val="26"/>
        </w:rPr>
      </w:pPr>
      <w:r>
        <w:rPr>
          <w:sz w:val="26"/>
          <w:szCs w:val="26"/>
        </w:rPr>
        <w:t>Томск</w:t>
      </w:r>
    </w:p>
    <w:p w:rsidR="004D2608" w:rsidRPr="00A14649" w:rsidRDefault="004D2608" w:rsidP="004D2608">
      <w:pPr>
        <w:autoSpaceDE w:val="0"/>
        <w:autoSpaceDN w:val="0"/>
        <w:adjustRightInd w:val="0"/>
        <w:spacing w:after="0" w:line="240" w:lineRule="auto"/>
        <w:rPr>
          <w:rFonts w:ascii="Times New Roman" w:hAnsi="Times New Roman" w:cs="Times New Roman"/>
          <w:sz w:val="26"/>
          <w:szCs w:val="26"/>
        </w:rPr>
      </w:pPr>
    </w:p>
    <w:p w:rsidR="004D2608" w:rsidRPr="00A14649" w:rsidRDefault="004D2608" w:rsidP="004D2608">
      <w:pPr>
        <w:keepNext/>
        <w:tabs>
          <w:tab w:val="left" w:pos="4820"/>
        </w:tabs>
        <w:spacing w:after="0" w:line="240" w:lineRule="auto"/>
        <w:ind w:right="737"/>
        <w:rPr>
          <w:rFonts w:ascii="Times New Roman" w:hAnsi="Times New Roman" w:cs="Times New Roman"/>
          <w:sz w:val="26"/>
          <w:szCs w:val="26"/>
        </w:rPr>
      </w:pPr>
      <w:r w:rsidRPr="00A14649">
        <w:rPr>
          <w:rFonts w:ascii="Times New Roman" w:hAnsi="Times New Roman" w:cs="Times New Roman"/>
          <w:sz w:val="26"/>
          <w:szCs w:val="26"/>
        </w:rPr>
        <w:t>О внесении изменений в постановление</w:t>
      </w:r>
    </w:p>
    <w:p w:rsidR="004D2608" w:rsidRPr="00A14649" w:rsidRDefault="004D2608" w:rsidP="004D2608">
      <w:pPr>
        <w:keepNext/>
        <w:tabs>
          <w:tab w:val="left" w:pos="4820"/>
        </w:tabs>
        <w:spacing w:after="0" w:line="240" w:lineRule="auto"/>
        <w:ind w:right="737"/>
        <w:rPr>
          <w:rFonts w:ascii="Times New Roman" w:hAnsi="Times New Roman" w:cs="Times New Roman"/>
          <w:sz w:val="26"/>
          <w:szCs w:val="26"/>
        </w:rPr>
      </w:pPr>
      <w:r w:rsidRPr="00A14649">
        <w:rPr>
          <w:rFonts w:ascii="Times New Roman" w:hAnsi="Times New Roman" w:cs="Times New Roman"/>
          <w:sz w:val="26"/>
          <w:szCs w:val="26"/>
        </w:rPr>
        <w:t>Администрации Томского района</w:t>
      </w:r>
    </w:p>
    <w:p w:rsidR="004D2608" w:rsidRPr="00A14649" w:rsidRDefault="004D2608" w:rsidP="004D2608">
      <w:pPr>
        <w:keepNext/>
        <w:tabs>
          <w:tab w:val="left" w:pos="4820"/>
        </w:tabs>
        <w:spacing w:after="0" w:line="240" w:lineRule="auto"/>
        <w:ind w:right="737"/>
        <w:rPr>
          <w:rFonts w:ascii="Times New Roman" w:hAnsi="Times New Roman" w:cs="Times New Roman"/>
          <w:sz w:val="26"/>
          <w:szCs w:val="26"/>
        </w:rPr>
      </w:pPr>
      <w:r w:rsidRPr="00A14649">
        <w:rPr>
          <w:rFonts w:ascii="Times New Roman" w:hAnsi="Times New Roman" w:cs="Times New Roman"/>
          <w:sz w:val="26"/>
          <w:szCs w:val="26"/>
        </w:rPr>
        <w:t>от 2 ноября 2020 года  № 396</w:t>
      </w:r>
    </w:p>
    <w:p w:rsidR="004D2608" w:rsidRPr="00A14649" w:rsidRDefault="00CC741F" w:rsidP="004D2608">
      <w:pPr>
        <w:keepNext/>
        <w:tabs>
          <w:tab w:val="left" w:pos="4820"/>
        </w:tabs>
        <w:spacing w:after="0" w:line="240" w:lineRule="auto"/>
        <w:ind w:right="737"/>
        <w:rPr>
          <w:rFonts w:ascii="Times New Roman" w:hAnsi="Times New Roman" w:cs="Times New Roman"/>
          <w:sz w:val="26"/>
          <w:szCs w:val="26"/>
        </w:rPr>
      </w:pPr>
      <w:r w:rsidRPr="00A14649">
        <w:rPr>
          <w:rFonts w:ascii="Times New Roman" w:hAnsi="Times New Roman" w:cs="Times New Roman"/>
          <w:sz w:val="26"/>
          <w:szCs w:val="26"/>
        </w:rPr>
        <w:t>«</w:t>
      </w:r>
      <w:r w:rsidR="004D2608" w:rsidRPr="00A14649">
        <w:rPr>
          <w:rFonts w:ascii="Times New Roman" w:hAnsi="Times New Roman" w:cs="Times New Roman"/>
          <w:sz w:val="26"/>
          <w:szCs w:val="26"/>
        </w:rPr>
        <w:t>Об утверждении муниципальной программы</w:t>
      </w:r>
    </w:p>
    <w:p w:rsidR="004D2608" w:rsidRPr="00A14649" w:rsidRDefault="00CC741F" w:rsidP="004D2608">
      <w:pPr>
        <w:keepNext/>
        <w:tabs>
          <w:tab w:val="left" w:pos="4820"/>
        </w:tabs>
        <w:spacing w:after="0" w:line="240" w:lineRule="auto"/>
        <w:ind w:right="737"/>
        <w:rPr>
          <w:rFonts w:ascii="Times New Roman" w:hAnsi="Times New Roman" w:cs="Times New Roman"/>
          <w:sz w:val="26"/>
          <w:szCs w:val="26"/>
        </w:rPr>
      </w:pPr>
      <w:r w:rsidRPr="00A14649">
        <w:rPr>
          <w:rFonts w:ascii="Times New Roman" w:hAnsi="Times New Roman" w:cs="Times New Roman"/>
          <w:sz w:val="26"/>
          <w:szCs w:val="26"/>
        </w:rPr>
        <w:t xml:space="preserve"> «</w:t>
      </w:r>
      <w:r w:rsidR="004D2608" w:rsidRPr="00A14649">
        <w:rPr>
          <w:rFonts w:ascii="Times New Roman" w:hAnsi="Times New Roman" w:cs="Times New Roman"/>
          <w:sz w:val="26"/>
          <w:szCs w:val="26"/>
        </w:rPr>
        <w:t xml:space="preserve">Эффективное управление </w:t>
      </w:r>
      <w:proofErr w:type="gramStart"/>
      <w:r w:rsidR="004D2608" w:rsidRPr="00A14649">
        <w:rPr>
          <w:rFonts w:ascii="Times New Roman" w:hAnsi="Times New Roman" w:cs="Times New Roman"/>
          <w:sz w:val="26"/>
          <w:szCs w:val="26"/>
        </w:rPr>
        <w:t>муниципальными</w:t>
      </w:r>
      <w:proofErr w:type="gramEnd"/>
    </w:p>
    <w:p w:rsidR="004D2608" w:rsidRPr="00A14649" w:rsidRDefault="004D2608" w:rsidP="004D2608">
      <w:pPr>
        <w:keepNext/>
        <w:tabs>
          <w:tab w:val="left" w:pos="4820"/>
        </w:tabs>
        <w:spacing w:after="0" w:line="240" w:lineRule="auto"/>
        <w:ind w:right="737"/>
        <w:rPr>
          <w:rFonts w:ascii="Times New Roman" w:hAnsi="Times New Roman" w:cs="Times New Roman"/>
          <w:sz w:val="26"/>
          <w:szCs w:val="26"/>
        </w:rPr>
      </w:pPr>
      <w:r w:rsidRPr="00A14649">
        <w:rPr>
          <w:rFonts w:ascii="Times New Roman" w:hAnsi="Times New Roman" w:cs="Times New Roman"/>
          <w:sz w:val="26"/>
          <w:szCs w:val="26"/>
        </w:rPr>
        <w:t>финансами Томского района</w:t>
      </w:r>
      <w:r w:rsidR="00CC741F" w:rsidRPr="00A14649">
        <w:rPr>
          <w:rFonts w:ascii="Times New Roman" w:hAnsi="Times New Roman" w:cs="Times New Roman"/>
          <w:sz w:val="26"/>
          <w:szCs w:val="26"/>
        </w:rPr>
        <w:t>»»</w:t>
      </w:r>
    </w:p>
    <w:p w:rsidR="004D2608" w:rsidRPr="00A14649" w:rsidRDefault="004D2608" w:rsidP="004D2608">
      <w:pPr>
        <w:spacing w:after="0" w:line="240" w:lineRule="auto"/>
        <w:ind w:right="5243"/>
        <w:rPr>
          <w:rFonts w:ascii="Times New Roman" w:hAnsi="Times New Roman" w:cs="Times New Roman"/>
          <w:sz w:val="26"/>
          <w:szCs w:val="26"/>
        </w:rPr>
      </w:pPr>
    </w:p>
    <w:p w:rsidR="004D2608" w:rsidRPr="00A14649" w:rsidRDefault="004D2608" w:rsidP="004D2608">
      <w:pPr>
        <w:pStyle w:val="ConsPlusNormal"/>
        <w:ind w:firstLine="540"/>
        <w:jc w:val="both"/>
        <w:rPr>
          <w:rFonts w:ascii="Times New Roman" w:hAnsi="Times New Roman" w:cs="Times New Roman"/>
          <w:spacing w:val="4"/>
          <w:sz w:val="26"/>
          <w:szCs w:val="26"/>
        </w:rPr>
      </w:pPr>
      <w:r w:rsidRPr="00A14649">
        <w:rPr>
          <w:rFonts w:ascii="Times New Roman" w:hAnsi="Times New Roman" w:cs="Times New Roman"/>
          <w:spacing w:val="4"/>
          <w:sz w:val="26"/>
          <w:szCs w:val="26"/>
        </w:rPr>
        <w:t xml:space="preserve"> На основании пункта 29.3 Порядка принятия решений о разработке муниципальных программ Томского района, их формирования и реализации, утвержденного Постановлением Администрации Томского района от 24 апреля 2015 года № 110, с целью приведения муниципальной программы в соответствие со сводной бюджетной росписью и в соответствие </w:t>
      </w:r>
      <w:r w:rsidRPr="00A14649">
        <w:rPr>
          <w:rFonts w:ascii="Times New Roman" w:hAnsi="Times New Roman" w:cs="Times New Roman"/>
          <w:color w:val="000000" w:themeColor="text1"/>
          <w:spacing w:val="4"/>
          <w:sz w:val="26"/>
          <w:szCs w:val="26"/>
        </w:rPr>
        <w:t>с</w:t>
      </w:r>
      <w:r w:rsidRPr="00A14649">
        <w:rPr>
          <w:rFonts w:ascii="Times New Roman" w:hAnsi="Times New Roman" w:cs="Times New Roman"/>
          <w:color w:val="000000" w:themeColor="text1"/>
          <w:sz w:val="26"/>
          <w:szCs w:val="26"/>
        </w:rPr>
        <w:t xml:space="preserve"> </w:t>
      </w:r>
      <w:r w:rsidRPr="00A14649">
        <w:rPr>
          <w:rFonts w:ascii="Times New Roman" w:hAnsi="Times New Roman" w:cs="Times New Roman"/>
          <w:color w:val="000000" w:themeColor="text1"/>
          <w:spacing w:val="4"/>
          <w:sz w:val="26"/>
          <w:szCs w:val="26"/>
        </w:rPr>
        <w:t>р</w:t>
      </w:r>
      <w:r w:rsidRPr="00A14649">
        <w:rPr>
          <w:rFonts w:ascii="Times New Roman" w:hAnsi="Times New Roman" w:cs="Times New Roman"/>
          <w:spacing w:val="4"/>
          <w:sz w:val="26"/>
          <w:szCs w:val="26"/>
        </w:rPr>
        <w:t>е</w:t>
      </w:r>
      <w:r w:rsidR="00C43EE7">
        <w:rPr>
          <w:rFonts w:ascii="Times New Roman" w:hAnsi="Times New Roman" w:cs="Times New Roman"/>
          <w:spacing w:val="4"/>
          <w:sz w:val="26"/>
          <w:szCs w:val="26"/>
        </w:rPr>
        <w:t>шением Думы Томского района от 22</w:t>
      </w:r>
      <w:r w:rsidRPr="00A14649">
        <w:rPr>
          <w:rFonts w:ascii="Times New Roman" w:hAnsi="Times New Roman" w:cs="Times New Roman"/>
          <w:spacing w:val="4"/>
          <w:sz w:val="26"/>
          <w:szCs w:val="26"/>
        </w:rPr>
        <w:t xml:space="preserve"> декабря 202</w:t>
      </w:r>
      <w:r w:rsidR="00C43EE7">
        <w:rPr>
          <w:rFonts w:ascii="Times New Roman" w:hAnsi="Times New Roman" w:cs="Times New Roman"/>
          <w:spacing w:val="4"/>
          <w:sz w:val="26"/>
          <w:szCs w:val="26"/>
        </w:rPr>
        <w:t>3</w:t>
      </w:r>
      <w:r w:rsidRPr="00A14649">
        <w:rPr>
          <w:rFonts w:ascii="Times New Roman" w:hAnsi="Times New Roman" w:cs="Times New Roman"/>
          <w:spacing w:val="4"/>
          <w:sz w:val="26"/>
          <w:szCs w:val="26"/>
        </w:rPr>
        <w:t xml:space="preserve"> года № </w:t>
      </w:r>
      <w:r w:rsidR="00C43EE7">
        <w:rPr>
          <w:rFonts w:ascii="Times New Roman" w:hAnsi="Times New Roman" w:cs="Times New Roman"/>
          <w:spacing w:val="4"/>
          <w:sz w:val="26"/>
          <w:szCs w:val="26"/>
        </w:rPr>
        <w:t>240</w:t>
      </w:r>
      <w:r w:rsidR="00CC741F" w:rsidRPr="00A14649">
        <w:rPr>
          <w:rFonts w:ascii="Times New Roman" w:hAnsi="Times New Roman" w:cs="Times New Roman"/>
          <w:spacing w:val="4"/>
          <w:sz w:val="26"/>
          <w:szCs w:val="26"/>
        </w:rPr>
        <w:t xml:space="preserve"> «</w:t>
      </w:r>
      <w:r w:rsidRPr="00A14649">
        <w:rPr>
          <w:rFonts w:ascii="Times New Roman" w:hAnsi="Times New Roman" w:cs="Times New Roman"/>
          <w:spacing w:val="4"/>
          <w:sz w:val="26"/>
          <w:szCs w:val="26"/>
        </w:rPr>
        <w:t>Об утверждении бюджета Томского района на 202</w:t>
      </w:r>
      <w:r w:rsidR="00C43EE7">
        <w:rPr>
          <w:rFonts w:ascii="Times New Roman" w:hAnsi="Times New Roman" w:cs="Times New Roman"/>
          <w:spacing w:val="4"/>
          <w:sz w:val="26"/>
          <w:szCs w:val="26"/>
        </w:rPr>
        <w:t>4</w:t>
      </w:r>
      <w:r w:rsidRPr="00A14649">
        <w:rPr>
          <w:rFonts w:ascii="Times New Roman" w:hAnsi="Times New Roman" w:cs="Times New Roman"/>
          <w:spacing w:val="4"/>
          <w:sz w:val="26"/>
          <w:szCs w:val="26"/>
        </w:rPr>
        <w:t xml:space="preserve"> год и плановый период 202</w:t>
      </w:r>
      <w:r w:rsidR="00C43EE7">
        <w:rPr>
          <w:rFonts w:ascii="Times New Roman" w:hAnsi="Times New Roman" w:cs="Times New Roman"/>
          <w:spacing w:val="4"/>
          <w:sz w:val="26"/>
          <w:szCs w:val="26"/>
        </w:rPr>
        <w:t>5</w:t>
      </w:r>
      <w:r w:rsidRPr="00A14649">
        <w:rPr>
          <w:rFonts w:ascii="Times New Roman" w:hAnsi="Times New Roman" w:cs="Times New Roman"/>
          <w:spacing w:val="4"/>
          <w:sz w:val="26"/>
          <w:szCs w:val="26"/>
        </w:rPr>
        <w:t xml:space="preserve"> и 202</w:t>
      </w:r>
      <w:r w:rsidR="00C43EE7">
        <w:rPr>
          <w:rFonts w:ascii="Times New Roman" w:hAnsi="Times New Roman" w:cs="Times New Roman"/>
          <w:spacing w:val="4"/>
          <w:sz w:val="26"/>
          <w:szCs w:val="26"/>
        </w:rPr>
        <w:t>6</w:t>
      </w:r>
      <w:r w:rsidRPr="00A14649">
        <w:rPr>
          <w:rFonts w:ascii="Times New Roman" w:hAnsi="Times New Roman" w:cs="Times New Roman"/>
          <w:spacing w:val="4"/>
          <w:sz w:val="26"/>
          <w:szCs w:val="26"/>
        </w:rPr>
        <w:t xml:space="preserve"> годов</w:t>
      </w:r>
      <w:r w:rsidR="00CC741F" w:rsidRPr="00A14649">
        <w:rPr>
          <w:rFonts w:ascii="Times New Roman" w:hAnsi="Times New Roman" w:cs="Times New Roman"/>
          <w:spacing w:val="4"/>
          <w:sz w:val="26"/>
          <w:szCs w:val="26"/>
        </w:rPr>
        <w:t>»</w:t>
      </w:r>
      <w:r w:rsidRPr="00A14649">
        <w:rPr>
          <w:rFonts w:ascii="Times New Roman" w:hAnsi="Times New Roman" w:cs="Times New Roman"/>
          <w:spacing w:val="4"/>
          <w:sz w:val="26"/>
          <w:szCs w:val="26"/>
        </w:rPr>
        <w:t xml:space="preserve">, </w:t>
      </w:r>
    </w:p>
    <w:p w:rsidR="004D2608" w:rsidRPr="00A14649" w:rsidRDefault="004D2608" w:rsidP="004D2608">
      <w:pPr>
        <w:pStyle w:val="2"/>
        <w:spacing w:after="0" w:line="240" w:lineRule="auto"/>
        <w:ind w:right="245" w:firstLine="567"/>
        <w:jc w:val="both"/>
        <w:rPr>
          <w:sz w:val="26"/>
          <w:szCs w:val="26"/>
        </w:rPr>
      </w:pPr>
    </w:p>
    <w:p w:rsidR="004D2608" w:rsidRPr="00A14649" w:rsidRDefault="004D2608" w:rsidP="004D2608">
      <w:pPr>
        <w:spacing w:after="0" w:line="240" w:lineRule="auto"/>
        <w:jc w:val="both"/>
        <w:rPr>
          <w:rFonts w:ascii="Times New Roman" w:hAnsi="Times New Roman" w:cs="Times New Roman"/>
          <w:b/>
          <w:sz w:val="26"/>
          <w:szCs w:val="26"/>
        </w:rPr>
      </w:pPr>
      <w:r w:rsidRPr="00A14649">
        <w:rPr>
          <w:rFonts w:ascii="Times New Roman" w:hAnsi="Times New Roman" w:cs="Times New Roman"/>
          <w:b/>
          <w:sz w:val="26"/>
          <w:szCs w:val="26"/>
        </w:rPr>
        <w:t>ПОСТАНОВЛЯЮ:</w:t>
      </w:r>
    </w:p>
    <w:p w:rsidR="004D2608" w:rsidRPr="00A14649" w:rsidRDefault="004D2608" w:rsidP="004D2608">
      <w:pPr>
        <w:spacing w:after="0" w:line="240" w:lineRule="auto"/>
        <w:jc w:val="both"/>
        <w:rPr>
          <w:rFonts w:ascii="Times New Roman" w:hAnsi="Times New Roman" w:cs="Times New Roman"/>
          <w:b/>
          <w:sz w:val="26"/>
          <w:szCs w:val="26"/>
        </w:rPr>
      </w:pPr>
    </w:p>
    <w:p w:rsidR="004D2608" w:rsidRPr="00A14649" w:rsidRDefault="004D2608" w:rsidP="004D2608">
      <w:pPr>
        <w:keepNext/>
        <w:spacing w:after="0" w:line="240" w:lineRule="auto"/>
        <w:ind w:right="-2"/>
        <w:jc w:val="both"/>
        <w:rPr>
          <w:rFonts w:ascii="Times New Roman" w:hAnsi="Times New Roman" w:cs="Times New Roman"/>
          <w:sz w:val="26"/>
          <w:szCs w:val="26"/>
        </w:rPr>
      </w:pPr>
      <w:r w:rsidRPr="00A14649">
        <w:rPr>
          <w:rFonts w:ascii="Times New Roman" w:hAnsi="Times New Roman" w:cs="Times New Roman"/>
          <w:sz w:val="26"/>
          <w:szCs w:val="26"/>
        </w:rPr>
        <w:tab/>
        <w:t xml:space="preserve">1. Внести изменения в постановление Администрации Томского района от 2 ноября 2020 </w:t>
      </w:r>
      <w:r w:rsidR="00301FA0">
        <w:rPr>
          <w:rFonts w:ascii="Times New Roman" w:hAnsi="Times New Roman" w:cs="Times New Roman"/>
          <w:sz w:val="26"/>
          <w:szCs w:val="26"/>
        </w:rPr>
        <w:t xml:space="preserve">года </w:t>
      </w:r>
      <w:r w:rsidRPr="00A14649">
        <w:rPr>
          <w:rFonts w:ascii="Times New Roman" w:hAnsi="Times New Roman" w:cs="Times New Roman"/>
          <w:sz w:val="26"/>
          <w:szCs w:val="26"/>
        </w:rPr>
        <w:t xml:space="preserve">№ 396 </w:t>
      </w:r>
      <w:r w:rsidR="00CC741F" w:rsidRPr="00A14649">
        <w:rPr>
          <w:rFonts w:ascii="Times New Roman" w:hAnsi="Times New Roman" w:cs="Times New Roman"/>
          <w:sz w:val="26"/>
          <w:szCs w:val="26"/>
        </w:rPr>
        <w:t>«</w:t>
      </w:r>
      <w:r w:rsidRPr="00A14649">
        <w:rPr>
          <w:rFonts w:ascii="Times New Roman" w:hAnsi="Times New Roman" w:cs="Times New Roman"/>
          <w:sz w:val="26"/>
          <w:szCs w:val="26"/>
        </w:rPr>
        <w:t>Об утверждении муниципальной программы</w:t>
      </w:r>
      <w:r w:rsidR="00CC741F" w:rsidRPr="00A14649">
        <w:rPr>
          <w:rFonts w:ascii="Times New Roman" w:hAnsi="Times New Roman" w:cs="Times New Roman"/>
          <w:sz w:val="26"/>
          <w:szCs w:val="26"/>
        </w:rPr>
        <w:t xml:space="preserve"> «</w:t>
      </w:r>
      <w:r w:rsidRPr="00A14649">
        <w:rPr>
          <w:rFonts w:ascii="Times New Roman" w:hAnsi="Times New Roman" w:cs="Times New Roman"/>
          <w:sz w:val="26"/>
          <w:szCs w:val="26"/>
        </w:rPr>
        <w:t>Эффективное управление муниципальными финансами Томского района</w:t>
      </w:r>
      <w:r w:rsidR="00CC741F" w:rsidRPr="00A14649">
        <w:rPr>
          <w:rFonts w:ascii="Times New Roman" w:hAnsi="Times New Roman" w:cs="Times New Roman"/>
          <w:sz w:val="26"/>
          <w:szCs w:val="26"/>
        </w:rPr>
        <w:t>»»</w:t>
      </w:r>
      <w:r w:rsidRPr="00A14649">
        <w:rPr>
          <w:rFonts w:ascii="Times New Roman" w:hAnsi="Times New Roman" w:cs="Times New Roman"/>
          <w:sz w:val="26"/>
          <w:szCs w:val="26"/>
        </w:rPr>
        <w:t>, где приложение к постановлению изложить в новой редакции согласно приложению к настоящему постановлению.</w:t>
      </w:r>
    </w:p>
    <w:p w:rsidR="004D2608" w:rsidRPr="00A14649" w:rsidRDefault="004D2608" w:rsidP="004D2608">
      <w:pPr>
        <w:spacing w:after="0" w:line="240" w:lineRule="auto"/>
        <w:jc w:val="both"/>
        <w:rPr>
          <w:rFonts w:ascii="Times New Roman" w:hAnsi="Times New Roman" w:cs="Times New Roman"/>
          <w:sz w:val="26"/>
          <w:szCs w:val="26"/>
        </w:rPr>
      </w:pPr>
      <w:r w:rsidRPr="00A14649">
        <w:rPr>
          <w:rFonts w:ascii="Times New Roman" w:hAnsi="Times New Roman" w:cs="Times New Roman"/>
          <w:sz w:val="26"/>
          <w:szCs w:val="26"/>
        </w:rPr>
        <w:tab/>
        <w:t>2. Управлению Делами Администрации Томского района обеспечить опубликование настоящего постановления в газете</w:t>
      </w:r>
      <w:r w:rsidR="00CC741F" w:rsidRPr="00A14649">
        <w:rPr>
          <w:rFonts w:ascii="Times New Roman" w:hAnsi="Times New Roman" w:cs="Times New Roman"/>
          <w:sz w:val="26"/>
          <w:szCs w:val="26"/>
        </w:rPr>
        <w:t xml:space="preserve"> «</w:t>
      </w:r>
      <w:r w:rsidRPr="00A14649">
        <w:rPr>
          <w:rFonts w:ascii="Times New Roman" w:hAnsi="Times New Roman" w:cs="Times New Roman"/>
          <w:sz w:val="26"/>
          <w:szCs w:val="26"/>
        </w:rPr>
        <w:t>Томское предместье</w:t>
      </w:r>
      <w:r w:rsidR="00CC741F" w:rsidRPr="00A14649">
        <w:rPr>
          <w:rFonts w:ascii="Times New Roman" w:hAnsi="Times New Roman" w:cs="Times New Roman"/>
          <w:sz w:val="26"/>
          <w:szCs w:val="26"/>
        </w:rPr>
        <w:t>»</w:t>
      </w:r>
      <w:r w:rsidRPr="00A14649">
        <w:rPr>
          <w:rFonts w:ascii="Times New Roman" w:hAnsi="Times New Roman" w:cs="Times New Roman"/>
          <w:sz w:val="26"/>
          <w:szCs w:val="26"/>
        </w:rPr>
        <w:t xml:space="preserve"> и размещение на сайте в информационно-телекоммуникационной сети</w:t>
      </w:r>
      <w:r w:rsidR="00CC741F" w:rsidRPr="00A14649">
        <w:rPr>
          <w:rFonts w:ascii="Times New Roman" w:hAnsi="Times New Roman" w:cs="Times New Roman"/>
          <w:sz w:val="26"/>
          <w:szCs w:val="26"/>
        </w:rPr>
        <w:t xml:space="preserve"> «</w:t>
      </w:r>
      <w:r w:rsidRPr="00A14649">
        <w:rPr>
          <w:rFonts w:ascii="Times New Roman" w:hAnsi="Times New Roman" w:cs="Times New Roman"/>
          <w:sz w:val="26"/>
          <w:szCs w:val="26"/>
        </w:rPr>
        <w:t>Интернет</w:t>
      </w:r>
      <w:r w:rsidR="00CC741F" w:rsidRPr="00A14649">
        <w:rPr>
          <w:rFonts w:ascii="Times New Roman" w:hAnsi="Times New Roman" w:cs="Times New Roman"/>
          <w:sz w:val="26"/>
          <w:szCs w:val="26"/>
        </w:rPr>
        <w:t>»</w:t>
      </w:r>
      <w:r w:rsidRPr="00A14649">
        <w:rPr>
          <w:rFonts w:ascii="Times New Roman" w:hAnsi="Times New Roman" w:cs="Times New Roman"/>
          <w:sz w:val="26"/>
          <w:szCs w:val="26"/>
        </w:rPr>
        <w:t>.</w:t>
      </w:r>
    </w:p>
    <w:p w:rsidR="004D2608" w:rsidRPr="00A14649" w:rsidRDefault="004D2608" w:rsidP="004D2608">
      <w:pPr>
        <w:pStyle w:val="a4"/>
        <w:tabs>
          <w:tab w:val="left" w:pos="600"/>
        </w:tabs>
        <w:jc w:val="both"/>
        <w:rPr>
          <w:b w:val="0"/>
          <w:sz w:val="26"/>
          <w:szCs w:val="26"/>
        </w:rPr>
      </w:pPr>
    </w:p>
    <w:p w:rsidR="004D2608" w:rsidRPr="00A14649" w:rsidRDefault="004D2608" w:rsidP="004D2608">
      <w:pPr>
        <w:pStyle w:val="a4"/>
        <w:tabs>
          <w:tab w:val="left" w:pos="600"/>
        </w:tabs>
        <w:jc w:val="both"/>
        <w:rPr>
          <w:b w:val="0"/>
          <w:sz w:val="26"/>
          <w:szCs w:val="26"/>
        </w:rPr>
      </w:pPr>
    </w:p>
    <w:p w:rsidR="004D2608" w:rsidRPr="00A14649" w:rsidRDefault="004D2608" w:rsidP="004D2608">
      <w:pPr>
        <w:tabs>
          <w:tab w:val="left" w:pos="0"/>
          <w:tab w:val="left" w:pos="7655"/>
        </w:tabs>
        <w:spacing w:after="0" w:line="240" w:lineRule="auto"/>
        <w:jc w:val="center"/>
        <w:rPr>
          <w:rFonts w:ascii="Times New Roman" w:hAnsi="Times New Roman" w:cs="Times New Roman"/>
          <w:sz w:val="26"/>
          <w:szCs w:val="26"/>
        </w:rPr>
      </w:pPr>
    </w:p>
    <w:p w:rsidR="004D2608" w:rsidRPr="00372B5A" w:rsidRDefault="00C43EE7" w:rsidP="004D260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Глава Томского района                                                                 </w:t>
      </w:r>
      <w:r w:rsidR="00301FA0">
        <w:rPr>
          <w:rFonts w:ascii="Times New Roman" w:hAnsi="Times New Roman" w:cs="Times New Roman"/>
          <w:sz w:val="26"/>
          <w:szCs w:val="26"/>
        </w:rPr>
        <w:t xml:space="preserve">                     </w:t>
      </w:r>
      <w:r>
        <w:rPr>
          <w:rFonts w:ascii="Times New Roman" w:hAnsi="Times New Roman" w:cs="Times New Roman"/>
          <w:sz w:val="26"/>
          <w:szCs w:val="26"/>
        </w:rPr>
        <w:t xml:space="preserve">В.М. </w:t>
      </w:r>
      <w:proofErr w:type="gramStart"/>
      <w:r>
        <w:rPr>
          <w:rFonts w:ascii="Times New Roman" w:hAnsi="Times New Roman" w:cs="Times New Roman"/>
          <w:sz w:val="26"/>
          <w:szCs w:val="26"/>
        </w:rPr>
        <w:t>Черноус</w:t>
      </w:r>
      <w:proofErr w:type="gramEnd"/>
    </w:p>
    <w:p w:rsidR="00121D6A" w:rsidRPr="00372B5A" w:rsidRDefault="00121D6A" w:rsidP="004D2608">
      <w:pPr>
        <w:spacing w:after="0" w:line="240" w:lineRule="auto"/>
        <w:rPr>
          <w:rFonts w:ascii="Times New Roman" w:hAnsi="Times New Roman" w:cs="Times New Roman"/>
          <w:sz w:val="26"/>
          <w:szCs w:val="26"/>
        </w:rPr>
      </w:pPr>
    </w:p>
    <w:p w:rsidR="00121D6A" w:rsidRPr="00372B5A" w:rsidRDefault="00121D6A" w:rsidP="004D2608">
      <w:pPr>
        <w:spacing w:after="0" w:line="240" w:lineRule="auto"/>
        <w:rPr>
          <w:rFonts w:ascii="Times New Roman" w:hAnsi="Times New Roman" w:cs="Times New Roman"/>
          <w:sz w:val="26"/>
          <w:szCs w:val="26"/>
        </w:rPr>
      </w:pPr>
    </w:p>
    <w:p w:rsidR="00121D6A" w:rsidRPr="00372B5A" w:rsidRDefault="00121D6A" w:rsidP="004D2608">
      <w:pPr>
        <w:spacing w:after="0" w:line="240" w:lineRule="auto"/>
        <w:rPr>
          <w:rFonts w:ascii="Times New Roman" w:hAnsi="Times New Roman" w:cs="Times New Roman"/>
          <w:sz w:val="26"/>
          <w:szCs w:val="26"/>
        </w:rPr>
      </w:pPr>
    </w:p>
    <w:p w:rsidR="00121D6A" w:rsidRPr="00372B5A" w:rsidRDefault="00121D6A" w:rsidP="004D2608">
      <w:pPr>
        <w:spacing w:after="0" w:line="240" w:lineRule="auto"/>
        <w:rPr>
          <w:rFonts w:ascii="Times New Roman" w:hAnsi="Times New Roman" w:cs="Times New Roman"/>
          <w:sz w:val="26"/>
          <w:szCs w:val="26"/>
        </w:rPr>
      </w:pPr>
    </w:p>
    <w:p w:rsidR="004D2608" w:rsidRPr="00A14649" w:rsidRDefault="004D2608" w:rsidP="004D2608">
      <w:pPr>
        <w:spacing w:after="0" w:line="240" w:lineRule="auto"/>
        <w:rPr>
          <w:rFonts w:ascii="Times New Roman" w:hAnsi="Times New Roman" w:cs="Times New Roman"/>
          <w:sz w:val="16"/>
          <w:szCs w:val="16"/>
        </w:rPr>
      </w:pPr>
    </w:p>
    <w:p w:rsidR="004D2608" w:rsidRPr="00A14649" w:rsidRDefault="004D2608" w:rsidP="004D2608">
      <w:pPr>
        <w:spacing w:after="0" w:line="240" w:lineRule="auto"/>
        <w:rPr>
          <w:rFonts w:ascii="Times New Roman" w:hAnsi="Times New Roman" w:cs="Times New Roman"/>
          <w:sz w:val="16"/>
          <w:szCs w:val="16"/>
        </w:rPr>
      </w:pPr>
    </w:p>
    <w:p w:rsidR="004D2608" w:rsidRPr="00A14649" w:rsidRDefault="004D2608" w:rsidP="004D2608">
      <w:pPr>
        <w:spacing w:after="0" w:line="240" w:lineRule="auto"/>
        <w:rPr>
          <w:rFonts w:ascii="Times New Roman" w:hAnsi="Times New Roman" w:cs="Times New Roman"/>
          <w:sz w:val="16"/>
          <w:szCs w:val="16"/>
        </w:rPr>
      </w:pPr>
    </w:p>
    <w:p w:rsidR="00121D6A" w:rsidRPr="00372B5A" w:rsidRDefault="00121D6A" w:rsidP="00121D6A">
      <w:pPr>
        <w:spacing w:after="0" w:line="240" w:lineRule="auto"/>
        <w:jc w:val="center"/>
        <w:rPr>
          <w:rFonts w:ascii="Times New Roman" w:hAnsi="Times New Roman" w:cs="Times New Roman"/>
          <w:b/>
          <w:sz w:val="26"/>
          <w:szCs w:val="26"/>
        </w:rPr>
      </w:pPr>
    </w:p>
    <w:p w:rsidR="00121D6A" w:rsidRPr="00372B5A" w:rsidRDefault="00121D6A" w:rsidP="00121D6A">
      <w:pPr>
        <w:spacing w:after="0" w:line="240" w:lineRule="auto"/>
        <w:jc w:val="center"/>
        <w:rPr>
          <w:rFonts w:ascii="Times New Roman" w:hAnsi="Times New Roman" w:cs="Times New Roman"/>
          <w:b/>
          <w:sz w:val="26"/>
          <w:szCs w:val="26"/>
        </w:rPr>
      </w:pPr>
    </w:p>
    <w:p w:rsidR="00121D6A" w:rsidRPr="0016426A" w:rsidRDefault="00121D6A" w:rsidP="00121D6A">
      <w:pPr>
        <w:spacing w:after="0" w:line="240" w:lineRule="auto"/>
        <w:jc w:val="center"/>
        <w:rPr>
          <w:rFonts w:ascii="Times New Roman" w:hAnsi="Times New Roman" w:cs="Times New Roman"/>
          <w:b/>
          <w:sz w:val="26"/>
          <w:szCs w:val="26"/>
        </w:rPr>
      </w:pPr>
      <w:r w:rsidRPr="0016426A">
        <w:rPr>
          <w:rFonts w:ascii="Times New Roman" w:hAnsi="Times New Roman" w:cs="Times New Roman"/>
          <w:b/>
          <w:sz w:val="26"/>
          <w:szCs w:val="26"/>
        </w:rPr>
        <w:t>ЛИСТ СОГЛАСОВАНИЯ</w:t>
      </w:r>
    </w:p>
    <w:p w:rsidR="00121D6A" w:rsidRPr="0016426A" w:rsidRDefault="00121D6A" w:rsidP="00121D6A">
      <w:pPr>
        <w:spacing w:after="0" w:line="240" w:lineRule="auto"/>
        <w:jc w:val="center"/>
        <w:rPr>
          <w:rFonts w:ascii="Times New Roman" w:hAnsi="Times New Roman" w:cs="Times New Roman"/>
          <w:b/>
          <w:sz w:val="26"/>
          <w:szCs w:val="26"/>
        </w:rPr>
      </w:pPr>
    </w:p>
    <w:p w:rsidR="00121D6A" w:rsidRPr="0016426A" w:rsidRDefault="00121D6A" w:rsidP="00121D6A">
      <w:pPr>
        <w:keepNext/>
        <w:tabs>
          <w:tab w:val="left" w:pos="4820"/>
        </w:tabs>
        <w:spacing w:after="0" w:line="240" w:lineRule="auto"/>
        <w:ind w:right="737"/>
        <w:rPr>
          <w:rFonts w:ascii="Times New Roman" w:hAnsi="Times New Roman" w:cs="Times New Roman"/>
          <w:sz w:val="26"/>
          <w:szCs w:val="26"/>
        </w:rPr>
      </w:pPr>
      <w:r w:rsidRPr="0016426A">
        <w:rPr>
          <w:rFonts w:ascii="Times New Roman" w:hAnsi="Times New Roman" w:cs="Times New Roman"/>
          <w:sz w:val="26"/>
          <w:szCs w:val="26"/>
        </w:rPr>
        <w:t>О внесении изменений в постановление Администрации Томского района</w:t>
      </w:r>
    </w:p>
    <w:p w:rsidR="00121D6A" w:rsidRPr="0016426A" w:rsidRDefault="00121D6A" w:rsidP="00121D6A">
      <w:pPr>
        <w:keepNext/>
        <w:tabs>
          <w:tab w:val="left" w:pos="4820"/>
        </w:tabs>
        <w:spacing w:after="0" w:line="240" w:lineRule="auto"/>
        <w:ind w:right="737"/>
        <w:rPr>
          <w:rFonts w:ascii="Times New Roman" w:hAnsi="Times New Roman" w:cs="Times New Roman"/>
          <w:sz w:val="26"/>
          <w:szCs w:val="26"/>
        </w:rPr>
      </w:pPr>
      <w:r w:rsidRPr="0016426A">
        <w:rPr>
          <w:rFonts w:ascii="Times New Roman" w:hAnsi="Times New Roman" w:cs="Times New Roman"/>
          <w:sz w:val="26"/>
          <w:szCs w:val="26"/>
        </w:rPr>
        <w:t>от 2 ноября 2020 года  № 396 «Об утверждении муниципальной программы</w:t>
      </w:r>
    </w:p>
    <w:p w:rsidR="00121D6A" w:rsidRPr="0016426A" w:rsidRDefault="00121D6A" w:rsidP="00121D6A">
      <w:pPr>
        <w:keepNext/>
        <w:tabs>
          <w:tab w:val="left" w:pos="4820"/>
        </w:tabs>
        <w:spacing w:after="0" w:line="240" w:lineRule="auto"/>
        <w:ind w:right="737"/>
        <w:rPr>
          <w:rFonts w:ascii="Times New Roman" w:hAnsi="Times New Roman" w:cs="Times New Roman"/>
          <w:sz w:val="26"/>
          <w:szCs w:val="26"/>
        </w:rPr>
      </w:pPr>
      <w:r w:rsidRPr="0016426A">
        <w:rPr>
          <w:rFonts w:ascii="Times New Roman" w:hAnsi="Times New Roman" w:cs="Times New Roman"/>
          <w:sz w:val="26"/>
          <w:szCs w:val="26"/>
        </w:rPr>
        <w:t xml:space="preserve"> «Эффективное управление муниципальными финансами Томского района»»</w:t>
      </w:r>
    </w:p>
    <w:p w:rsidR="00121D6A" w:rsidRPr="0016426A" w:rsidRDefault="00121D6A" w:rsidP="00121D6A">
      <w:pPr>
        <w:spacing w:after="0" w:line="240" w:lineRule="auto"/>
        <w:jc w:val="center"/>
        <w:rPr>
          <w:rFonts w:ascii="Times New Roman" w:hAnsi="Times New Roman" w:cs="Times New Roman"/>
          <w:sz w:val="28"/>
          <w:szCs w:val="28"/>
        </w:rPr>
      </w:pPr>
    </w:p>
    <w:p w:rsidR="00121D6A" w:rsidRPr="0016426A" w:rsidRDefault="00121D6A" w:rsidP="00121D6A">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1260"/>
        <w:gridCol w:w="1635"/>
        <w:gridCol w:w="1559"/>
        <w:gridCol w:w="2447"/>
      </w:tblGrid>
      <w:tr w:rsidR="00121D6A" w:rsidRPr="0016426A" w:rsidTr="003C4BF8">
        <w:tc>
          <w:tcPr>
            <w:tcW w:w="3167" w:type="dxa"/>
            <w:vAlign w:val="center"/>
          </w:tcPr>
          <w:p w:rsidR="00121D6A" w:rsidRPr="0016426A" w:rsidRDefault="00121D6A" w:rsidP="003C4BF8">
            <w:pPr>
              <w:spacing w:after="0" w:line="240" w:lineRule="auto"/>
              <w:jc w:val="center"/>
              <w:rPr>
                <w:rFonts w:ascii="Times New Roman" w:hAnsi="Times New Roman" w:cs="Times New Roman"/>
                <w:b/>
              </w:rPr>
            </w:pPr>
            <w:r w:rsidRPr="0016426A">
              <w:rPr>
                <w:rFonts w:ascii="Times New Roman" w:hAnsi="Times New Roman" w:cs="Times New Roman"/>
                <w:b/>
              </w:rPr>
              <w:t>Ф.И.О.</w:t>
            </w:r>
          </w:p>
          <w:p w:rsidR="00121D6A" w:rsidRPr="0016426A" w:rsidRDefault="00121D6A" w:rsidP="003C4BF8">
            <w:pPr>
              <w:spacing w:after="0" w:line="240" w:lineRule="auto"/>
              <w:jc w:val="center"/>
              <w:rPr>
                <w:rFonts w:ascii="Times New Roman" w:hAnsi="Times New Roman" w:cs="Times New Roman"/>
                <w:b/>
              </w:rPr>
            </w:pPr>
            <w:r w:rsidRPr="0016426A">
              <w:rPr>
                <w:rFonts w:ascii="Times New Roman" w:hAnsi="Times New Roman" w:cs="Times New Roman"/>
                <w:b/>
              </w:rPr>
              <w:t>должность</w:t>
            </w:r>
          </w:p>
        </w:tc>
        <w:tc>
          <w:tcPr>
            <w:tcW w:w="1260" w:type="dxa"/>
            <w:vAlign w:val="center"/>
          </w:tcPr>
          <w:p w:rsidR="00121D6A" w:rsidRPr="0016426A" w:rsidRDefault="00121D6A" w:rsidP="003C4BF8">
            <w:pPr>
              <w:spacing w:after="0" w:line="240" w:lineRule="auto"/>
              <w:jc w:val="center"/>
              <w:rPr>
                <w:rFonts w:ascii="Times New Roman" w:hAnsi="Times New Roman" w:cs="Times New Roman"/>
                <w:b/>
              </w:rPr>
            </w:pPr>
            <w:r w:rsidRPr="0016426A">
              <w:rPr>
                <w:rFonts w:ascii="Times New Roman" w:hAnsi="Times New Roman" w:cs="Times New Roman"/>
                <w:b/>
              </w:rPr>
              <w:t>Виза</w:t>
            </w:r>
          </w:p>
        </w:tc>
        <w:tc>
          <w:tcPr>
            <w:tcW w:w="1635" w:type="dxa"/>
            <w:vAlign w:val="center"/>
          </w:tcPr>
          <w:p w:rsidR="00121D6A" w:rsidRPr="0016426A" w:rsidRDefault="00121D6A" w:rsidP="003C4BF8">
            <w:pPr>
              <w:spacing w:after="0" w:line="240" w:lineRule="auto"/>
              <w:ind w:hanging="33"/>
              <w:jc w:val="center"/>
              <w:rPr>
                <w:rFonts w:ascii="Times New Roman" w:hAnsi="Times New Roman" w:cs="Times New Roman"/>
                <w:b/>
              </w:rPr>
            </w:pPr>
            <w:r w:rsidRPr="0016426A">
              <w:rPr>
                <w:rFonts w:ascii="Times New Roman" w:hAnsi="Times New Roman" w:cs="Times New Roman"/>
                <w:b/>
              </w:rPr>
              <w:t>Дата поступления на согласование</w:t>
            </w:r>
          </w:p>
        </w:tc>
        <w:tc>
          <w:tcPr>
            <w:tcW w:w="1559" w:type="dxa"/>
            <w:vAlign w:val="center"/>
          </w:tcPr>
          <w:p w:rsidR="00121D6A" w:rsidRPr="0016426A" w:rsidRDefault="00121D6A" w:rsidP="003C4BF8">
            <w:pPr>
              <w:spacing w:after="0" w:line="240" w:lineRule="auto"/>
              <w:jc w:val="center"/>
              <w:rPr>
                <w:rFonts w:ascii="Times New Roman" w:hAnsi="Times New Roman" w:cs="Times New Roman"/>
                <w:b/>
              </w:rPr>
            </w:pPr>
            <w:r w:rsidRPr="0016426A">
              <w:rPr>
                <w:rFonts w:ascii="Times New Roman" w:hAnsi="Times New Roman" w:cs="Times New Roman"/>
                <w:b/>
              </w:rPr>
              <w:t>Дата исполнения</w:t>
            </w:r>
          </w:p>
        </w:tc>
        <w:tc>
          <w:tcPr>
            <w:tcW w:w="2447" w:type="dxa"/>
            <w:vAlign w:val="center"/>
          </w:tcPr>
          <w:p w:rsidR="00121D6A" w:rsidRPr="0016426A" w:rsidRDefault="00121D6A" w:rsidP="003C4BF8">
            <w:pPr>
              <w:spacing w:after="0" w:line="240" w:lineRule="auto"/>
              <w:ind w:firstLine="132"/>
              <w:jc w:val="center"/>
              <w:rPr>
                <w:rFonts w:ascii="Times New Roman" w:hAnsi="Times New Roman" w:cs="Times New Roman"/>
                <w:b/>
              </w:rPr>
            </w:pPr>
            <w:r w:rsidRPr="0016426A">
              <w:rPr>
                <w:rFonts w:ascii="Times New Roman" w:hAnsi="Times New Roman" w:cs="Times New Roman"/>
                <w:b/>
              </w:rPr>
              <w:t>Примечание</w:t>
            </w:r>
          </w:p>
        </w:tc>
      </w:tr>
      <w:tr w:rsidR="00121D6A" w:rsidRPr="0016426A" w:rsidTr="003C4BF8">
        <w:tc>
          <w:tcPr>
            <w:tcW w:w="3167" w:type="dxa"/>
            <w:vAlign w:val="center"/>
          </w:tcPr>
          <w:p w:rsidR="00121D6A" w:rsidRPr="0016426A" w:rsidRDefault="00121D6A" w:rsidP="003C4BF8">
            <w:pPr>
              <w:autoSpaceDE w:val="0"/>
              <w:autoSpaceDN w:val="0"/>
              <w:adjustRightInd w:val="0"/>
              <w:spacing w:after="0" w:line="240" w:lineRule="auto"/>
              <w:rPr>
                <w:rFonts w:ascii="Times New Roman" w:eastAsia="Times New Roman" w:hAnsi="Times New Roman" w:cs="Times New Roman"/>
                <w:color w:val="000000"/>
                <w:sz w:val="26"/>
                <w:szCs w:val="26"/>
              </w:rPr>
            </w:pPr>
            <w:r w:rsidRPr="0016426A">
              <w:rPr>
                <w:rFonts w:ascii="Times New Roman" w:eastAsia="Times New Roman" w:hAnsi="Times New Roman" w:cs="Times New Roman"/>
                <w:color w:val="000000"/>
                <w:sz w:val="26"/>
                <w:szCs w:val="26"/>
              </w:rPr>
              <w:t xml:space="preserve">Заместитель Главы Томского района по экономической политике и муниципальным ресурсам </w:t>
            </w:r>
          </w:p>
          <w:p w:rsidR="00121D6A" w:rsidRPr="0016426A" w:rsidRDefault="00121D6A" w:rsidP="003C4BF8">
            <w:pPr>
              <w:autoSpaceDE w:val="0"/>
              <w:autoSpaceDN w:val="0"/>
              <w:adjustRightInd w:val="0"/>
              <w:spacing w:after="0" w:line="240" w:lineRule="auto"/>
              <w:rPr>
                <w:rFonts w:ascii="Times New Roman" w:hAnsi="Times New Roman" w:cs="Times New Roman"/>
                <w:b/>
                <w:color w:val="000000"/>
                <w:sz w:val="24"/>
                <w:szCs w:val="24"/>
              </w:rPr>
            </w:pPr>
            <w:r w:rsidRPr="0016426A">
              <w:rPr>
                <w:rFonts w:ascii="Times New Roman" w:hAnsi="Times New Roman" w:cs="Times New Roman"/>
                <w:color w:val="000000"/>
                <w:sz w:val="26"/>
                <w:szCs w:val="26"/>
              </w:rPr>
              <w:t xml:space="preserve">И.В. </w:t>
            </w:r>
            <w:proofErr w:type="spellStart"/>
            <w:r w:rsidRPr="0016426A">
              <w:rPr>
                <w:rFonts w:ascii="Times New Roman" w:hAnsi="Times New Roman" w:cs="Times New Roman"/>
                <w:color w:val="000000"/>
                <w:sz w:val="26"/>
                <w:szCs w:val="26"/>
              </w:rPr>
              <w:t>Гекендорф</w:t>
            </w:r>
            <w:proofErr w:type="spellEnd"/>
          </w:p>
        </w:tc>
        <w:tc>
          <w:tcPr>
            <w:tcW w:w="1260" w:type="dxa"/>
            <w:vAlign w:val="center"/>
          </w:tcPr>
          <w:p w:rsidR="00121D6A" w:rsidRPr="0016426A" w:rsidRDefault="00121D6A" w:rsidP="003C4BF8">
            <w:pPr>
              <w:spacing w:after="0" w:line="240" w:lineRule="auto"/>
              <w:jc w:val="center"/>
              <w:rPr>
                <w:rFonts w:ascii="Times New Roman" w:hAnsi="Times New Roman" w:cs="Times New Roman"/>
                <w:b/>
              </w:rPr>
            </w:pPr>
          </w:p>
        </w:tc>
        <w:tc>
          <w:tcPr>
            <w:tcW w:w="1635" w:type="dxa"/>
            <w:vAlign w:val="center"/>
          </w:tcPr>
          <w:p w:rsidR="00121D6A" w:rsidRPr="0016426A" w:rsidRDefault="00121D6A" w:rsidP="003C4BF8">
            <w:pPr>
              <w:spacing w:after="0" w:line="240" w:lineRule="auto"/>
              <w:ind w:hanging="33"/>
              <w:jc w:val="center"/>
              <w:rPr>
                <w:rFonts w:ascii="Times New Roman" w:hAnsi="Times New Roman" w:cs="Times New Roman"/>
                <w:b/>
              </w:rPr>
            </w:pPr>
          </w:p>
        </w:tc>
        <w:tc>
          <w:tcPr>
            <w:tcW w:w="1559" w:type="dxa"/>
            <w:vAlign w:val="center"/>
          </w:tcPr>
          <w:p w:rsidR="00121D6A" w:rsidRPr="0016426A" w:rsidRDefault="00121D6A" w:rsidP="003C4BF8">
            <w:pPr>
              <w:spacing w:after="0" w:line="240" w:lineRule="auto"/>
              <w:jc w:val="center"/>
              <w:rPr>
                <w:rFonts w:ascii="Times New Roman" w:hAnsi="Times New Roman" w:cs="Times New Roman"/>
                <w:b/>
              </w:rPr>
            </w:pPr>
          </w:p>
        </w:tc>
        <w:tc>
          <w:tcPr>
            <w:tcW w:w="2447" w:type="dxa"/>
            <w:vAlign w:val="center"/>
          </w:tcPr>
          <w:p w:rsidR="00121D6A" w:rsidRPr="0016426A" w:rsidRDefault="00121D6A" w:rsidP="003C4BF8">
            <w:pPr>
              <w:spacing w:after="0" w:line="240" w:lineRule="auto"/>
              <w:ind w:firstLine="132"/>
              <w:jc w:val="center"/>
              <w:rPr>
                <w:rFonts w:ascii="Times New Roman" w:hAnsi="Times New Roman" w:cs="Times New Roman"/>
                <w:b/>
              </w:rPr>
            </w:pPr>
          </w:p>
        </w:tc>
      </w:tr>
      <w:tr w:rsidR="00121D6A" w:rsidRPr="0016426A" w:rsidTr="003C4BF8">
        <w:trPr>
          <w:trHeight w:val="1086"/>
        </w:trPr>
        <w:tc>
          <w:tcPr>
            <w:tcW w:w="3167" w:type="dxa"/>
            <w:vAlign w:val="center"/>
          </w:tcPr>
          <w:p w:rsidR="00121D6A" w:rsidRPr="0016426A" w:rsidRDefault="00121D6A" w:rsidP="003C4BF8">
            <w:pPr>
              <w:spacing w:after="0" w:line="240" w:lineRule="auto"/>
              <w:rPr>
                <w:rFonts w:ascii="Times New Roman" w:hAnsi="Times New Roman" w:cs="Times New Roman"/>
                <w:sz w:val="26"/>
                <w:szCs w:val="26"/>
              </w:rPr>
            </w:pPr>
            <w:r w:rsidRPr="0016426A">
              <w:rPr>
                <w:rFonts w:ascii="Times New Roman" w:hAnsi="Times New Roman" w:cs="Times New Roman"/>
                <w:sz w:val="26"/>
                <w:szCs w:val="26"/>
              </w:rPr>
              <w:t xml:space="preserve">Заместитель начальника Управления </w:t>
            </w:r>
            <w:proofErr w:type="gramStart"/>
            <w:r w:rsidRPr="0016426A">
              <w:rPr>
                <w:rFonts w:ascii="Times New Roman" w:hAnsi="Times New Roman" w:cs="Times New Roman"/>
                <w:sz w:val="26"/>
                <w:szCs w:val="26"/>
              </w:rPr>
              <w:t>финансов-председатель</w:t>
            </w:r>
            <w:proofErr w:type="gramEnd"/>
            <w:r w:rsidRPr="0016426A">
              <w:rPr>
                <w:rFonts w:ascii="Times New Roman" w:hAnsi="Times New Roman" w:cs="Times New Roman"/>
                <w:sz w:val="26"/>
                <w:szCs w:val="26"/>
              </w:rPr>
              <w:t xml:space="preserve"> комитета бюджетной политики, межбюджетных отношений, программно-целевого планирования и анализа бюджета</w:t>
            </w:r>
          </w:p>
          <w:p w:rsidR="00121D6A" w:rsidRPr="0016426A" w:rsidRDefault="00121D6A" w:rsidP="003C4BF8">
            <w:pPr>
              <w:spacing w:after="0" w:line="240" w:lineRule="auto"/>
              <w:rPr>
                <w:rFonts w:ascii="Times New Roman" w:hAnsi="Times New Roman" w:cs="Times New Roman"/>
                <w:sz w:val="26"/>
                <w:szCs w:val="26"/>
              </w:rPr>
            </w:pPr>
            <w:r w:rsidRPr="0016426A">
              <w:rPr>
                <w:rFonts w:ascii="Times New Roman" w:hAnsi="Times New Roman" w:cs="Times New Roman"/>
                <w:sz w:val="26"/>
                <w:szCs w:val="26"/>
              </w:rPr>
              <w:t>Г.А. Алентьева</w:t>
            </w:r>
          </w:p>
        </w:tc>
        <w:tc>
          <w:tcPr>
            <w:tcW w:w="1260" w:type="dxa"/>
            <w:vAlign w:val="center"/>
          </w:tcPr>
          <w:p w:rsidR="00121D6A" w:rsidRPr="0016426A" w:rsidRDefault="00121D6A" w:rsidP="003C4BF8">
            <w:pPr>
              <w:spacing w:after="0" w:line="240" w:lineRule="auto"/>
              <w:jc w:val="center"/>
              <w:rPr>
                <w:rFonts w:ascii="Times New Roman" w:hAnsi="Times New Roman" w:cs="Times New Roman"/>
                <w:sz w:val="20"/>
                <w:szCs w:val="20"/>
              </w:rPr>
            </w:pPr>
          </w:p>
        </w:tc>
        <w:tc>
          <w:tcPr>
            <w:tcW w:w="1635" w:type="dxa"/>
            <w:vAlign w:val="center"/>
          </w:tcPr>
          <w:p w:rsidR="00121D6A" w:rsidRPr="0016426A" w:rsidRDefault="00121D6A" w:rsidP="003C4BF8">
            <w:pPr>
              <w:spacing w:after="0" w:line="240" w:lineRule="auto"/>
              <w:jc w:val="center"/>
              <w:rPr>
                <w:rFonts w:ascii="Times New Roman" w:hAnsi="Times New Roman" w:cs="Times New Roman"/>
                <w:sz w:val="20"/>
                <w:szCs w:val="20"/>
              </w:rPr>
            </w:pPr>
          </w:p>
        </w:tc>
        <w:tc>
          <w:tcPr>
            <w:tcW w:w="1559" w:type="dxa"/>
            <w:vAlign w:val="center"/>
          </w:tcPr>
          <w:p w:rsidR="00121D6A" w:rsidRPr="0016426A" w:rsidRDefault="00121D6A" w:rsidP="003C4BF8">
            <w:pPr>
              <w:spacing w:after="0" w:line="240" w:lineRule="auto"/>
              <w:jc w:val="center"/>
              <w:rPr>
                <w:rFonts w:ascii="Times New Roman" w:hAnsi="Times New Roman" w:cs="Times New Roman"/>
                <w:sz w:val="20"/>
                <w:szCs w:val="20"/>
              </w:rPr>
            </w:pPr>
          </w:p>
        </w:tc>
        <w:tc>
          <w:tcPr>
            <w:tcW w:w="2447" w:type="dxa"/>
            <w:vAlign w:val="center"/>
          </w:tcPr>
          <w:p w:rsidR="00121D6A" w:rsidRPr="0016426A" w:rsidRDefault="00121D6A" w:rsidP="003C4BF8">
            <w:pPr>
              <w:spacing w:after="0" w:line="240" w:lineRule="auto"/>
              <w:jc w:val="center"/>
              <w:rPr>
                <w:rFonts w:ascii="Times New Roman" w:hAnsi="Times New Roman" w:cs="Times New Roman"/>
                <w:sz w:val="20"/>
                <w:szCs w:val="20"/>
              </w:rPr>
            </w:pPr>
          </w:p>
        </w:tc>
      </w:tr>
      <w:tr w:rsidR="00121D6A" w:rsidRPr="0016426A" w:rsidTr="003C4BF8">
        <w:trPr>
          <w:trHeight w:val="916"/>
        </w:trPr>
        <w:tc>
          <w:tcPr>
            <w:tcW w:w="3167" w:type="dxa"/>
            <w:vAlign w:val="center"/>
          </w:tcPr>
          <w:p w:rsidR="00121D6A" w:rsidRPr="0016426A" w:rsidRDefault="00121D6A" w:rsidP="003C4BF8">
            <w:pPr>
              <w:spacing w:after="0" w:line="240" w:lineRule="auto"/>
              <w:rPr>
                <w:rFonts w:ascii="Times New Roman" w:hAnsi="Times New Roman" w:cs="Times New Roman"/>
                <w:sz w:val="26"/>
                <w:szCs w:val="26"/>
              </w:rPr>
            </w:pPr>
            <w:r w:rsidRPr="0016426A">
              <w:rPr>
                <w:rFonts w:ascii="Times New Roman" w:hAnsi="Times New Roman" w:cs="Times New Roman"/>
                <w:sz w:val="26"/>
                <w:szCs w:val="26"/>
              </w:rPr>
              <w:t>Заместитель начальника Управления Делами</w:t>
            </w:r>
          </w:p>
          <w:p w:rsidR="00121D6A" w:rsidRPr="0016426A" w:rsidRDefault="00121D6A" w:rsidP="003C4BF8">
            <w:pPr>
              <w:spacing w:after="0" w:line="240" w:lineRule="auto"/>
              <w:rPr>
                <w:rFonts w:ascii="Times New Roman" w:hAnsi="Times New Roman" w:cs="Times New Roman"/>
                <w:sz w:val="26"/>
                <w:szCs w:val="26"/>
              </w:rPr>
            </w:pPr>
            <w:r w:rsidRPr="0016426A">
              <w:rPr>
                <w:rFonts w:ascii="Times New Roman" w:hAnsi="Times New Roman" w:cs="Times New Roman"/>
                <w:sz w:val="26"/>
                <w:szCs w:val="26"/>
              </w:rPr>
              <w:t xml:space="preserve"> Т.А. Хабарова</w:t>
            </w:r>
          </w:p>
        </w:tc>
        <w:tc>
          <w:tcPr>
            <w:tcW w:w="1260" w:type="dxa"/>
            <w:vAlign w:val="center"/>
          </w:tcPr>
          <w:p w:rsidR="00121D6A" w:rsidRPr="0016426A" w:rsidRDefault="00121D6A" w:rsidP="003C4BF8">
            <w:pPr>
              <w:spacing w:after="0" w:line="240" w:lineRule="auto"/>
              <w:jc w:val="center"/>
              <w:rPr>
                <w:rFonts w:ascii="Times New Roman" w:hAnsi="Times New Roman" w:cs="Times New Roman"/>
                <w:sz w:val="20"/>
                <w:szCs w:val="20"/>
              </w:rPr>
            </w:pPr>
          </w:p>
        </w:tc>
        <w:tc>
          <w:tcPr>
            <w:tcW w:w="1635" w:type="dxa"/>
            <w:vAlign w:val="center"/>
          </w:tcPr>
          <w:p w:rsidR="00121D6A" w:rsidRPr="0016426A" w:rsidRDefault="00121D6A" w:rsidP="003C4BF8">
            <w:pPr>
              <w:spacing w:after="0" w:line="240" w:lineRule="auto"/>
              <w:jc w:val="center"/>
              <w:rPr>
                <w:rFonts w:ascii="Times New Roman" w:hAnsi="Times New Roman" w:cs="Times New Roman"/>
                <w:sz w:val="20"/>
                <w:szCs w:val="20"/>
              </w:rPr>
            </w:pPr>
          </w:p>
        </w:tc>
        <w:tc>
          <w:tcPr>
            <w:tcW w:w="1559" w:type="dxa"/>
            <w:vAlign w:val="center"/>
          </w:tcPr>
          <w:p w:rsidR="00121D6A" w:rsidRPr="0016426A" w:rsidRDefault="00121D6A" w:rsidP="003C4BF8">
            <w:pPr>
              <w:spacing w:after="0" w:line="240" w:lineRule="auto"/>
              <w:jc w:val="center"/>
              <w:rPr>
                <w:rFonts w:ascii="Times New Roman" w:hAnsi="Times New Roman" w:cs="Times New Roman"/>
                <w:sz w:val="20"/>
                <w:szCs w:val="20"/>
              </w:rPr>
            </w:pPr>
          </w:p>
        </w:tc>
        <w:tc>
          <w:tcPr>
            <w:tcW w:w="2447" w:type="dxa"/>
            <w:vAlign w:val="center"/>
          </w:tcPr>
          <w:p w:rsidR="00121D6A" w:rsidRPr="0016426A" w:rsidRDefault="00121D6A" w:rsidP="003C4BF8">
            <w:pPr>
              <w:spacing w:after="0" w:line="240" w:lineRule="auto"/>
              <w:jc w:val="center"/>
              <w:rPr>
                <w:rFonts w:ascii="Times New Roman" w:hAnsi="Times New Roman" w:cs="Times New Roman"/>
                <w:sz w:val="20"/>
                <w:szCs w:val="20"/>
              </w:rPr>
            </w:pPr>
          </w:p>
        </w:tc>
      </w:tr>
      <w:tr w:rsidR="00121D6A" w:rsidRPr="0016426A" w:rsidTr="003C4BF8">
        <w:trPr>
          <w:trHeight w:val="916"/>
        </w:trPr>
        <w:tc>
          <w:tcPr>
            <w:tcW w:w="3167" w:type="dxa"/>
            <w:vAlign w:val="center"/>
          </w:tcPr>
          <w:p w:rsidR="00121D6A" w:rsidRPr="0016426A" w:rsidRDefault="00121D6A" w:rsidP="003C4BF8">
            <w:pPr>
              <w:spacing w:after="0" w:line="240" w:lineRule="auto"/>
              <w:ind w:right="-109"/>
              <w:rPr>
                <w:rFonts w:ascii="Times New Roman" w:hAnsi="Times New Roman" w:cs="Times New Roman"/>
                <w:sz w:val="26"/>
                <w:szCs w:val="26"/>
              </w:rPr>
            </w:pPr>
            <w:r w:rsidRPr="0016426A">
              <w:rPr>
                <w:rFonts w:ascii="Times New Roman" w:hAnsi="Times New Roman" w:cs="Times New Roman"/>
                <w:sz w:val="26"/>
                <w:szCs w:val="26"/>
              </w:rPr>
              <w:t xml:space="preserve">Заместитель начальника Управления </w:t>
            </w:r>
            <w:proofErr w:type="gramStart"/>
            <w:r w:rsidRPr="0016426A">
              <w:rPr>
                <w:rFonts w:ascii="Times New Roman" w:hAnsi="Times New Roman" w:cs="Times New Roman"/>
                <w:sz w:val="26"/>
                <w:szCs w:val="26"/>
              </w:rPr>
              <w:t>финансов-председатель</w:t>
            </w:r>
            <w:proofErr w:type="gramEnd"/>
            <w:r w:rsidRPr="0016426A">
              <w:rPr>
                <w:rFonts w:ascii="Times New Roman" w:hAnsi="Times New Roman" w:cs="Times New Roman"/>
                <w:sz w:val="26"/>
                <w:szCs w:val="26"/>
              </w:rPr>
              <w:t xml:space="preserve"> комитета по вопросам правового обеспечения</w:t>
            </w:r>
          </w:p>
          <w:p w:rsidR="00121D6A" w:rsidRPr="0016426A" w:rsidRDefault="00121D6A" w:rsidP="003C4BF8">
            <w:pPr>
              <w:spacing w:after="0" w:line="240" w:lineRule="auto"/>
              <w:ind w:right="-109"/>
              <w:rPr>
                <w:rFonts w:ascii="Times New Roman" w:hAnsi="Times New Roman" w:cs="Times New Roman"/>
                <w:sz w:val="26"/>
                <w:szCs w:val="26"/>
              </w:rPr>
            </w:pPr>
            <w:r w:rsidRPr="0016426A">
              <w:rPr>
                <w:rFonts w:ascii="Times New Roman" w:hAnsi="Times New Roman" w:cs="Times New Roman"/>
                <w:sz w:val="26"/>
                <w:szCs w:val="26"/>
              </w:rPr>
              <w:t>Е.Ю. Зайцева</w:t>
            </w:r>
          </w:p>
        </w:tc>
        <w:tc>
          <w:tcPr>
            <w:tcW w:w="1260" w:type="dxa"/>
            <w:vAlign w:val="center"/>
          </w:tcPr>
          <w:p w:rsidR="00121D6A" w:rsidRPr="0016426A" w:rsidRDefault="00121D6A" w:rsidP="003C4BF8">
            <w:pPr>
              <w:spacing w:after="0" w:line="240" w:lineRule="auto"/>
              <w:jc w:val="center"/>
              <w:rPr>
                <w:rFonts w:ascii="Times New Roman" w:hAnsi="Times New Roman" w:cs="Times New Roman"/>
                <w:sz w:val="20"/>
                <w:szCs w:val="20"/>
              </w:rPr>
            </w:pPr>
          </w:p>
        </w:tc>
        <w:tc>
          <w:tcPr>
            <w:tcW w:w="1635" w:type="dxa"/>
            <w:vAlign w:val="center"/>
          </w:tcPr>
          <w:p w:rsidR="00121D6A" w:rsidRPr="0016426A" w:rsidRDefault="00121D6A" w:rsidP="003C4BF8">
            <w:pPr>
              <w:spacing w:after="0" w:line="240" w:lineRule="auto"/>
              <w:jc w:val="center"/>
              <w:rPr>
                <w:rFonts w:ascii="Times New Roman" w:hAnsi="Times New Roman" w:cs="Times New Roman"/>
                <w:sz w:val="20"/>
                <w:szCs w:val="20"/>
              </w:rPr>
            </w:pPr>
          </w:p>
        </w:tc>
        <w:tc>
          <w:tcPr>
            <w:tcW w:w="1559" w:type="dxa"/>
            <w:vAlign w:val="center"/>
          </w:tcPr>
          <w:p w:rsidR="00121D6A" w:rsidRPr="0016426A" w:rsidRDefault="00121D6A" w:rsidP="003C4BF8">
            <w:pPr>
              <w:spacing w:after="0" w:line="240" w:lineRule="auto"/>
              <w:jc w:val="center"/>
              <w:rPr>
                <w:rFonts w:ascii="Times New Roman" w:hAnsi="Times New Roman" w:cs="Times New Roman"/>
                <w:sz w:val="20"/>
                <w:szCs w:val="20"/>
              </w:rPr>
            </w:pPr>
          </w:p>
        </w:tc>
        <w:tc>
          <w:tcPr>
            <w:tcW w:w="2447" w:type="dxa"/>
            <w:vAlign w:val="center"/>
          </w:tcPr>
          <w:p w:rsidR="00121D6A" w:rsidRPr="0016426A" w:rsidRDefault="00121D6A" w:rsidP="003C4BF8">
            <w:pPr>
              <w:spacing w:after="0" w:line="240" w:lineRule="auto"/>
              <w:jc w:val="center"/>
              <w:rPr>
                <w:rFonts w:ascii="Times New Roman" w:hAnsi="Times New Roman" w:cs="Times New Roman"/>
                <w:sz w:val="20"/>
                <w:szCs w:val="20"/>
              </w:rPr>
            </w:pPr>
          </w:p>
        </w:tc>
      </w:tr>
    </w:tbl>
    <w:p w:rsidR="00121D6A" w:rsidRPr="0016426A" w:rsidRDefault="00121D6A" w:rsidP="00121D6A">
      <w:pPr>
        <w:spacing w:after="0" w:line="240" w:lineRule="auto"/>
        <w:jc w:val="center"/>
        <w:rPr>
          <w:rFonts w:ascii="Times New Roman" w:hAnsi="Times New Roman" w:cs="Times New Roman"/>
          <w:sz w:val="28"/>
          <w:szCs w:val="28"/>
        </w:rPr>
      </w:pPr>
    </w:p>
    <w:p w:rsidR="00121D6A" w:rsidRPr="0016426A" w:rsidRDefault="00121D6A" w:rsidP="00121D6A">
      <w:pPr>
        <w:spacing w:after="0" w:line="240" w:lineRule="auto"/>
        <w:jc w:val="right"/>
        <w:rPr>
          <w:rFonts w:ascii="Times New Roman" w:hAnsi="Times New Roman" w:cs="Times New Roman"/>
          <w:sz w:val="28"/>
          <w:szCs w:val="28"/>
        </w:rPr>
      </w:pPr>
    </w:p>
    <w:p w:rsidR="00121D6A" w:rsidRDefault="00121D6A" w:rsidP="00121D6A">
      <w:pPr>
        <w:spacing w:after="0" w:line="240" w:lineRule="auto"/>
        <w:jc w:val="right"/>
        <w:rPr>
          <w:rFonts w:ascii="Times New Roman" w:hAnsi="Times New Roman" w:cs="Times New Roman"/>
          <w:sz w:val="28"/>
          <w:szCs w:val="28"/>
        </w:rPr>
      </w:pPr>
    </w:p>
    <w:p w:rsidR="00121D6A" w:rsidRPr="0016426A" w:rsidRDefault="00121D6A" w:rsidP="00121D6A">
      <w:pPr>
        <w:spacing w:after="0" w:line="240" w:lineRule="auto"/>
        <w:jc w:val="right"/>
        <w:rPr>
          <w:rFonts w:ascii="Times New Roman" w:hAnsi="Times New Roman" w:cs="Times New Roman"/>
          <w:sz w:val="28"/>
          <w:szCs w:val="28"/>
        </w:rPr>
      </w:pPr>
    </w:p>
    <w:p w:rsidR="00121D6A" w:rsidRPr="00A14649" w:rsidRDefault="00121D6A" w:rsidP="00121D6A">
      <w:pPr>
        <w:spacing w:after="0" w:line="240" w:lineRule="auto"/>
        <w:rPr>
          <w:rFonts w:ascii="Times New Roman" w:hAnsi="Times New Roman" w:cs="Times New Roman"/>
          <w:sz w:val="20"/>
          <w:szCs w:val="20"/>
        </w:rPr>
      </w:pPr>
      <w:r>
        <w:rPr>
          <w:rFonts w:ascii="Times New Roman" w:hAnsi="Times New Roman" w:cs="Times New Roman"/>
          <w:sz w:val="20"/>
          <w:szCs w:val="20"/>
        </w:rPr>
        <w:t>Алентьева Галина Анатольевна</w:t>
      </w:r>
    </w:p>
    <w:p w:rsidR="00121D6A" w:rsidRPr="00A14649" w:rsidRDefault="00121D6A" w:rsidP="00121D6A">
      <w:pPr>
        <w:spacing w:after="0" w:line="240" w:lineRule="auto"/>
        <w:rPr>
          <w:rFonts w:ascii="Times New Roman" w:hAnsi="Times New Roman" w:cs="Times New Roman"/>
          <w:sz w:val="20"/>
          <w:szCs w:val="20"/>
        </w:rPr>
      </w:pPr>
      <w:r w:rsidRPr="00A14649">
        <w:rPr>
          <w:rFonts w:ascii="Times New Roman" w:hAnsi="Times New Roman" w:cs="Times New Roman"/>
          <w:sz w:val="20"/>
          <w:szCs w:val="20"/>
        </w:rPr>
        <w:t>+7(3822) 44-23-</w:t>
      </w:r>
      <w:r>
        <w:rPr>
          <w:rFonts w:ascii="Times New Roman" w:hAnsi="Times New Roman" w:cs="Times New Roman"/>
          <w:sz w:val="20"/>
          <w:szCs w:val="20"/>
        </w:rPr>
        <w:t>91</w:t>
      </w:r>
    </w:p>
    <w:p w:rsidR="00121D6A" w:rsidRPr="0016426A" w:rsidRDefault="00121D6A" w:rsidP="00121D6A">
      <w:pPr>
        <w:spacing w:after="0" w:line="240" w:lineRule="auto"/>
        <w:jc w:val="right"/>
        <w:rPr>
          <w:rFonts w:ascii="Times New Roman" w:hAnsi="Times New Roman" w:cs="Times New Roman"/>
          <w:sz w:val="28"/>
          <w:szCs w:val="28"/>
        </w:rPr>
      </w:pPr>
    </w:p>
    <w:p w:rsidR="00121D6A" w:rsidRPr="0016426A" w:rsidRDefault="00121D6A" w:rsidP="00121D6A">
      <w:pPr>
        <w:spacing w:after="0" w:line="240" w:lineRule="auto"/>
        <w:jc w:val="right"/>
        <w:rPr>
          <w:rFonts w:ascii="Times New Roman" w:hAnsi="Times New Roman" w:cs="Times New Roman"/>
          <w:sz w:val="28"/>
          <w:szCs w:val="28"/>
        </w:rPr>
      </w:pPr>
    </w:p>
    <w:p w:rsidR="00121D6A" w:rsidRPr="0016426A" w:rsidRDefault="00121D6A" w:rsidP="00121D6A">
      <w:pPr>
        <w:spacing w:after="0" w:line="240" w:lineRule="auto"/>
        <w:jc w:val="right"/>
        <w:rPr>
          <w:rFonts w:ascii="Times New Roman" w:hAnsi="Times New Roman" w:cs="Times New Roman"/>
          <w:sz w:val="28"/>
          <w:szCs w:val="28"/>
        </w:rPr>
      </w:pPr>
    </w:p>
    <w:p w:rsidR="000A4B78" w:rsidRPr="000033F5" w:rsidRDefault="000A4B78" w:rsidP="00201D48">
      <w:pPr>
        <w:pStyle w:val="ConsPlusTitle"/>
        <w:jc w:val="center"/>
        <w:outlineLvl w:val="1"/>
        <w:rPr>
          <w:rFonts w:ascii="Times New Roman" w:hAnsi="Times New Roman" w:cs="Times New Roman"/>
        </w:rPr>
      </w:pPr>
      <w:r w:rsidRPr="000033F5">
        <w:rPr>
          <w:rFonts w:ascii="Times New Roman" w:hAnsi="Times New Roman" w:cs="Times New Roman"/>
        </w:rPr>
        <w:br w:type="page"/>
      </w:r>
    </w:p>
    <w:p w:rsidR="00A40732" w:rsidRPr="000033F5" w:rsidRDefault="00A40732" w:rsidP="00201D48">
      <w:pPr>
        <w:pStyle w:val="ConsPlusTitle"/>
        <w:jc w:val="center"/>
        <w:outlineLvl w:val="1"/>
        <w:rPr>
          <w:rFonts w:ascii="Times New Roman" w:hAnsi="Times New Roman" w:cs="Times New Roman"/>
        </w:rPr>
        <w:sectPr w:rsidR="00A40732" w:rsidRPr="000033F5" w:rsidSect="005F32C0">
          <w:footerReference w:type="default" r:id="rId11"/>
          <w:headerReference w:type="first" r:id="rId12"/>
          <w:footerReference w:type="first" r:id="rId13"/>
          <w:pgSz w:w="11905" w:h="16838" w:code="9"/>
          <w:pgMar w:top="1134" w:right="567" w:bottom="851" w:left="1418" w:header="425" w:footer="397" w:gutter="0"/>
          <w:cols w:space="720"/>
          <w:noEndnote/>
          <w:titlePg/>
          <w:docGrid w:linePitch="299"/>
        </w:sectPr>
      </w:pPr>
    </w:p>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p>
    <w:tbl>
      <w:tblPr>
        <w:tblW w:w="15632" w:type="dxa"/>
        <w:tblLayout w:type="fixed"/>
        <w:tblLook w:val="0000" w:firstRow="0" w:lastRow="0" w:firstColumn="0" w:lastColumn="0" w:noHBand="0" w:noVBand="0"/>
      </w:tblPr>
      <w:tblGrid>
        <w:gridCol w:w="3402"/>
        <w:gridCol w:w="1701"/>
        <w:gridCol w:w="830"/>
        <w:gridCol w:w="1170"/>
        <w:gridCol w:w="1153"/>
        <w:gridCol w:w="1151"/>
        <w:gridCol w:w="1207"/>
        <w:gridCol w:w="1303"/>
        <w:gridCol w:w="1233"/>
        <w:gridCol w:w="1181"/>
        <w:gridCol w:w="1301"/>
      </w:tblGrid>
      <w:tr w:rsidR="00892D27" w:rsidRPr="00892D27" w:rsidTr="00892D27">
        <w:trPr>
          <w:trHeight w:val="944"/>
        </w:trPr>
        <w:tc>
          <w:tcPr>
            <w:tcW w:w="10614" w:type="dxa"/>
            <w:gridSpan w:val="7"/>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5018" w:type="dxa"/>
            <w:gridSpan w:val="4"/>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892D27">
              <w:rPr>
                <w:rFonts w:ascii="Times New Roman" w:eastAsia="Times New Roman" w:hAnsi="Times New Roman" w:cs="Times New Roman"/>
                <w:color w:val="000000"/>
                <w:sz w:val="20"/>
                <w:szCs w:val="20"/>
              </w:rPr>
              <w:t>Приложение к Постановлению</w:t>
            </w:r>
          </w:p>
          <w:p w:rsidR="00892D27" w:rsidRPr="00892D27" w:rsidRDefault="00892D27" w:rsidP="00892D27">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892D27">
              <w:rPr>
                <w:rFonts w:ascii="Times New Roman" w:eastAsia="Times New Roman" w:hAnsi="Times New Roman" w:cs="Times New Roman"/>
                <w:color w:val="000000"/>
                <w:sz w:val="20"/>
                <w:szCs w:val="20"/>
              </w:rPr>
              <w:t>Администрации Томского района</w:t>
            </w:r>
          </w:p>
          <w:p w:rsidR="00892D27" w:rsidRPr="00892D27" w:rsidRDefault="00892D27" w:rsidP="00892D27">
            <w:pPr>
              <w:widowControl w:val="0"/>
              <w:autoSpaceDE w:val="0"/>
              <w:autoSpaceDN w:val="0"/>
              <w:adjustRightInd w:val="0"/>
              <w:spacing w:after="0" w:line="240" w:lineRule="auto"/>
              <w:jc w:val="right"/>
              <w:rPr>
                <w:rFonts w:ascii="Arial" w:eastAsia="Times New Roman" w:hAnsi="Arial" w:cs="Arial"/>
                <w:sz w:val="24"/>
                <w:szCs w:val="24"/>
              </w:rPr>
            </w:pPr>
            <w:r w:rsidRPr="00892D27">
              <w:rPr>
                <w:rFonts w:ascii="Times New Roman" w:eastAsia="Times New Roman" w:hAnsi="Times New Roman" w:cs="Times New Roman"/>
                <w:color w:val="000000"/>
                <w:sz w:val="20"/>
                <w:szCs w:val="20"/>
              </w:rPr>
              <w:t>от _____________ № _________</w:t>
            </w:r>
          </w:p>
        </w:tc>
      </w:tr>
      <w:tr w:rsidR="00892D27" w:rsidRPr="00892D27" w:rsidTr="00892D27">
        <w:trPr>
          <w:trHeight w:val="1247"/>
        </w:trPr>
        <w:tc>
          <w:tcPr>
            <w:tcW w:w="15632" w:type="dxa"/>
            <w:gridSpan w:val="11"/>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rPr>
              <w:t>ПАСПОРТ</w:t>
            </w:r>
            <w:r w:rsidRPr="00892D27">
              <w:rPr>
                <w:rFonts w:ascii="Times New Roman" w:eastAsia="Times New Roman" w:hAnsi="Times New Roman" w:cs="Times New Roman"/>
                <w:b/>
                <w:bCs/>
                <w:color w:val="000000"/>
              </w:rPr>
              <w:br/>
              <w:t>МУНИЦИПАЛЬНОЙ ПРОГРАММЫ</w:t>
            </w:r>
            <w:r w:rsidRPr="00892D27">
              <w:rPr>
                <w:rFonts w:ascii="Times New Roman" w:eastAsia="Times New Roman" w:hAnsi="Times New Roman" w:cs="Times New Roman"/>
                <w:b/>
                <w:bCs/>
                <w:color w:val="000000"/>
              </w:rPr>
              <w:br/>
              <w:t>ЭФФЕКТИВНОЕ УПРАВЛЕНИЕ МУНИЦИПАЛЬНЫМИ ФИНАНСАМИ ТОМСКОГО РАЙОНА</w:t>
            </w:r>
          </w:p>
        </w:tc>
      </w:tr>
      <w:tr w:rsidR="00892D27" w:rsidRPr="00892D27" w:rsidTr="00892D27">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rPr>
              <w:t>Наименование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ЭФФЕКТИВНОЕ УПРАВЛЕНИЕ МУНИЦИПАЛЬНЫМИ ФИНАНСАМИ ТОМСКОГО РАЙОНА</w:t>
            </w:r>
            <w:r w:rsidRPr="00892D27">
              <w:rPr>
                <w:rFonts w:ascii="Times New Roman" w:eastAsia="Times New Roman" w:hAnsi="Times New Roman" w:cs="Times New Roman"/>
                <w:color w:val="000000"/>
                <w:sz w:val="20"/>
                <w:szCs w:val="20"/>
              </w:rPr>
              <w:br/>
              <w:t xml:space="preserve"> </w:t>
            </w:r>
          </w:p>
        </w:tc>
      </w:tr>
      <w:tr w:rsidR="00892D27" w:rsidRPr="00892D27" w:rsidTr="00892D27">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rPr>
              <w:t>Ответственный исполнитель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УПРАВЛЕНИЕ ФИНАНСОВ АДМИНИСТРАЦИИ ТОМСКОГО РАЙОНА</w:t>
            </w:r>
            <w:r w:rsidRPr="00892D27">
              <w:rPr>
                <w:rFonts w:ascii="Times New Roman" w:eastAsia="Times New Roman" w:hAnsi="Times New Roman" w:cs="Times New Roman"/>
                <w:color w:val="000000"/>
                <w:sz w:val="20"/>
                <w:szCs w:val="20"/>
              </w:rPr>
              <w:br/>
              <w:t xml:space="preserve"> </w:t>
            </w:r>
          </w:p>
        </w:tc>
      </w:tr>
      <w:tr w:rsidR="00892D27" w:rsidRPr="00892D27" w:rsidTr="00892D27">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rPr>
              <w:t xml:space="preserve">Соисполнители муниципальной программы </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УПРАВЛЕНИЕ ФИНАНСОВ АДМИНИСТРАЦИИ ТОМСКОГО РАЙОНА</w:t>
            </w:r>
            <w:r w:rsidRPr="00892D27">
              <w:rPr>
                <w:rFonts w:ascii="Times New Roman" w:eastAsia="Times New Roman" w:hAnsi="Times New Roman" w:cs="Times New Roman"/>
                <w:color w:val="000000"/>
                <w:sz w:val="20"/>
                <w:szCs w:val="20"/>
              </w:rPr>
              <w:br/>
              <w:t xml:space="preserve"> </w:t>
            </w:r>
          </w:p>
        </w:tc>
      </w:tr>
      <w:tr w:rsidR="00892D27" w:rsidRPr="00892D27" w:rsidTr="00892D27">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rPr>
              <w:t>Участники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УПРАВЛЕНИЕ ФИНАНСОВ АДМИНИСТРАЦИИ ТОМСКОГО РАЙОНА</w:t>
            </w:r>
            <w:r w:rsidRPr="00892D27">
              <w:rPr>
                <w:rFonts w:ascii="Times New Roman" w:eastAsia="Times New Roman" w:hAnsi="Times New Roman" w:cs="Times New Roman"/>
                <w:color w:val="000000"/>
                <w:sz w:val="20"/>
                <w:szCs w:val="20"/>
              </w:rPr>
              <w:br/>
              <w:t xml:space="preserve"> </w:t>
            </w:r>
          </w:p>
        </w:tc>
      </w:tr>
      <w:tr w:rsidR="00892D27" w:rsidRPr="00892D27" w:rsidTr="00892D27">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rPr>
              <w:t>Среднесрочная цель социально-экономического развития Томского района, на реализацию которой направлена муниципальная программа</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sidRPr="00892D27">
              <w:rPr>
                <w:rFonts w:ascii="Times New Roman" w:eastAsia="Times New Roman" w:hAnsi="Times New Roman" w:cs="Times New Roman"/>
                <w:color w:val="000000"/>
                <w:sz w:val="20"/>
                <w:szCs w:val="20"/>
              </w:rPr>
              <w:br/>
              <w:t xml:space="preserve"> </w:t>
            </w:r>
          </w:p>
        </w:tc>
      </w:tr>
      <w:tr w:rsidR="00892D27" w:rsidRPr="00892D27" w:rsidTr="00892D27">
        <w:trPr>
          <w:trHeight w:val="465"/>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rPr>
              <w:t>Цель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ЭФФЕКТИВНОЕ УПРАВЛЕНИЕ МУНИЦИПАЛЬНЫМИ ФИНАНСАМИ ТОМСКОГО РАЙОНА, ОБЕСПЕЧЕНИЕ ДОЛГОСРОЧНОЙ СБАЛАНСИРОВАННОСТИ И УСТОЙЧИВОСТИ БЮДЖЕТА </w:t>
            </w:r>
          </w:p>
        </w:tc>
      </w:tr>
      <w:tr w:rsidR="00892D27" w:rsidRPr="00892D27" w:rsidTr="00892D27">
        <w:trPr>
          <w:trHeight w:val="466"/>
        </w:trPr>
        <w:tc>
          <w:tcPr>
            <w:tcW w:w="34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rPr>
              <w:t>Показатели цели муниципальной программы и их значения (с детализацией по годам реализации)</w:t>
            </w: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Показатели цели</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2026</w:t>
            </w:r>
            <w:r w:rsidRPr="00892D27">
              <w:rPr>
                <w:rFonts w:ascii="Times New Roman" w:eastAsia="Times New Roman" w:hAnsi="Times New Roman" w:cs="Times New Roman"/>
                <w:color w:val="000000"/>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2027</w:t>
            </w:r>
            <w:r w:rsidRPr="00892D27">
              <w:rPr>
                <w:rFonts w:ascii="Times New Roman" w:eastAsia="Times New Roman" w:hAnsi="Times New Roman" w:cs="Times New Roman"/>
                <w:color w:val="000000"/>
                <w:sz w:val="20"/>
                <w:szCs w:val="20"/>
              </w:rPr>
              <w:br/>
              <w:t>(прогноз)</w:t>
            </w:r>
          </w:p>
        </w:tc>
      </w:tr>
      <w:tr w:rsidR="00892D27" w:rsidRPr="00892D27" w:rsidTr="00892D27">
        <w:trPr>
          <w:trHeight w:val="607"/>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Рейтинг Томского района среди муниципальных образований Томской области по качеству управления бюджетным процессом, Степень качества</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2.0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2.0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2.0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2.0</w:t>
            </w:r>
          </w:p>
        </w:tc>
      </w:tr>
      <w:tr w:rsidR="00892D27" w:rsidRPr="00892D27" w:rsidTr="00892D27">
        <w:trPr>
          <w:trHeight w:val="544"/>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rPr>
              <w:t>Задачи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1. СОВЕРШЕНСТВОВАНИЕ МЕХАНИЗМА МЕЖБЮДЖЕТНЫХ ОТНОШЕНИЙ В ТОМСКОМ РАЙОНЕ;</w:t>
            </w:r>
            <w:r w:rsidRPr="00892D27">
              <w:rPr>
                <w:rFonts w:ascii="Times New Roman" w:eastAsia="Times New Roman" w:hAnsi="Times New Roman" w:cs="Times New Roman"/>
                <w:color w:val="000000"/>
                <w:sz w:val="20"/>
                <w:szCs w:val="20"/>
              </w:rPr>
              <w:br/>
              <w:t>2. ОБЕСПЕЧЕНИЕ ТЕХНИЧЕСКОЙ И ИНФОРМАЦИОННОЙ ПОДДЕРЖКИ ПРОЦЕССА УПРАВЛЕНИЯ ФИНАНСАМИ</w:t>
            </w:r>
          </w:p>
        </w:tc>
      </w:tr>
      <w:tr w:rsidR="00892D27" w:rsidRPr="00892D27" w:rsidTr="00892D27">
        <w:trPr>
          <w:trHeight w:val="544"/>
        </w:trPr>
        <w:tc>
          <w:tcPr>
            <w:tcW w:w="34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rPr>
              <w:t>Показатели задач муниципальной программы и их значения (с детализацией по годам реализации)</w:t>
            </w: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Показатели задач</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2026</w:t>
            </w:r>
            <w:r w:rsidRPr="00892D27">
              <w:rPr>
                <w:rFonts w:ascii="Times New Roman" w:eastAsia="Times New Roman" w:hAnsi="Times New Roman" w:cs="Times New Roman"/>
                <w:color w:val="000000"/>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2027</w:t>
            </w:r>
            <w:r w:rsidRPr="00892D27">
              <w:rPr>
                <w:rFonts w:ascii="Times New Roman" w:eastAsia="Times New Roman" w:hAnsi="Times New Roman" w:cs="Times New Roman"/>
                <w:color w:val="000000"/>
                <w:sz w:val="20"/>
                <w:szCs w:val="20"/>
              </w:rPr>
              <w:br/>
              <w:t>(прогноз)</w:t>
            </w:r>
          </w:p>
        </w:tc>
      </w:tr>
      <w:tr w:rsidR="00892D27" w:rsidRPr="00892D27" w:rsidTr="00892D27">
        <w:trPr>
          <w:trHeight w:val="288"/>
        </w:trPr>
        <w:tc>
          <w:tcPr>
            <w:tcW w:w="34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Задача 1 Совершенствование механизма межбюджетных отношений в Томском районе</w:t>
            </w:r>
          </w:p>
        </w:tc>
      </w:tr>
      <w:tr w:rsidR="00892D27" w:rsidRPr="00892D27" w:rsidTr="00892D27">
        <w:trPr>
          <w:trHeight w:val="288"/>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r>
      <w:tr w:rsidR="00892D27" w:rsidRPr="00892D27" w:rsidTr="00892D27">
        <w:trPr>
          <w:trHeight w:val="288"/>
        </w:trPr>
        <w:tc>
          <w:tcPr>
            <w:tcW w:w="34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Задача 2 Обеспечение технической и информационной поддержки процесса управления финансами</w:t>
            </w:r>
          </w:p>
        </w:tc>
      </w:tr>
      <w:tr w:rsidR="00892D27" w:rsidRPr="00892D27" w:rsidTr="00892D27">
        <w:trPr>
          <w:trHeight w:val="288"/>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Соответствие программного обеспечения бюджетному процессу,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sz w:val="20"/>
                <w:szCs w:val="20"/>
              </w:rPr>
              <w:t xml:space="preserve">  100.0</w:t>
            </w:r>
          </w:p>
        </w:tc>
      </w:tr>
      <w:tr w:rsidR="00892D27" w:rsidRPr="00892D27" w:rsidTr="00892D27">
        <w:trPr>
          <w:trHeight w:val="537"/>
        </w:trPr>
        <w:tc>
          <w:tcPr>
            <w:tcW w:w="34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rPr>
              <w:t>Подпрограммы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1. СОВЕРШЕНСТВОВАНИЕ МЕЖБЮДЖЕТНЫХ ОТНОШЕНИЙ В ТОМСКОМ РАЙОНЕ;</w:t>
            </w:r>
            <w:r w:rsidRPr="00892D27">
              <w:rPr>
                <w:rFonts w:ascii="Times New Roman" w:eastAsia="Times New Roman" w:hAnsi="Times New Roman" w:cs="Times New Roman"/>
                <w:color w:val="000000"/>
                <w:sz w:val="20"/>
                <w:szCs w:val="20"/>
              </w:rPr>
              <w:br/>
              <w:t>2. ОБЕСПЕЧЕНИЕ УПРАВЛЕНИЯ МУНИЦИПАЛЬНЫМИ ФИНАНСАМИ</w:t>
            </w:r>
          </w:p>
        </w:tc>
      </w:tr>
      <w:tr w:rsidR="00892D27" w:rsidRPr="00892D27" w:rsidTr="00892D27">
        <w:trPr>
          <w:trHeight w:val="537"/>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rPr>
              <w:t>Ведомственные целевые программы, входящие в состав муниципальной программы (далее – ВЦП)</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нет</w:t>
            </w:r>
          </w:p>
        </w:tc>
      </w:tr>
      <w:tr w:rsidR="00892D27" w:rsidRPr="00892D27" w:rsidTr="00892D27">
        <w:trPr>
          <w:trHeight w:val="432"/>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color w:val="000000"/>
              </w:rPr>
              <w:t>Сроки реализации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892D27">
              <w:rPr>
                <w:rFonts w:ascii="Times New Roman" w:eastAsia="Times New Roman" w:hAnsi="Times New Roman" w:cs="Times New Roman"/>
                <w:color w:val="000000"/>
                <w:sz w:val="20"/>
                <w:szCs w:val="20"/>
              </w:rPr>
              <w:t>2021 – 2025 годы и прогнозные 2026 и 2027 года</w:t>
            </w:r>
          </w:p>
        </w:tc>
      </w:tr>
      <w:tr w:rsidR="00892D27" w:rsidRPr="00892D27" w:rsidTr="00892D27">
        <w:trPr>
          <w:trHeight w:val="468"/>
        </w:trPr>
        <w:tc>
          <w:tcPr>
            <w:tcW w:w="3402"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Объем и источники финансирования  МП  (с детализацией по годам реализации, тыс. рублей)</w:t>
            </w:r>
          </w:p>
        </w:tc>
        <w:tc>
          <w:tcPr>
            <w:tcW w:w="17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Источники</w:t>
            </w:r>
          </w:p>
        </w:tc>
        <w:tc>
          <w:tcPr>
            <w:tcW w:w="2000"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Всего</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2025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2026</w:t>
            </w:r>
            <w:r w:rsidRPr="00892D27">
              <w:rPr>
                <w:rFonts w:ascii="Times New Roman" w:eastAsia="Times New Roman" w:hAnsi="Times New Roman" w:cs="Times New Roman"/>
                <w:b/>
                <w:bCs/>
                <w:color w:val="000000"/>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2027</w:t>
            </w:r>
            <w:r w:rsidRPr="00892D27">
              <w:rPr>
                <w:rFonts w:ascii="Times New Roman" w:eastAsia="Times New Roman" w:hAnsi="Times New Roman" w:cs="Times New Roman"/>
                <w:b/>
                <w:bCs/>
                <w:color w:val="000000"/>
                <w:sz w:val="20"/>
                <w:szCs w:val="20"/>
              </w:rPr>
              <w:br/>
              <w:t>(прогноз)</w:t>
            </w:r>
          </w:p>
        </w:tc>
      </w:tr>
      <w:tr w:rsidR="00892D27" w:rsidRPr="00892D27" w:rsidTr="00892D27">
        <w:trPr>
          <w:trHeight w:val="604"/>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Федеральный бюджет (по согласованию)</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56 810.0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5 472.1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6 092.5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7 338.2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8 392.4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9 254.4</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10 130.2</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10 130.2</w:t>
            </w:r>
          </w:p>
        </w:tc>
      </w:tr>
      <w:tr w:rsidR="00892D27" w:rsidRPr="00892D27" w:rsidTr="00892D27">
        <w:trPr>
          <w:trHeight w:val="743"/>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Областной бюджет (по согласованию)</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802 322.8</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104 356.9</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107 619.1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111 226.4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119 436.0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119 658.0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120 013.2</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120 013.2</w:t>
            </w:r>
          </w:p>
        </w:tc>
      </w:tr>
      <w:tr w:rsidR="00892D27" w:rsidRPr="00892D27" w:rsidTr="00892D27">
        <w:trPr>
          <w:trHeight w:val="661"/>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бюджет  Томского района</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288 628.1</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40 326.4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26 614.8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28 225.3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54 332.7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28 117.1</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55 505.9</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55 505.9</w:t>
            </w:r>
          </w:p>
        </w:tc>
      </w:tr>
      <w:tr w:rsidR="00892D27" w:rsidRPr="00892D27" w:rsidTr="00892D27">
        <w:trPr>
          <w:trHeight w:val="820"/>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бюджеты сельских поселений (по согласованию)</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15 726.6</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7 455.0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8 271.6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0.0</w:t>
            </w:r>
          </w:p>
        </w:tc>
      </w:tr>
      <w:tr w:rsidR="00892D27" w:rsidRPr="00892D27" w:rsidTr="00892D27">
        <w:trPr>
          <w:trHeight w:val="593"/>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Внебюджетные источники (по согласованию)</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1 347.5</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521.0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826.5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0.0</w:t>
            </w:r>
          </w:p>
        </w:tc>
      </w:tr>
      <w:tr w:rsidR="00892D27" w:rsidRPr="00892D27" w:rsidTr="00892D27">
        <w:trPr>
          <w:trHeight w:val="451"/>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Всего по источникам</w:t>
            </w:r>
          </w:p>
        </w:tc>
        <w:tc>
          <w:tcPr>
            <w:tcW w:w="2000"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1 164 835.0</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150 155.4</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148 302.4</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155 888.0</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182 161.1</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157 029.5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185 649.3</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92D27" w:rsidRPr="00892D27"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892D27">
              <w:rPr>
                <w:rFonts w:ascii="Times New Roman" w:eastAsia="Times New Roman" w:hAnsi="Times New Roman" w:cs="Times New Roman"/>
                <w:b/>
                <w:bCs/>
                <w:color w:val="000000"/>
                <w:sz w:val="20"/>
                <w:szCs w:val="20"/>
              </w:rPr>
              <w:t xml:space="preserve">  185 649.3</w:t>
            </w:r>
          </w:p>
        </w:tc>
      </w:tr>
    </w:tbl>
    <w:p w:rsidR="00EF3BE1" w:rsidRPr="00A14649" w:rsidRDefault="00870964" w:rsidP="00E217B4">
      <w:pPr>
        <w:pStyle w:val="ConsPlusTitle"/>
        <w:jc w:val="center"/>
        <w:outlineLvl w:val="1"/>
        <w:rPr>
          <w:rFonts w:ascii="Times New Roman" w:hAnsi="Times New Roman" w:cs="Times New Roman"/>
        </w:rPr>
        <w:sectPr w:rsidR="00EF3BE1" w:rsidRPr="00A14649" w:rsidSect="000A4B78">
          <w:headerReference w:type="default" r:id="rId14"/>
          <w:footerReference w:type="first" r:id="rId15"/>
          <w:pgSz w:w="16838" w:h="11905" w:orient="landscape" w:code="9"/>
          <w:pgMar w:top="851" w:right="1134" w:bottom="426" w:left="851" w:header="425" w:footer="397" w:gutter="0"/>
          <w:pgNumType w:start="1"/>
          <w:cols w:space="720"/>
          <w:noEndnote/>
          <w:titlePg/>
          <w:docGrid w:linePitch="299"/>
        </w:sectPr>
      </w:pPr>
      <w:r>
        <w:rPr>
          <w:rFonts w:ascii="Times New Roman" w:hAnsi="Times New Roman" w:cs="Times New Roman"/>
        </w:rPr>
        <w:br w:type="page"/>
      </w:r>
    </w:p>
    <w:p w:rsidR="00B570ED" w:rsidRPr="00A14649" w:rsidRDefault="00B570ED" w:rsidP="00E217B4">
      <w:pPr>
        <w:widowControl w:val="0"/>
        <w:autoSpaceDE w:val="0"/>
        <w:autoSpaceDN w:val="0"/>
        <w:spacing w:after="0" w:line="240" w:lineRule="auto"/>
        <w:jc w:val="center"/>
        <w:outlineLvl w:val="1"/>
        <w:rPr>
          <w:rFonts w:ascii="Times New Roman" w:eastAsia="Times New Roman" w:hAnsi="Times New Roman" w:cs="Times New Roman"/>
          <w:b/>
          <w:szCs w:val="20"/>
        </w:rPr>
      </w:pPr>
      <w:r w:rsidRPr="00A14649">
        <w:rPr>
          <w:rFonts w:ascii="Times New Roman" w:eastAsia="Times New Roman" w:hAnsi="Times New Roman" w:cs="Times New Roman"/>
          <w:b/>
          <w:szCs w:val="20"/>
        </w:rPr>
        <w:lastRenderedPageBreak/>
        <w:t>1. Характеристика текущего состояния</w:t>
      </w:r>
    </w:p>
    <w:p w:rsidR="00B570ED" w:rsidRPr="00A14649" w:rsidRDefault="00B570ED" w:rsidP="00B570ED">
      <w:pPr>
        <w:widowControl w:val="0"/>
        <w:autoSpaceDE w:val="0"/>
        <w:autoSpaceDN w:val="0"/>
        <w:spacing w:after="0" w:line="240" w:lineRule="auto"/>
        <w:jc w:val="center"/>
        <w:rPr>
          <w:rFonts w:ascii="Times New Roman" w:eastAsia="Times New Roman" w:hAnsi="Times New Roman" w:cs="Times New Roman"/>
          <w:b/>
          <w:szCs w:val="20"/>
        </w:rPr>
      </w:pPr>
      <w:r w:rsidRPr="00A14649">
        <w:rPr>
          <w:rFonts w:ascii="Times New Roman" w:eastAsia="Times New Roman" w:hAnsi="Times New Roman" w:cs="Times New Roman"/>
          <w:b/>
          <w:szCs w:val="20"/>
        </w:rPr>
        <w:t>сферы реализации муниципальной программы</w:t>
      </w:r>
    </w:p>
    <w:p w:rsidR="00B570ED" w:rsidRPr="00A14649" w:rsidRDefault="00B570ED" w:rsidP="00B570ED">
      <w:pPr>
        <w:widowControl w:val="0"/>
        <w:autoSpaceDE w:val="0"/>
        <w:autoSpaceDN w:val="0"/>
        <w:spacing w:after="0" w:line="240" w:lineRule="auto"/>
        <w:jc w:val="both"/>
        <w:rPr>
          <w:rFonts w:ascii="Times New Roman" w:eastAsia="Times New Roman" w:hAnsi="Times New Roman" w:cs="Times New Roman"/>
          <w:szCs w:val="20"/>
        </w:rPr>
      </w:pPr>
    </w:p>
    <w:p w:rsidR="00B570ED" w:rsidRPr="00A14649" w:rsidRDefault="00B570ED" w:rsidP="00B570ED">
      <w:pPr>
        <w:widowControl w:val="0"/>
        <w:autoSpaceDE w:val="0"/>
        <w:autoSpaceDN w:val="0"/>
        <w:spacing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Сфера управления муниципальными финансами занимает одно из приоритетных направлений муниципального управления, поскольку обеспечивает стабильность, сбалансированность местного бюджета, что направлено на обеспечение эффективного осуществления полномочий органов местного самоуправления по вопросам местного значения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В последнее 10-летие в сфере управления общественными (государственными и муниципальными) финансами проведен ряд реформ, которые </w:t>
      </w:r>
      <w:proofErr w:type="gramStart"/>
      <w:r w:rsidRPr="00A14649">
        <w:rPr>
          <w:rFonts w:ascii="Times New Roman" w:eastAsia="Times New Roman" w:hAnsi="Times New Roman" w:cs="Times New Roman"/>
          <w:szCs w:val="20"/>
        </w:rPr>
        <w:t>охватили бюджеты всех уровней бюджетной системы Российской Федерации и обеспечили</w:t>
      </w:r>
      <w:proofErr w:type="gramEnd"/>
      <w:r w:rsidRPr="00A14649">
        <w:rPr>
          <w:rFonts w:ascii="Times New Roman" w:eastAsia="Times New Roman" w:hAnsi="Times New Roman" w:cs="Times New Roman"/>
          <w:szCs w:val="20"/>
        </w:rPr>
        <w:t>:</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разграничение полномочий между публично-правовыми образованиями с закреплением за ними расходных обязательств и доходных источников;</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переход на среднесрочное бюджетное планирование;</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контроль целевого использования бюджетных средств;</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своевременное и качественное формирование отчетности об исполнении бюджетов бюджетной системы Российской Федерации;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создание условий для повышения эффективности оказания государственных (муниципальных) услуг (выполнения работ), в том числе посредством изменения порядка финансового обеспечения государственных (муниципальных) заданий.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В ходе реформ были определены новые требования к информации о деятельности публично-правовых образований в бюджетно-финансовой сфере. В результате возникли новые информационные потоки, обрабатываемые локальными автоматизированными информационными системами, функционирование которых позволило:</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создать механизм эффективного управления единым счетом бюджета;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организовать оперативную обработку всех операций в процессе кассового обслуживания бюджетов с использованием средств удаленного взаимодействия Федерального казначейства с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органами управления государственными внебюджетными фондами, государственными и муниципальными учреждениями (далее - организации сектора государственного управления);</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создать механизм предварительного </w:t>
      </w:r>
      <w:proofErr w:type="gramStart"/>
      <w:r w:rsidRPr="00A14649">
        <w:rPr>
          <w:rFonts w:ascii="Times New Roman" w:eastAsia="Times New Roman" w:hAnsi="Times New Roman" w:cs="Times New Roman"/>
          <w:szCs w:val="20"/>
        </w:rPr>
        <w:t>контроля за</w:t>
      </w:r>
      <w:proofErr w:type="gramEnd"/>
      <w:r w:rsidRPr="00A14649">
        <w:rPr>
          <w:rFonts w:ascii="Times New Roman" w:eastAsia="Times New Roman" w:hAnsi="Times New Roman" w:cs="Times New Roman"/>
          <w:szCs w:val="20"/>
        </w:rPr>
        <w:t xml:space="preserve"> соблюдением бюджетных ограничений в ходе оплаты расходных обязательств Российской Федерации, субъектов Российской Федерации и муниципальных образований;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сформировать инструменты сбора и обработки консолидированной бюджетной отчетности;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проводить мониторинг и существенно повысить качество финансового менеджмента главных распорядителей средств федерального бюджета, бюджетов субъектов Российской Федерации и муниципальных образований.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Таким образом, сложился определенный уровень автоматизации различных функций и процессов, адекватный уровню развития сферы управления общественными финансами.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Однако до настоящего времени: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не во всех сферах управления общественными финансами применяются современные и эффективные способы удаленного взаимодействия участников бюджетного процесса;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не решены вопросы исключения дублирования операций по многократному вводу и обработке данных;</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lastRenderedPageBreak/>
        <w:t>не осуществлена полная автоматизация с последующей интеграцией всех процессов управления финансово-хозяйственной деятельности организаций;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не внедрены информационные технологии, обеспечивающие взаимосвязь информации об исполнении бюджета с результатами деятельности организаций сектора государственного управления;</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не создан механизм реализации закрепленного в Бюджетном </w:t>
      </w:r>
      <w:hyperlink r:id="rId16" w:history="1">
        <w:r w:rsidRPr="00A14649">
          <w:rPr>
            <w:rFonts w:ascii="Times New Roman" w:eastAsia="Times New Roman" w:hAnsi="Times New Roman" w:cs="Times New Roman"/>
            <w:color w:val="0000FF"/>
            <w:szCs w:val="20"/>
          </w:rPr>
          <w:t>кодексе</w:t>
        </w:r>
      </w:hyperlink>
      <w:r w:rsidRPr="00A14649">
        <w:rPr>
          <w:rFonts w:ascii="Times New Roman" w:eastAsia="Times New Roman" w:hAnsi="Times New Roman" w:cs="Times New Roman"/>
          <w:szCs w:val="20"/>
        </w:rPr>
        <w:t xml:space="preserve"> Российской Федерации принципа прозрачности (открытости) бюджетных данных для широкого круга заинтересованных пользователей;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не раскрыта информация об активах и обязательствах публично-правовых образований, их финансовом состоянии.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Кроме того, 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w:t>
      </w:r>
      <w:proofErr w:type="gramStart"/>
      <w:r w:rsidRPr="00A14649">
        <w:rPr>
          <w:rFonts w:ascii="Times New Roman" w:eastAsia="Times New Roman" w:hAnsi="Times New Roman" w:cs="Times New Roman"/>
          <w:szCs w:val="20"/>
        </w:rPr>
        <w:t>требованиям</w:t>
      </w:r>
      <w:proofErr w:type="gramEnd"/>
      <w:r w:rsidRPr="00A14649">
        <w:rPr>
          <w:rFonts w:ascii="Times New Roman" w:eastAsia="Times New Roman" w:hAnsi="Times New Roman" w:cs="Times New Roman"/>
          <w:szCs w:val="20"/>
        </w:rPr>
        <w:t xml:space="preserve"> возможно обеспечить только путем развития информационных технологий, перевода их на качественно новый уровень сбора и обработки информации.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В перспективе планируется автоматизировать весь бюджетный процесс Томского района, начиная с планирования бюджета до представления отчета о его исполнении в Думу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Бюджетный процесс претерпевает значительные изменения в последнее время, что отражается в первую очередь в многочисленных изменениях в Бюджетный </w:t>
      </w:r>
      <w:hyperlink r:id="rId17" w:history="1">
        <w:r w:rsidRPr="00A14649">
          <w:rPr>
            <w:rFonts w:ascii="Times New Roman" w:eastAsia="Times New Roman" w:hAnsi="Times New Roman" w:cs="Times New Roman"/>
            <w:color w:val="0000FF"/>
            <w:szCs w:val="20"/>
          </w:rPr>
          <w:t>кодекс</w:t>
        </w:r>
      </w:hyperlink>
      <w:r w:rsidRPr="00A14649">
        <w:rPr>
          <w:rFonts w:ascii="Times New Roman" w:eastAsia="Times New Roman" w:hAnsi="Times New Roman" w:cs="Times New Roman"/>
          <w:szCs w:val="20"/>
        </w:rPr>
        <w:t xml:space="preserve"> Российской Федерации. Указанные изменения необходимо </w:t>
      </w:r>
      <w:proofErr w:type="gramStart"/>
      <w:r w:rsidRPr="00A14649">
        <w:rPr>
          <w:rFonts w:ascii="Times New Roman" w:eastAsia="Times New Roman" w:hAnsi="Times New Roman" w:cs="Times New Roman"/>
          <w:szCs w:val="20"/>
        </w:rPr>
        <w:t>отслеживать и своевременно вносить</w:t>
      </w:r>
      <w:proofErr w:type="gramEnd"/>
      <w:r w:rsidRPr="00A14649">
        <w:rPr>
          <w:rFonts w:ascii="Times New Roman" w:eastAsia="Times New Roman" w:hAnsi="Times New Roman" w:cs="Times New Roman"/>
          <w:szCs w:val="20"/>
        </w:rPr>
        <w:t xml:space="preserve"> изменения (отменять, издавать) муниципальные правовые акты в сфере управления муниципальными финансами.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Процедуры, осуществляемые в соответствии с </w:t>
      </w:r>
      <w:hyperlink r:id="rId18" w:history="1">
        <w:r w:rsidRPr="00A14649">
          <w:rPr>
            <w:rFonts w:ascii="Times New Roman" w:eastAsia="Times New Roman" w:hAnsi="Times New Roman" w:cs="Times New Roman"/>
            <w:color w:val="0000FF"/>
            <w:szCs w:val="20"/>
          </w:rPr>
          <w:t>БК</w:t>
        </w:r>
      </w:hyperlink>
      <w:r w:rsidRPr="00A14649">
        <w:rPr>
          <w:rFonts w:ascii="Times New Roman" w:eastAsia="Times New Roman" w:hAnsi="Times New Roman" w:cs="Times New Roman"/>
          <w:szCs w:val="20"/>
        </w:rPr>
        <w:t xml:space="preserve"> РФ,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работы всех информационных систем Управления финансов и постоянного доступа в Интернет.</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Особое значение, применительно к Томскому району, имеют вопросы межбюджетных отношений на уровне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муниципальный район - сельские поселения</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Томского района средствами для исполнения переданных государственных полномочий.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9" w:history="1">
        <w:r w:rsidRPr="00A14649">
          <w:rPr>
            <w:rFonts w:ascii="Times New Roman" w:eastAsia="Times New Roman" w:hAnsi="Times New Roman" w:cs="Times New Roman"/>
            <w:color w:val="0000FF"/>
            <w:szCs w:val="20"/>
          </w:rPr>
          <w:t>статьей 15</w:t>
        </w:r>
      </w:hyperlink>
      <w:r w:rsidRPr="00A14649">
        <w:rPr>
          <w:rFonts w:ascii="Times New Roman" w:eastAsia="Times New Roman" w:hAnsi="Times New Roman" w:cs="Times New Roman"/>
          <w:szCs w:val="20"/>
        </w:rPr>
        <w:t xml:space="preserve"> Федерального закона N 131-ФЗ от 06.10.2003</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Об общих принципах организации местного самоуправления в Российской Федерации</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Исходя из среднесрочной цели социально-экономического развития Томского района - </w:t>
      </w:r>
      <w:r w:rsidRPr="00A14649">
        <w:rPr>
          <w:rFonts w:ascii="Times New Roman" w:eastAsia="Times New Roman" w:hAnsi="Times New Roman" w:cs="Times New Roman"/>
          <w:szCs w:val="20"/>
        </w:rPr>
        <w:lastRenderedPageBreak/>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Управлением финансов Администрации Томского района разработана муниципальная программа</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Эффективное управление муниципальными финансами Томского района</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Объем финансирования муниципальной программы</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Эффективное управление муниципальными финансами Томского района</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w:t>
      </w:r>
      <w:proofErr w:type="gramStart"/>
      <w:r w:rsidRPr="00A14649">
        <w:rPr>
          <w:rFonts w:ascii="Times New Roman" w:eastAsia="Times New Roman" w:hAnsi="Times New Roman" w:cs="Times New Roman"/>
          <w:szCs w:val="20"/>
        </w:rPr>
        <w:t>включая прогнозный период приведен в паспорте муниципальной программы и уточняется в соответствии</w:t>
      </w:r>
      <w:proofErr w:type="gramEnd"/>
      <w:r w:rsidRPr="00A14649">
        <w:rPr>
          <w:rFonts w:ascii="Times New Roman" w:eastAsia="Times New Roman" w:hAnsi="Times New Roman" w:cs="Times New Roman"/>
          <w:szCs w:val="20"/>
        </w:rPr>
        <w:t xml:space="preserve"> с решением о бюджете Томского района и (или) сводн</w:t>
      </w:r>
      <w:r w:rsidR="00E750F8" w:rsidRPr="00A14649">
        <w:rPr>
          <w:rFonts w:ascii="Times New Roman" w:eastAsia="Times New Roman" w:hAnsi="Times New Roman" w:cs="Times New Roman"/>
          <w:szCs w:val="20"/>
        </w:rPr>
        <w:t>ой бюджетной росписи.</w:t>
      </w:r>
    </w:p>
    <w:p w:rsidR="00B570ED" w:rsidRPr="00A14649" w:rsidRDefault="00B570ED" w:rsidP="00B570ED">
      <w:pPr>
        <w:widowControl w:val="0"/>
        <w:autoSpaceDE w:val="0"/>
        <w:autoSpaceDN w:val="0"/>
        <w:spacing w:after="0" w:line="240" w:lineRule="auto"/>
        <w:jc w:val="center"/>
        <w:outlineLvl w:val="1"/>
        <w:rPr>
          <w:rFonts w:ascii="Times New Roman" w:eastAsia="Times New Roman" w:hAnsi="Times New Roman" w:cs="Times New Roman"/>
          <w:b/>
          <w:szCs w:val="20"/>
        </w:rPr>
      </w:pPr>
      <w:r w:rsidRPr="00A14649">
        <w:rPr>
          <w:rFonts w:ascii="Times New Roman" w:eastAsia="Times New Roman" w:hAnsi="Times New Roman" w:cs="Times New Roman"/>
          <w:b/>
          <w:szCs w:val="20"/>
        </w:rPr>
        <w:t>2. Цель и задачи муниципальной программы,</w:t>
      </w:r>
    </w:p>
    <w:p w:rsidR="00B570ED" w:rsidRPr="00A14649" w:rsidRDefault="00B570ED" w:rsidP="00B570ED">
      <w:pPr>
        <w:widowControl w:val="0"/>
        <w:autoSpaceDE w:val="0"/>
        <w:autoSpaceDN w:val="0"/>
        <w:spacing w:after="0" w:line="240" w:lineRule="auto"/>
        <w:jc w:val="center"/>
        <w:rPr>
          <w:rFonts w:ascii="Times New Roman" w:eastAsia="Times New Roman" w:hAnsi="Times New Roman" w:cs="Times New Roman"/>
          <w:b/>
          <w:szCs w:val="20"/>
        </w:rPr>
      </w:pPr>
      <w:r w:rsidRPr="00A14649">
        <w:rPr>
          <w:rFonts w:ascii="Times New Roman" w:eastAsia="Times New Roman" w:hAnsi="Times New Roman" w:cs="Times New Roman"/>
          <w:b/>
          <w:szCs w:val="20"/>
        </w:rPr>
        <w:t>показатели цели и задач муниципальной программы</w:t>
      </w:r>
    </w:p>
    <w:p w:rsidR="00B570ED" w:rsidRPr="00A14649" w:rsidRDefault="00B570ED" w:rsidP="00B570ED">
      <w:pPr>
        <w:widowControl w:val="0"/>
        <w:tabs>
          <w:tab w:val="left" w:pos="1260"/>
        </w:tabs>
        <w:autoSpaceDE w:val="0"/>
        <w:autoSpaceDN w:val="0"/>
        <w:spacing w:after="0" w:line="240" w:lineRule="auto"/>
        <w:jc w:val="both"/>
        <w:rPr>
          <w:rFonts w:ascii="Times New Roman" w:eastAsia="Times New Roman" w:hAnsi="Times New Roman" w:cs="Times New Roman"/>
          <w:szCs w:val="20"/>
        </w:rPr>
      </w:pPr>
      <w:r w:rsidRPr="00A14649">
        <w:rPr>
          <w:rFonts w:ascii="Times New Roman" w:eastAsia="Times New Roman" w:hAnsi="Times New Roman" w:cs="Times New Roman"/>
          <w:szCs w:val="20"/>
        </w:rPr>
        <w:tab/>
      </w:r>
    </w:p>
    <w:p w:rsidR="00B570ED" w:rsidRPr="00A14649" w:rsidRDefault="00B570ED" w:rsidP="00B570ED">
      <w:pPr>
        <w:widowControl w:val="0"/>
        <w:autoSpaceDE w:val="0"/>
        <w:autoSpaceDN w:val="0"/>
        <w:spacing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Целью настоящей Программы является эффективное управление муниципальными финансами Томского района, обеспечение долгосрочной сбалансированности и устойчивости бюджета.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Для достижения цели необходимо решить следующие задачи: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Задача 1. Совершенствование механизма межбюджетных отношений в Томском районе.</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Задача 2. Обеспечение технической и информационной поддержки процесса управления финансами.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Показатели цели и задач Программы позволяют оценить деятельность ответственного исполнителя и участников Программы.</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Информация о показателях цели и задач муниципальной программы приведена в таблице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Перечень показателей цели и задач муниципальной программы и сведения о порядке сбора информации по показателям и методике их расчета</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0A4B78" w:rsidRDefault="000A4B78" w:rsidP="00EF5694">
      <w:pPr>
        <w:pStyle w:val="ConsPlusTitle"/>
        <w:jc w:val="center"/>
        <w:outlineLvl w:val="2"/>
        <w:rPr>
          <w:rFonts w:ascii="Times New Roman" w:hAnsi="Times New Roman" w:cs="Times New Roman"/>
        </w:rPr>
      </w:pPr>
      <w:r>
        <w:rPr>
          <w:rFonts w:ascii="Times New Roman" w:hAnsi="Times New Roman" w:cs="Times New Roman"/>
        </w:rPr>
        <w:br w:type="page"/>
      </w:r>
    </w:p>
    <w:p w:rsidR="00860206" w:rsidRDefault="00860206" w:rsidP="00EF5694">
      <w:pPr>
        <w:pStyle w:val="ConsPlusTitle"/>
        <w:jc w:val="center"/>
        <w:outlineLvl w:val="2"/>
        <w:rPr>
          <w:rFonts w:ascii="Times New Roman" w:hAnsi="Times New Roman" w:cs="Times New Roman"/>
        </w:rPr>
        <w:sectPr w:rsidR="00860206" w:rsidSect="000A4B78">
          <w:headerReference w:type="first" r:id="rId20"/>
          <w:pgSz w:w="11905" w:h="16838" w:code="9"/>
          <w:pgMar w:top="1134" w:right="567" w:bottom="851" w:left="1418" w:header="425" w:footer="397" w:gutter="0"/>
          <w:cols w:space="720"/>
          <w:noEndnote/>
          <w:docGrid w:linePitch="299"/>
        </w:sectPr>
      </w:pPr>
    </w:p>
    <w:p w:rsidR="00EF5694" w:rsidRPr="00A14649" w:rsidRDefault="00EF5694" w:rsidP="00EF5694">
      <w:pPr>
        <w:pStyle w:val="ConsPlusTitle"/>
        <w:jc w:val="center"/>
        <w:outlineLvl w:val="2"/>
        <w:rPr>
          <w:rFonts w:ascii="Times New Roman" w:hAnsi="Times New Roman" w:cs="Times New Roman"/>
        </w:rPr>
      </w:pPr>
      <w:r w:rsidRPr="00A14649">
        <w:rPr>
          <w:rFonts w:ascii="Times New Roman" w:hAnsi="Times New Roman" w:cs="Times New Roman"/>
        </w:rPr>
        <w:lastRenderedPageBreak/>
        <w:t>Перечень показателей цели и задач муниципальной программы</w:t>
      </w:r>
    </w:p>
    <w:p w:rsidR="00EF5694" w:rsidRPr="00A14649" w:rsidRDefault="00EF5694" w:rsidP="00EF5694">
      <w:pPr>
        <w:pStyle w:val="ConsPlusTitle"/>
        <w:jc w:val="center"/>
        <w:rPr>
          <w:rFonts w:ascii="Times New Roman" w:hAnsi="Times New Roman" w:cs="Times New Roman"/>
        </w:rPr>
      </w:pPr>
      <w:r w:rsidRPr="00A14649">
        <w:rPr>
          <w:rFonts w:ascii="Times New Roman" w:hAnsi="Times New Roman" w:cs="Times New Roman"/>
        </w:rPr>
        <w:t>и сведения о порядке сбора информации по показателям</w:t>
      </w:r>
    </w:p>
    <w:p w:rsidR="00EF5694" w:rsidRPr="00A14649" w:rsidRDefault="00EF5694" w:rsidP="00EF5694">
      <w:pPr>
        <w:pStyle w:val="ConsPlusTitle"/>
        <w:jc w:val="center"/>
        <w:rPr>
          <w:rFonts w:ascii="Times New Roman" w:hAnsi="Times New Roman" w:cs="Times New Roman"/>
        </w:rPr>
      </w:pPr>
      <w:r w:rsidRPr="00A14649">
        <w:rPr>
          <w:rFonts w:ascii="Times New Roman" w:hAnsi="Times New Roman" w:cs="Times New Roman"/>
        </w:rPr>
        <w:t>и методике их расчета</w:t>
      </w:r>
    </w:p>
    <w:p w:rsidR="00E750F8" w:rsidRPr="00A14649" w:rsidRDefault="00E750F8" w:rsidP="00EF5694">
      <w:pPr>
        <w:pStyle w:val="ConsPlusTitle"/>
        <w:jc w:val="center"/>
        <w:rPr>
          <w:rFonts w:ascii="Times New Roman" w:hAnsi="Times New Roman" w:cs="Times New Roman"/>
          <w:lang w:val="en-US"/>
        </w:rPr>
      </w:pPr>
    </w:p>
    <w:tbl>
      <w:tblPr>
        <w:tblW w:w="0" w:type="auto"/>
        <w:tblLayout w:type="fixed"/>
        <w:tblLook w:val="0000" w:firstRow="0" w:lastRow="0" w:firstColumn="0" w:lastColumn="0" w:noHBand="0" w:noVBand="0"/>
      </w:tblPr>
      <w:tblGrid>
        <w:gridCol w:w="595"/>
        <w:gridCol w:w="3060"/>
        <w:gridCol w:w="1147"/>
        <w:gridCol w:w="1279"/>
        <w:gridCol w:w="1417"/>
        <w:gridCol w:w="5214"/>
        <w:gridCol w:w="1417"/>
        <w:gridCol w:w="1417"/>
      </w:tblGrid>
      <w:tr w:rsidR="00860206" w:rsidRPr="00860206" w:rsidTr="00860206">
        <w:trPr>
          <w:trHeight w:val="111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860206">
              <w:rPr>
                <w:rFonts w:ascii="Times New Roman" w:eastAsia="Times New Roman" w:hAnsi="Times New Roman" w:cs="Times New Roman"/>
                <w:b/>
                <w:bCs/>
                <w:color w:val="000000"/>
                <w:sz w:val="20"/>
                <w:szCs w:val="20"/>
              </w:rPr>
              <w:t>N</w:t>
            </w:r>
          </w:p>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proofErr w:type="spellStart"/>
            <w:r w:rsidRPr="00860206">
              <w:rPr>
                <w:rFonts w:ascii="Times New Roman" w:eastAsia="Times New Roman" w:hAnsi="Times New Roman" w:cs="Times New Roman"/>
                <w:b/>
                <w:bCs/>
                <w:color w:val="000000"/>
                <w:sz w:val="20"/>
                <w:szCs w:val="2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Периодичность сбора данных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Временные характеристики показателя</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Метод сбора информации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proofErr w:type="gramStart"/>
            <w:r w:rsidRPr="00860206">
              <w:rPr>
                <w:rFonts w:ascii="Times New Roman" w:eastAsia="Times New Roman" w:hAnsi="Times New Roman" w:cs="Times New Roman"/>
                <w:b/>
                <w:bCs/>
                <w:color w:val="000000"/>
                <w:sz w:val="20"/>
                <w:szCs w:val="20"/>
              </w:rPr>
              <w:t>Ответственный за сбор данных по показателю</w:t>
            </w:r>
            <w:proofErr w:type="gramEnd"/>
          </w:p>
        </w:tc>
      </w:tr>
      <w:tr w:rsidR="00860206" w:rsidRPr="00860206" w:rsidTr="00860206">
        <w:trPr>
          <w:trHeight w:val="27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5</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8</w:t>
            </w:r>
          </w:p>
        </w:tc>
      </w:tr>
      <w:tr w:rsidR="00860206" w:rsidRPr="00860206" w:rsidTr="00860206">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Показатели цели муниципальной программы Эффективное управление муниципальными финансами Томского района, обеспечение долгосрочной сбалансированности и устойчивости бюджета</w:t>
            </w:r>
          </w:p>
        </w:tc>
      </w:tr>
      <w:tr w:rsidR="00860206" w:rsidRPr="00860206" w:rsidTr="0086020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color w:val="000000"/>
                <w:sz w:val="20"/>
                <w:szCs w:val="20"/>
              </w:rPr>
              <w:t>Рейтинг Томского района среди муниципальных образований Томской области по качеству управления бюджетным процессом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color w:val="000000"/>
                <w:sz w:val="20"/>
                <w:szCs w:val="20"/>
              </w:rPr>
              <w:t>Степень качества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color w:val="000000"/>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color w:val="000000"/>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color w:val="000000"/>
                <w:sz w:val="20"/>
                <w:szCs w:val="20"/>
              </w:rPr>
              <w:t>В соответствии с Приказом Департамента финансов Томской области от 29.02.2012 №8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r w:rsidRPr="00860206">
              <w:rPr>
                <w:rFonts w:ascii="Times New Roman" w:eastAsia="Times New Roman" w:hAnsi="Times New Roman" w:cs="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color w:val="000000"/>
                <w:sz w:val="20"/>
                <w:szCs w:val="20"/>
              </w:rPr>
              <w:t xml:space="preserve">Данные рейтинга муниципальных образований Томской области, размещенные на официальном сайте </w:t>
            </w:r>
            <w:proofErr w:type="spellStart"/>
            <w:r w:rsidRPr="00860206">
              <w:rPr>
                <w:rFonts w:ascii="Times New Roman" w:eastAsia="Times New Roman" w:hAnsi="Times New Roman" w:cs="Times New Roman"/>
                <w:color w:val="000000"/>
                <w:sz w:val="20"/>
                <w:szCs w:val="20"/>
              </w:rPr>
              <w:t>Департам</w:t>
            </w:r>
            <w:proofErr w:type="spellEnd"/>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color w:val="000000"/>
                <w:sz w:val="20"/>
                <w:szCs w:val="20"/>
              </w:rPr>
              <w:t>Управление финансов Администрации Томского района</w:t>
            </w:r>
          </w:p>
        </w:tc>
      </w:tr>
      <w:tr w:rsidR="00860206" w:rsidRPr="00860206" w:rsidTr="00860206">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Показатели задачи 1 муниципальной программы Совершенствование механизма межбюджетных отношений в Томском районе</w:t>
            </w:r>
          </w:p>
        </w:tc>
      </w:tr>
      <w:tr w:rsidR="00860206" w:rsidRPr="00860206" w:rsidTr="0086020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color w:val="000000"/>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color w:val="000000"/>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color w:val="000000"/>
                <w:sz w:val="20"/>
                <w:szCs w:val="20"/>
              </w:rPr>
              <w:t>На начало отчетного периода</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860206">
              <w:rPr>
                <w:rFonts w:ascii="Times New Roman" w:eastAsia="Times New Roman" w:hAnsi="Times New Roman" w:cs="Times New Roman"/>
                <w:color w:val="000000"/>
                <w:sz w:val="20"/>
                <w:szCs w:val="20"/>
              </w:rPr>
              <w:t>Дмбу</w:t>
            </w:r>
            <w:proofErr w:type="spellEnd"/>
            <w:r w:rsidRPr="00860206">
              <w:rPr>
                <w:rFonts w:ascii="Times New Roman" w:eastAsia="Times New Roman" w:hAnsi="Times New Roman" w:cs="Times New Roman"/>
                <w:color w:val="000000"/>
                <w:sz w:val="20"/>
                <w:szCs w:val="20"/>
              </w:rPr>
              <w:t xml:space="preserve"> = </w:t>
            </w:r>
            <w:proofErr w:type="spellStart"/>
            <w:r w:rsidRPr="00860206">
              <w:rPr>
                <w:rFonts w:ascii="Times New Roman" w:eastAsia="Times New Roman" w:hAnsi="Times New Roman" w:cs="Times New Roman"/>
                <w:color w:val="000000"/>
                <w:sz w:val="20"/>
                <w:szCs w:val="20"/>
              </w:rPr>
              <w:t>Рмбу</w:t>
            </w:r>
            <w:proofErr w:type="spellEnd"/>
            <w:r w:rsidRPr="00860206">
              <w:rPr>
                <w:rFonts w:ascii="Times New Roman" w:eastAsia="Times New Roman" w:hAnsi="Times New Roman" w:cs="Times New Roman"/>
                <w:color w:val="000000"/>
                <w:sz w:val="20"/>
                <w:szCs w:val="20"/>
              </w:rPr>
              <w:t xml:space="preserve"> / </w:t>
            </w:r>
            <w:proofErr w:type="spellStart"/>
            <w:r w:rsidRPr="00860206">
              <w:rPr>
                <w:rFonts w:ascii="Times New Roman" w:eastAsia="Times New Roman" w:hAnsi="Times New Roman" w:cs="Times New Roman"/>
                <w:color w:val="000000"/>
                <w:sz w:val="20"/>
                <w:szCs w:val="20"/>
              </w:rPr>
              <w:t>Рмб</w:t>
            </w:r>
            <w:proofErr w:type="spellEnd"/>
            <w:r w:rsidRPr="00860206">
              <w:rPr>
                <w:rFonts w:ascii="Times New Roman" w:eastAsia="Times New Roman" w:hAnsi="Times New Roman" w:cs="Times New Roman"/>
                <w:color w:val="000000"/>
                <w:sz w:val="20"/>
                <w:szCs w:val="20"/>
              </w:rPr>
              <w:t xml:space="preserve"> x 100%, где:</w:t>
            </w:r>
          </w:p>
          <w:p w:rsidR="00860206" w:rsidRPr="00860206" w:rsidRDefault="00860206" w:rsidP="0086020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860206">
              <w:rPr>
                <w:rFonts w:ascii="Times New Roman" w:eastAsia="Times New Roman" w:hAnsi="Times New Roman" w:cs="Times New Roman"/>
                <w:color w:val="000000"/>
                <w:sz w:val="20"/>
                <w:szCs w:val="20"/>
              </w:rPr>
              <w:t>Дмбу</w:t>
            </w:r>
            <w:proofErr w:type="spellEnd"/>
            <w:r w:rsidRPr="00860206">
              <w:rPr>
                <w:rFonts w:ascii="Times New Roman" w:eastAsia="Times New Roman" w:hAnsi="Times New Roman" w:cs="Times New Roman"/>
                <w:color w:val="000000"/>
                <w:sz w:val="20"/>
                <w:szCs w:val="20"/>
              </w:rPr>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860206">
              <w:rPr>
                <w:rFonts w:ascii="Times New Roman" w:eastAsia="Times New Roman" w:hAnsi="Times New Roman" w:cs="Times New Roman"/>
                <w:color w:val="000000"/>
                <w:sz w:val="20"/>
                <w:szCs w:val="20"/>
              </w:rPr>
              <w:t xml:space="preserve"> (%);</w:t>
            </w:r>
            <w:proofErr w:type="gramEnd"/>
          </w:p>
          <w:p w:rsidR="00860206" w:rsidRPr="00860206" w:rsidRDefault="00860206" w:rsidP="0086020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860206">
              <w:rPr>
                <w:rFonts w:ascii="Times New Roman" w:eastAsia="Times New Roman" w:hAnsi="Times New Roman" w:cs="Times New Roman"/>
                <w:color w:val="000000"/>
                <w:sz w:val="20"/>
                <w:szCs w:val="20"/>
              </w:rPr>
              <w:t>Рмбу</w:t>
            </w:r>
            <w:proofErr w:type="spellEnd"/>
            <w:r w:rsidRPr="00860206">
              <w:rPr>
                <w:rFonts w:ascii="Times New Roman" w:eastAsia="Times New Roman" w:hAnsi="Times New Roman" w:cs="Times New Roman"/>
                <w:color w:val="000000"/>
                <w:sz w:val="20"/>
                <w:szCs w:val="20"/>
              </w:rPr>
              <w:t xml:space="preserve"> - ассигнования, выделяемые в виде финансовой помощи местным бюджетам по утвержденным методикам;</w:t>
            </w:r>
          </w:p>
          <w:p w:rsidR="00860206" w:rsidRPr="00860206" w:rsidRDefault="00860206" w:rsidP="0086020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860206">
              <w:rPr>
                <w:rFonts w:ascii="Times New Roman" w:eastAsia="Times New Roman" w:hAnsi="Times New Roman" w:cs="Times New Roman"/>
                <w:color w:val="000000"/>
                <w:sz w:val="20"/>
                <w:szCs w:val="20"/>
              </w:rPr>
              <w:t>Рмб</w:t>
            </w:r>
            <w:proofErr w:type="spellEnd"/>
            <w:r w:rsidRPr="00860206">
              <w:rPr>
                <w:rFonts w:ascii="Times New Roman" w:eastAsia="Times New Roman" w:hAnsi="Times New Roman" w:cs="Times New Roman"/>
                <w:color w:val="000000"/>
                <w:sz w:val="20"/>
                <w:szCs w:val="20"/>
              </w:rPr>
              <w:t xml:space="preserve"> - ассигнования, выделяемые в виде финансовой помощи местным бюджетам</w:t>
            </w:r>
          </w:p>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color w:val="000000"/>
                <w:sz w:val="20"/>
                <w:szCs w:val="2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color w:val="000000"/>
                <w:sz w:val="20"/>
                <w:szCs w:val="20"/>
              </w:rPr>
              <w:t>Управление финансов Администрации Томского района</w:t>
            </w:r>
          </w:p>
        </w:tc>
      </w:tr>
      <w:tr w:rsidR="00860206" w:rsidRPr="00860206" w:rsidTr="00860206">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b/>
                <w:bCs/>
                <w:color w:val="000000"/>
                <w:sz w:val="20"/>
                <w:szCs w:val="20"/>
              </w:rPr>
              <w:t>Показатели задачи 2 муниципальной программы Обеспечение технической и информационной поддержки процесса управления финансами</w:t>
            </w:r>
          </w:p>
        </w:tc>
      </w:tr>
      <w:tr w:rsidR="00860206" w:rsidRPr="00860206" w:rsidTr="0086020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color w:val="000000"/>
                <w:sz w:val="20"/>
                <w:szCs w:val="20"/>
              </w:rPr>
              <w:t>Соответствие программного обеспечения бюджетному процессу</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color w:val="000000"/>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color w:val="000000"/>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color w:val="000000"/>
                <w:sz w:val="20"/>
                <w:szCs w:val="20"/>
              </w:rPr>
              <w:t>Показатель считается равным 100% при выполнении показателей задач</w:t>
            </w:r>
            <w:r w:rsidRPr="00860206">
              <w:rPr>
                <w:rFonts w:ascii="Times New Roman" w:eastAsia="Times New Roman" w:hAnsi="Times New Roman" w:cs="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color w:val="000000"/>
                <w:sz w:val="20"/>
                <w:szCs w:val="20"/>
              </w:rPr>
              <w:t>Регулярное обследование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Times New Roman" w:eastAsia="Times New Roman" w:hAnsi="Times New Roman" w:cs="Times New Roman"/>
                <w:color w:val="000000"/>
                <w:sz w:val="20"/>
                <w:szCs w:val="20"/>
              </w:rPr>
              <w:t>Управление финансов Администрации Томского района</w:t>
            </w:r>
          </w:p>
        </w:tc>
      </w:tr>
    </w:tbl>
    <w:p w:rsidR="00860206" w:rsidRPr="00860206" w:rsidRDefault="00860206" w:rsidP="00860206">
      <w:pPr>
        <w:widowControl w:val="0"/>
        <w:autoSpaceDE w:val="0"/>
        <w:autoSpaceDN w:val="0"/>
        <w:adjustRightInd w:val="0"/>
        <w:spacing w:after="0" w:line="240" w:lineRule="auto"/>
        <w:rPr>
          <w:rFonts w:ascii="Arial" w:eastAsia="Times New Roman" w:hAnsi="Arial" w:cs="Arial"/>
          <w:sz w:val="24"/>
          <w:szCs w:val="24"/>
        </w:rPr>
      </w:pPr>
    </w:p>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rPr>
      </w:pPr>
      <w:r w:rsidRPr="00860206">
        <w:rPr>
          <w:rFonts w:ascii="Arial" w:eastAsia="Times New Roman" w:hAnsi="Arial" w:cs="Arial"/>
          <w:sz w:val="2"/>
          <w:szCs w:val="2"/>
        </w:rPr>
        <w:br/>
      </w:r>
      <w:r w:rsidRPr="00860206">
        <w:rPr>
          <w:rFonts w:ascii="Arial" w:eastAsia="Times New Roman" w:hAnsi="Arial" w:cs="Arial"/>
          <w:sz w:val="2"/>
          <w:szCs w:val="2"/>
        </w:rPr>
        <w:br/>
      </w:r>
    </w:p>
    <w:tbl>
      <w:tblPr>
        <w:tblW w:w="15601" w:type="dxa"/>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954"/>
      </w:tblGrid>
      <w:tr w:rsidR="00860206" w:rsidRPr="00860206" w:rsidTr="00131C1F">
        <w:trPr>
          <w:trHeight w:val="270"/>
        </w:trPr>
        <w:tc>
          <w:tcPr>
            <w:tcW w:w="15601" w:type="dxa"/>
            <w:gridSpan w:val="10"/>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rPr>
              <w:lastRenderedPageBreak/>
              <w:t xml:space="preserve">РЕСУРСНОЕ ОБЕСПЕЧЕНИЕ </w:t>
            </w:r>
          </w:p>
        </w:tc>
      </w:tr>
      <w:tr w:rsidR="00860206" w:rsidRPr="00860206" w:rsidTr="00131C1F">
        <w:trPr>
          <w:trHeight w:val="95"/>
        </w:trPr>
        <w:tc>
          <w:tcPr>
            <w:tcW w:w="15601" w:type="dxa"/>
            <w:gridSpan w:val="10"/>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rPr>
              <w:t>МУНИЦИПАЛЬНОЙ ПРОГРАММЫ</w:t>
            </w:r>
          </w:p>
        </w:tc>
      </w:tr>
      <w:tr w:rsidR="00860206" w:rsidRPr="00860206" w:rsidTr="00131C1F">
        <w:trPr>
          <w:trHeight w:val="843"/>
        </w:trPr>
        <w:tc>
          <w:tcPr>
            <w:tcW w:w="15601" w:type="dxa"/>
            <w:gridSpan w:val="10"/>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rPr>
              <w:t>ЭФФЕКТИВНОЕ УПРАВЛЕНИЕ МУНИЦИПАЛЬНЫМИ ФИНАНСАМИ ТОМСКОГО РАЙОНА</w:t>
            </w:r>
          </w:p>
        </w:tc>
      </w:tr>
      <w:tr w:rsidR="00131C1F" w:rsidRPr="00131C1F" w:rsidTr="00131C1F">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w:t>
            </w:r>
            <w:proofErr w:type="gramStart"/>
            <w:r w:rsidRPr="00131C1F">
              <w:rPr>
                <w:rFonts w:ascii="Times New Roman" w:eastAsia="Times New Roman" w:hAnsi="Times New Roman" w:cs="Times New Roman"/>
                <w:color w:val="000000"/>
                <w:sz w:val="20"/>
                <w:szCs w:val="20"/>
              </w:rPr>
              <w:t>п</w:t>
            </w:r>
            <w:proofErr w:type="gramEnd"/>
            <w:r w:rsidRPr="00131C1F">
              <w:rPr>
                <w:rFonts w:ascii="Times New Roman" w:eastAsia="Times New Roman" w:hAnsi="Times New Roman" w:cs="Times New Roman"/>
                <w:color w:val="000000"/>
                <w:sz w:val="20"/>
                <w:szCs w:val="20"/>
              </w:rPr>
              <w:t>/п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Объем финансирования (тыс. рублей)</w:t>
            </w:r>
          </w:p>
        </w:tc>
        <w:tc>
          <w:tcPr>
            <w:tcW w:w="769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Соисполнитель</w:t>
            </w:r>
          </w:p>
        </w:tc>
      </w:tr>
      <w:tr w:rsidR="00131C1F" w:rsidRPr="00131C1F" w:rsidTr="00131C1F">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p>
        </w:tc>
      </w:tr>
      <w:tr w:rsidR="00131C1F" w:rsidRPr="00131C1F" w:rsidTr="00131C1F">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10</w:t>
            </w:r>
          </w:p>
        </w:tc>
      </w:tr>
      <w:tr w:rsidR="00131C1F" w:rsidRPr="00131C1F" w:rsidTr="00131C1F">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rPr>
              <w:t>1</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r w:rsidRPr="00131C1F">
              <w:rPr>
                <w:rFonts w:ascii="Times New Roman" w:eastAsia="Times New Roman" w:hAnsi="Times New Roman" w:cs="Times New Roman"/>
                <w:color w:val="000000"/>
              </w:rPr>
              <w:t>Задача муниципальной программы 1. Совершенствование механизма межбюджетных отношений в Томском районе</w:t>
            </w:r>
          </w:p>
        </w:tc>
      </w:tr>
      <w:tr w:rsidR="00131C1F" w:rsidRPr="00131C1F" w:rsidTr="00131C1F">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Подпрограмма 1. Совершенствование межбюджетных отношений в Томском районе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1 144 730.3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56 810.0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802 322.8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268 523.4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15 726.6</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1 347.5</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Управление финансов Администрации Томского района</w:t>
            </w:r>
          </w:p>
        </w:tc>
      </w:tr>
      <w:tr w:rsidR="00131C1F" w:rsidRPr="00131C1F" w:rsidTr="00131C1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148 253.3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5 472.1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104 356.9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38 424.3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145 685.3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6 092.5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107 619.1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23 997.7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7 455.0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521.0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152 770.9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7 338.2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111 226.4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25 108.2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8 271.6</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826.5</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179 044.0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8 392.4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119 436.0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51 215.6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153 912.4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9 254.4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119 658.0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25 000.0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182 532.2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10 130.2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120 013.2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52 388.8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182 532.2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10 130.2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120 013.2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52 388.8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rPr>
              <w:t>2</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r w:rsidRPr="00131C1F">
              <w:rPr>
                <w:rFonts w:ascii="Times New Roman" w:eastAsia="Times New Roman" w:hAnsi="Times New Roman" w:cs="Times New Roman"/>
                <w:color w:val="000000"/>
              </w:rPr>
              <w:t>Задача муниципальной программы 2. Обеспечение технической и информационной поддержки процесса управления финансами</w:t>
            </w:r>
          </w:p>
        </w:tc>
      </w:tr>
      <w:tr w:rsidR="00131C1F" w:rsidRPr="00131C1F" w:rsidTr="00131C1F">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Подпрограмма 2. Обеспечение управления муниципальными финансами</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20 104.7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20 104.7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Управление финансов Администрации Томского района</w:t>
            </w:r>
          </w:p>
        </w:tc>
      </w:tr>
      <w:tr w:rsidR="00131C1F" w:rsidRPr="00131C1F" w:rsidTr="00131C1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1 902.1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1 902.1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2 617.1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2 617.1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1 164 835.0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56 810.0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802 322.8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288 628.1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15 726.6</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b/>
                <w:bCs/>
                <w:color w:val="000000"/>
                <w:sz w:val="20"/>
                <w:szCs w:val="20"/>
              </w:rPr>
              <w:t xml:space="preserve">  1 347.5</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Х</w:t>
            </w:r>
          </w:p>
        </w:tc>
      </w:tr>
      <w:tr w:rsidR="00131C1F" w:rsidRPr="00131C1F" w:rsidTr="00131C1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150 155.4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5 472.1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104 356.9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40 326.4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148 302.4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6 092.5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107 619.1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26 614.8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7 455.0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521.0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155 888.0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7 338.2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111 226.4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28 225.3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8 271.6</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826.5</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182 161.1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8 392.4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119 436.0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54 332.7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157 029.5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9 254.4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119 658.0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28 117.1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185 649.3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10 130.2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120 013.2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55 505.9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131C1F" w:rsidTr="00131C1F">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131C1F">
              <w:rPr>
                <w:rFonts w:ascii="Times New Roman" w:eastAsia="Times New Roman" w:hAnsi="Times New Roman" w:cs="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185 649.3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10 130.2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120 013.2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55 505.9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131C1F">
              <w:rPr>
                <w:rFonts w:ascii="Times New Roman" w:eastAsia="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31C1F" w:rsidRPr="00131C1F"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bl>
    <w:p w:rsidR="00131C1F" w:rsidRPr="00131C1F" w:rsidRDefault="00131C1F" w:rsidP="00131C1F">
      <w:pPr>
        <w:widowControl w:val="0"/>
        <w:autoSpaceDE w:val="0"/>
        <w:autoSpaceDN w:val="0"/>
        <w:adjustRightInd w:val="0"/>
        <w:spacing w:after="0" w:line="240" w:lineRule="auto"/>
        <w:rPr>
          <w:rFonts w:ascii="Arial" w:eastAsia="Times New Roman" w:hAnsi="Arial" w:cs="Arial"/>
          <w:sz w:val="24"/>
          <w:szCs w:val="24"/>
        </w:rPr>
      </w:pPr>
    </w:p>
    <w:p w:rsidR="00860206" w:rsidRPr="00860206" w:rsidRDefault="00860206" w:rsidP="00860206">
      <w:pPr>
        <w:widowControl w:val="0"/>
        <w:autoSpaceDE w:val="0"/>
        <w:autoSpaceDN w:val="0"/>
        <w:adjustRightInd w:val="0"/>
        <w:spacing w:after="0" w:line="240" w:lineRule="auto"/>
        <w:rPr>
          <w:rFonts w:ascii="Arial" w:eastAsia="Times New Roman" w:hAnsi="Arial" w:cs="Arial"/>
          <w:sz w:val="2"/>
          <w:szCs w:val="2"/>
          <w:lang w:val="en-US"/>
        </w:rPr>
        <w:sectPr w:rsidR="00860206" w:rsidRPr="00860206" w:rsidSect="000A4B78">
          <w:pgSz w:w="16838" w:h="11905" w:orient="landscape" w:code="9"/>
          <w:pgMar w:top="1418" w:right="1134" w:bottom="567" w:left="851" w:header="425" w:footer="397" w:gutter="0"/>
          <w:cols w:space="720"/>
          <w:noEndnote/>
          <w:docGrid w:linePitch="299"/>
        </w:sectPr>
      </w:pPr>
    </w:p>
    <w:tbl>
      <w:tblPr>
        <w:tblW w:w="0" w:type="auto"/>
        <w:tblInd w:w="29" w:type="dxa"/>
        <w:tblLayout w:type="fixed"/>
        <w:tblLook w:val="0000" w:firstRow="0" w:lastRow="0" w:firstColumn="0" w:lastColumn="0" w:noHBand="0" w:noVBand="0"/>
      </w:tblPr>
      <w:tblGrid>
        <w:gridCol w:w="703"/>
        <w:gridCol w:w="4848"/>
        <w:gridCol w:w="996"/>
        <w:gridCol w:w="1775"/>
        <w:gridCol w:w="1428"/>
      </w:tblGrid>
      <w:tr w:rsidR="00860206" w:rsidRPr="00860206" w:rsidTr="00860206">
        <w:trPr>
          <w:trHeight w:val="270"/>
        </w:trPr>
        <w:tc>
          <w:tcPr>
            <w:tcW w:w="9750" w:type="dxa"/>
            <w:gridSpan w:val="5"/>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Times New Roman" w:eastAsia="Times New Roman" w:hAnsi="Times New Roman" w:cs="Times New Roman"/>
                <w:b/>
                <w:bCs/>
                <w:color w:val="000000"/>
              </w:rPr>
            </w:pPr>
            <w:r w:rsidRPr="00860206">
              <w:rPr>
                <w:rFonts w:ascii="Times New Roman" w:eastAsia="Times New Roman" w:hAnsi="Times New Roman" w:cs="Times New Roman"/>
                <w:b/>
                <w:bCs/>
                <w:color w:val="000000"/>
              </w:rPr>
              <w:lastRenderedPageBreak/>
              <w:t xml:space="preserve">РЕСУРСНОЕ ОБЕСПЕЧЕНИЕ РЕАЛИЗАЦИИ МУНИЦИПАЛЬНОЙ ПРОГРАММЫ </w:t>
            </w:r>
          </w:p>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860206" w:rsidRPr="00860206" w:rsidTr="00860206">
        <w:trPr>
          <w:trHeight w:val="1247"/>
        </w:trPr>
        <w:tc>
          <w:tcPr>
            <w:tcW w:w="9750" w:type="dxa"/>
            <w:gridSpan w:val="5"/>
            <w:tcMar>
              <w:top w:w="0" w:type="dxa"/>
              <w:left w:w="0" w:type="dxa"/>
              <w:bottom w:w="0" w:type="dxa"/>
              <w:right w:w="0" w:type="dxa"/>
            </w:tcMar>
            <w:vAlign w:val="center"/>
          </w:tcPr>
          <w:p w:rsidR="00860206" w:rsidRPr="00860206"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860206">
              <w:rPr>
                <w:rFonts w:ascii="Times New Roman" w:eastAsia="Times New Roman" w:hAnsi="Times New Roman" w:cs="Times New Roman"/>
                <w:b/>
                <w:bCs/>
                <w:color w:val="000000"/>
              </w:rPr>
              <w:t>ЭФФЕКТИВНОЕ УПРАВЛЕНИЕ МУНИЦИПАЛЬНЫМИ ФИНАНСАМИ ТОМСКОГО РАЙОНА</w:t>
            </w:r>
          </w:p>
        </w:tc>
      </w:tr>
      <w:tr w:rsidR="00247B44" w:rsidRPr="00247B44" w:rsidTr="00AC6896">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w:t>
            </w:r>
            <w:proofErr w:type="gramStart"/>
            <w:r w:rsidRPr="00247B44">
              <w:rPr>
                <w:rFonts w:ascii="Times New Roman" w:eastAsia="Times New Roman" w:hAnsi="Times New Roman" w:cs="Times New Roman"/>
                <w:color w:val="000000"/>
                <w:sz w:val="18"/>
                <w:szCs w:val="18"/>
              </w:rPr>
              <w:t>п</w:t>
            </w:r>
            <w:proofErr w:type="gramEnd"/>
            <w:r w:rsidRPr="00247B44">
              <w:rPr>
                <w:rFonts w:ascii="Times New Roman" w:eastAsia="Times New Roman" w:hAnsi="Times New Roman" w:cs="Times New Roman"/>
                <w:color w:val="000000"/>
                <w:sz w:val="18"/>
                <w:szCs w:val="18"/>
              </w:rPr>
              <w:t>/п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proofErr w:type="gramStart"/>
            <w:r w:rsidRPr="00247B44">
              <w:rPr>
                <w:rFonts w:ascii="Times New Roman" w:eastAsia="Times New Roman" w:hAnsi="Times New Roman" w:cs="Times New Roman"/>
                <w:color w:val="000000"/>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roofErr w:type="gramEnd"/>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Участники </w:t>
            </w:r>
            <w:proofErr w:type="gramStart"/>
            <w:r w:rsidRPr="00247B44">
              <w:rPr>
                <w:rFonts w:ascii="Times New Roman" w:eastAsia="Times New Roman" w:hAnsi="Times New Roman" w:cs="Times New Roman"/>
                <w:color w:val="000000"/>
                <w:sz w:val="18"/>
                <w:szCs w:val="18"/>
              </w:rPr>
              <w:t>–г</w:t>
            </w:r>
            <w:proofErr w:type="gramEnd"/>
            <w:r w:rsidRPr="00247B44">
              <w:rPr>
                <w:rFonts w:ascii="Times New Roman" w:eastAsia="Times New Roman" w:hAnsi="Times New Roman" w:cs="Times New Roman"/>
                <w:color w:val="000000"/>
                <w:sz w:val="18"/>
                <w:szCs w:val="18"/>
              </w:rPr>
              <w:t>лавные распорядители средств бюджета Томского района</w:t>
            </w:r>
          </w:p>
        </w:tc>
      </w:tr>
      <w:tr w:rsidR="00247B44" w:rsidRPr="00247B44" w:rsidTr="00AC6896">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Управление финансов Администрации Томского района</w:t>
            </w:r>
          </w:p>
        </w:tc>
      </w:tr>
      <w:tr w:rsidR="00247B44" w:rsidRPr="00247B44" w:rsidTr="00AC6896">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5</w:t>
            </w:r>
          </w:p>
        </w:tc>
      </w:tr>
      <w:tr w:rsidR="00247B44" w:rsidRPr="00247B44" w:rsidTr="00AC6896">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20"/>
                <w:szCs w:val="20"/>
              </w:rPr>
              <w:t>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20"/>
                <w:szCs w:val="20"/>
              </w:rPr>
              <w:t>ПОДПРОГРАММА 1. Совершенствование межбюджетных отношений в Томском районе</w:t>
            </w:r>
          </w:p>
        </w:tc>
      </w:tr>
      <w:tr w:rsidR="00247B44" w:rsidRPr="00247B44" w:rsidTr="00AC6896">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20"/>
                <w:szCs w:val="20"/>
              </w:rPr>
              <w:t>1.1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20"/>
                <w:szCs w:val="20"/>
              </w:rPr>
              <w:t>ЗАДАЧА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Основное мероприятие 1. Создание условий для обеспечения равных финансовых возможностей сельских поселений по решению вопросов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941 068.6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941 068.6</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142 781.2</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131 616.8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131 616.8</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136 334.6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136 334.6</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170 651.6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170 651.6</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119 658.0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119 658.0</w:t>
            </w:r>
          </w:p>
        </w:tc>
      </w:tr>
      <w:tr w:rsidR="00247B44" w:rsidRPr="00247B44" w:rsidTr="00AC6896">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120 013.2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120 013.2</w:t>
            </w:r>
          </w:p>
        </w:tc>
      </w:tr>
      <w:tr w:rsidR="00247B44" w:rsidRPr="00247B44" w:rsidTr="00AC6896">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120 013.2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120 013.2</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Мероприятие 1. Предоставление из бюджета района межбюджетных трансфертов бюджетам сельских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142 781.2</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142 781.2</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47B44">
              <w:rPr>
                <w:rFonts w:ascii="Times New Roman" w:eastAsia="Times New Roman" w:hAnsi="Times New Roman" w:cs="Times New Roman"/>
                <w:color w:val="000000"/>
                <w:sz w:val="18"/>
                <w:szCs w:val="18"/>
              </w:rPr>
              <w:t>Мероприятие 2. 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693 115.1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693 115.1</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105 844.2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105 844.2</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108 150.5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108 150.5</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119 436.0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119 436.0</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119 658.0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119 658.0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120 013.2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120 013.2</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120 013.2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120 013.2</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lastRenderedPageBreak/>
              <w:t>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47B44">
              <w:rPr>
                <w:rFonts w:ascii="Times New Roman" w:eastAsia="Times New Roman" w:hAnsi="Times New Roman" w:cs="Times New Roman"/>
                <w:color w:val="000000"/>
                <w:sz w:val="18"/>
                <w:szCs w:val="18"/>
              </w:rPr>
              <w:t xml:space="preserve">Мероприятие 3. Предоставление иного межбюджетного трансферта на повышение оплаты труда работникам органов местного самоуправления в связи с увеличением минимального </w:t>
            </w:r>
            <w:proofErr w:type="gramStart"/>
            <w:r w:rsidRPr="00247B44">
              <w:rPr>
                <w:rFonts w:ascii="Times New Roman" w:eastAsia="Times New Roman" w:hAnsi="Times New Roman" w:cs="Times New Roman"/>
                <w:color w:val="000000"/>
                <w:sz w:val="18"/>
                <w:szCs w:val="18"/>
              </w:rPr>
              <w:t>размера оплаты труда</w:t>
            </w:r>
            <w:proofErr w:type="gramEnd"/>
          </w:p>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1 432.9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1 432.9</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1 432.9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1 432.9</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47B44">
              <w:rPr>
                <w:rFonts w:ascii="Times New Roman" w:eastAsia="Times New Roman" w:hAnsi="Times New Roman" w:cs="Times New Roman"/>
                <w:color w:val="000000"/>
                <w:sz w:val="18"/>
                <w:szCs w:val="18"/>
              </w:rPr>
              <w:t>Мероприятие 4. Предоставление субсидии на уплату налога на имущество, находящееся в муниципальной собственности поселения</w:t>
            </w:r>
          </w:p>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29 230.2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29 230.2</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6 830.0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6 830.0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6 859.4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6 859.4</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15 540.8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15 540.8</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47B44">
              <w:rPr>
                <w:rFonts w:ascii="Times New Roman" w:eastAsia="Times New Roman" w:hAnsi="Times New Roman" w:cs="Times New Roman"/>
                <w:color w:val="000000"/>
                <w:sz w:val="18"/>
                <w:szCs w:val="18"/>
              </w:rPr>
              <w:t>Мероприятие 5. Предоставление дотации на выравнивание бюджетной обеспеченности поселений</w:t>
            </w:r>
          </w:p>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46 953.2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46 953.2</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9 829.1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9 829.1</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12 124.1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12 124.1</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25 000.0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25 000.0</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47B44">
              <w:rPr>
                <w:rFonts w:ascii="Times New Roman" w:eastAsia="Times New Roman" w:hAnsi="Times New Roman" w:cs="Times New Roman"/>
                <w:color w:val="000000"/>
                <w:sz w:val="18"/>
                <w:szCs w:val="18"/>
              </w:rPr>
              <w:t xml:space="preserve">Мероприятие 6. Финансовая поддержка инициативного проекта " Устройство ограждения кладбища по адресу: Томская область, Томский район, с. </w:t>
            </w:r>
            <w:proofErr w:type="spellStart"/>
            <w:r w:rsidRPr="00247B44">
              <w:rPr>
                <w:rFonts w:ascii="Times New Roman" w:eastAsia="Times New Roman" w:hAnsi="Times New Roman" w:cs="Times New Roman"/>
                <w:color w:val="000000"/>
                <w:sz w:val="18"/>
                <w:szCs w:val="18"/>
              </w:rPr>
              <w:t>Корнилово</w:t>
            </w:r>
            <w:proofErr w:type="spellEnd"/>
            <w:r w:rsidRPr="00247B44">
              <w:rPr>
                <w:rFonts w:ascii="Times New Roman" w:eastAsia="Times New Roman" w:hAnsi="Times New Roman" w:cs="Times New Roman"/>
                <w:color w:val="000000"/>
                <w:sz w:val="18"/>
                <w:szCs w:val="18"/>
              </w:rPr>
              <w:t>, ул. Культурная"</w:t>
            </w:r>
          </w:p>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550.0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550.0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47B44">
              <w:rPr>
                <w:rFonts w:ascii="Times New Roman" w:eastAsia="Times New Roman" w:hAnsi="Times New Roman" w:cs="Times New Roman"/>
                <w:color w:val="000000"/>
                <w:sz w:val="18"/>
                <w:szCs w:val="18"/>
              </w:rPr>
              <w:t xml:space="preserve">Мероприятие 7. Финансовая поддержка инициативного проекта " Светодиодное освещение улиц деревни </w:t>
            </w:r>
            <w:proofErr w:type="spellStart"/>
            <w:r w:rsidRPr="00247B44">
              <w:rPr>
                <w:rFonts w:ascii="Times New Roman" w:eastAsia="Times New Roman" w:hAnsi="Times New Roman" w:cs="Times New Roman"/>
                <w:color w:val="000000"/>
                <w:sz w:val="18"/>
                <w:szCs w:val="18"/>
              </w:rPr>
              <w:t>Нелюбино</w:t>
            </w:r>
            <w:proofErr w:type="spellEnd"/>
            <w:r w:rsidRPr="00247B44">
              <w:rPr>
                <w:rFonts w:ascii="Times New Roman" w:eastAsia="Times New Roman" w:hAnsi="Times New Roman" w:cs="Times New Roman"/>
                <w:color w:val="000000"/>
                <w:sz w:val="18"/>
                <w:szCs w:val="18"/>
              </w:rPr>
              <w:t>"</w:t>
            </w:r>
          </w:p>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509.0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509.0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509.0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509.0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1.1.1.8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247B44">
              <w:rPr>
                <w:rFonts w:ascii="Times New Roman" w:eastAsia="Times New Roman" w:hAnsi="Times New Roman" w:cs="Times New Roman"/>
                <w:color w:val="000000"/>
                <w:sz w:val="18"/>
                <w:szCs w:val="18"/>
              </w:rPr>
              <w:t>Мероприятие 8. Финансовая поддержка инициативного проекта " Парк активного отдыха с. Богашево Томского района Томской области"</w:t>
            </w:r>
          </w:p>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715.9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715.9</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715.9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715.9</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1.1.1.9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Мероприятие 9. Иной межбюджетный трансферт на выплату командировочных расходов победителям конкурса на звание "Лучший муниципальный служащий в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50.0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1.1.1.10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Мероприятие 10. Иной межбюджетный трансферт на повышение оплаты труда работникам органов местного самоуправления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22 655.2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22 655.2</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5 855.7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5 855.7</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6 124.7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6 124.7</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10 674.8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10 674.8</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Мероприятие 11. Финансовая поддержка инициативного проекта "Устройство наружного освещения улиц Рождественская, Вознесенская, Покровская, Соборная, Спасская с. </w:t>
            </w:r>
            <w:proofErr w:type="spellStart"/>
            <w:r w:rsidRPr="00247B44">
              <w:rPr>
                <w:rFonts w:ascii="Times New Roman" w:eastAsia="Times New Roman" w:hAnsi="Times New Roman" w:cs="Times New Roman"/>
                <w:color w:val="000000"/>
                <w:sz w:val="18"/>
                <w:szCs w:val="18"/>
              </w:rPr>
              <w:t>Корнилово</w:t>
            </w:r>
            <w:proofErr w:type="spellEnd"/>
            <w:r w:rsidRPr="00247B44">
              <w:rPr>
                <w:rFonts w:ascii="Times New Roman" w:eastAsia="Times New Roman" w:hAnsi="Times New Roman" w:cs="Times New Roman"/>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713.9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713.9</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713.9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713.9</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Мероприятие 12. Финансовая поддержка инициативного проекта "Парк активного отдыха в </w:t>
            </w:r>
            <w:proofErr w:type="spellStart"/>
            <w:r w:rsidRPr="00247B44">
              <w:rPr>
                <w:rFonts w:ascii="Times New Roman" w:eastAsia="Times New Roman" w:hAnsi="Times New Roman" w:cs="Times New Roman"/>
                <w:color w:val="000000"/>
                <w:sz w:val="18"/>
                <w:szCs w:val="18"/>
              </w:rPr>
              <w:t>мкр</w:t>
            </w:r>
            <w:proofErr w:type="gramStart"/>
            <w:r w:rsidRPr="00247B44">
              <w:rPr>
                <w:rFonts w:ascii="Times New Roman" w:eastAsia="Times New Roman" w:hAnsi="Times New Roman" w:cs="Times New Roman"/>
                <w:color w:val="000000"/>
                <w:sz w:val="18"/>
                <w:szCs w:val="18"/>
              </w:rPr>
              <w:t>.М</w:t>
            </w:r>
            <w:proofErr w:type="gramEnd"/>
            <w:r w:rsidRPr="00247B44">
              <w:rPr>
                <w:rFonts w:ascii="Times New Roman" w:eastAsia="Times New Roman" w:hAnsi="Times New Roman" w:cs="Times New Roman"/>
                <w:color w:val="000000"/>
                <w:sz w:val="18"/>
                <w:szCs w:val="18"/>
              </w:rPr>
              <w:t>ирный</w:t>
            </w:r>
            <w:proofErr w:type="spellEnd"/>
            <w:r w:rsidRPr="00247B44">
              <w:rPr>
                <w:rFonts w:ascii="Times New Roman" w:eastAsia="Times New Roman" w:hAnsi="Times New Roman" w:cs="Times New Roman"/>
                <w:color w:val="000000"/>
                <w:sz w:val="18"/>
                <w:szCs w:val="18"/>
              </w:rPr>
              <w:t xml:space="preserve"> п. Мирный "Мировые детки""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597.0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597.0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597.0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597.0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Мероприятие 13. Финансовая поддержка инициативного проекта " Отсыпка автомобильных дорог </w:t>
            </w:r>
            <w:proofErr w:type="gramStart"/>
            <w:r w:rsidRPr="00247B44">
              <w:rPr>
                <w:rFonts w:ascii="Times New Roman" w:eastAsia="Times New Roman" w:hAnsi="Times New Roman" w:cs="Times New Roman"/>
                <w:color w:val="000000"/>
                <w:sz w:val="18"/>
                <w:szCs w:val="18"/>
              </w:rPr>
              <w:t>в</w:t>
            </w:r>
            <w:proofErr w:type="gramEnd"/>
            <w:r w:rsidRPr="00247B44">
              <w:rPr>
                <w:rFonts w:ascii="Times New Roman" w:eastAsia="Times New Roman" w:hAnsi="Times New Roman" w:cs="Times New Roman"/>
                <w:color w:val="000000"/>
                <w:sz w:val="18"/>
                <w:szCs w:val="18"/>
              </w:rPr>
              <w:t xml:space="preserve"> </w:t>
            </w:r>
            <w:proofErr w:type="gramStart"/>
            <w:r w:rsidRPr="00247B44">
              <w:rPr>
                <w:rFonts w:ascii="Times New Roman" w:eastAsia="Times New Roman" w:hAnsi="Times New Roman" w:cs="Times New Roman"/>
                <w:color w:val="000000"/>
                <w:sz w:val="18"/>
                <w:szCs w:val="18"/>
              </w:rPr>
              <w:t>с</w:t>
            </w:r>
            <w:proofErr w:type="gramEnd"/>
            <w:r w:rsidRPr="00247B44">
              <w:rPr>
                <w:rFonts w:ascii="Times New Roman" w:eastAsia="Times New Roman" w:hAnsi="Times New Roman" w:cs="Times New Roman"/>
                <w:color w:val="000000"/>
                <w:sz w:val="18"/>
                <w:szCs w:val="18"/>
              </w:rPr>
              <w:t>. Богашево (</w:t>
            </w:r>
            <w:proofErr w:type="spellStart"/>
            <w:r w:rsidRPr="00247B44">
              <w:rPr>
                <w:rFonts w:ascii="Times New Roman" w:eastAsia="Times New Roman" w:hAnsi="Times New Roman" w:cs="Times New Roman"/>
                <w:color w:val="000000"/>
                <w:sz w:val="18"/>
                <w:szCs w:val="18"/>
              </w:rPr>
              <w:t>залинейная</w:t>
            </w:r>
            <w:proofErr w:type="spellEnd"/>
            <w:r w:rsidRPr="00247B44">
              <w:rPr>
                <w:rFonts w:ascii="Times New Roman" w:eastAsia="Times New Roman" w:hAnsi="Times New Roman" w:cs="Times New Roman"/>
                <w:color w:val="000000"/>
                <w:sz w:val="18"/>
                <w:szCs w:val="18"/>
              </w:rPr>
              <w:t xml:space="preserve"> часть)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857.3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857.3</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857.3</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1.1.1.14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Мероприятие 14. Финансовая поддержка инициативного проекта "Благоустройство территории кладбища по адресу: Томская область, Томский район, с. </w:t>
            </w:r>
            <w:proofErr w:type="spellStart"/>
            <w:r w:rsidRPr="00247B44">
              <w:rPr>
                <w:rFonts w:ascii="Times New Roman" w:eastAsia="Times New Roman" w:hAnsi="Times New Roman" w:cs="Times New Roman"/>
                <w:color w:val="000000"/>
                <w:sz w:val="18"/>
                <w:szCs w:val="18"/>
              </w:rPr>
              <w:t>Лучаново</w:t>
            </w:r>
            <w:proofErr w:type="spellEnd"/>
            <w:r w:rsidRPr="00247B44">
              <w:rPr>
                <w:rFonts w:ascii="Times New Roman" w:eastAsia="Times New Roman" w:hAnsi="Times New Roman" w:cs="Times New Roman"/>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907.8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907.8</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907.8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907.8</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20"/>
                <w:szCs w:val="20"/>
              </w:rPr>
              <w:t>1.2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20"/>
                <w:szCs w:val="20"/>
              </w:rPr>
              <w:t>ЗАДАЧА 2 подпрограммы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Основное мероприятие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56 810.0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56 810.0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5 472.1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5 472.1</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6 092.5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6 092.5</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7 338.2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7 338.2</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8 392.4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8 392.4</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9 254.4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9 254.4</w:t>
            </w:r>
          </w:p>
        </w:tc>
      </w:tr>
      <w:tr w:rsidR="00247B44" w:rsidRPr="00247B44" w:rsidTr="00AC6896">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10 130.2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10 130.2</w:t>
            </w:r>
          </w:p>
        </w:tc>
      </w:tr>
      <w:tr w:rsidR="00247B44" w:rsidRPr="00247B44" w:rsidTr="00AC6896">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10 130.2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10 130.2</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Мероприятие 1. Предоставление бюджетам сельских поселений межбюджетных трансфертов на осуществление первичного воинского учета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11 564.6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11 564.6</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5 472.1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5 472.1</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6 092.5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6 092.5</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Мероприятие 2. Предоставление бюджетам сельских поселений межбюджетных трансфертов на осуществление первичного воинского учета органами местного самоуправления поселений, муниципальных и городских </w:t>
            </w:r>
            <w:r w:rsidRPr="00247B44">
              <w:rPr>
                <w:rFonts w:ascii="Times New Roman" w:eastAsia="Times New Roman" w:hAnsi="Times New Roman" w:cs="Times New Roman"/>
                <w:color w:val="000000"/>
                <w:sz w:val="18"/>
                <w:szCs w:val="18"/>
              </w:rPr>
              <w:lastRenderedPageBreak/>
              <w:t>округов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45 245.4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45 245.4</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7 338.2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7 338.2</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8 392.4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8 392.4</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9 254.4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9 254.4</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10 130.2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10 130.2</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10 130.2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10 130.2</w:t>
            </w:r>
          </w:p>
        </w:tc>
      </w:tr>
      <w:tr w:rsidR="00247B44" w:rsidRPr="00247B44" w:rsidTr="00AC6896">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20"/>
                <w:szCs w:val="20"/>
              </w:rPr>
              <w:t>1.3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20"/>
                <w:szCs w:val="20"/>
              </w:rPr>
              <w:t>ЗАДАЧА 3 подпрограммы 1. Комплекс процессных мероприятий по обеспечению реализации функций и полномочий органов местного самоуправления Томского района</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Основное мероприятие 1. "Комплекс процессных мероприятий по обеспечению реализации функций и полномочий органов местного самоуправления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129 777.6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129 777.6</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25 000.0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25 000.0</w:t>
            </w:r>
          </w:p>
        </w:tc>
      </w:tr>
      <w:tr w:rsidR="00247B44" w:rsidRPr="00247B44" w:rsidTr="00AC6896">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52 388.8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52 388.8</w:t>
            </w:r>
          </w:p>
        </w:tc>
      </w:tr>
      <w:tr w:rsidR="00247B44" w:rsidRPr="00247B44" w:rsidTr="00AC6896">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52 388.8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52 388.8</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Мероприятие 1. Условно утверждаемые расходы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129 777.6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129 777.6</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0.0</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25 000.0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25 000.0</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52 388.8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52 388.8</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52 388.8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52 388.8</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1 127 656.2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1 127 656.2</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148 253.3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148 253.3</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137 709.3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137 709.3</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143 672.8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143 672.8</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179 044.0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179 044.0</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153 912.4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153 912.4</w:t>
            </w:r>
          </w:p>
        </w:tc>
      </w:tr>
      <w:tr w:rsidR="00247B44" w:rsidRPr="00247B44" w:rsidTr="00AC6896">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182 532.2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182 532.2</w:t>
            </w:r>
          </w:p>
        </w:tc>
      </w:tr>
      <w:tr w:rsidR="00247B44" w:rsidRPr="00247B44" w:rsidTr="00AC6896">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182 532.2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182 532.2</w:t>
            </w:r>
          </w:p>
        </w:tc>
      </w:tr>
      <w:tr w:rsidR="00247B44" w:rsidRPr="00247B44" w:rsidTr="00AC6896">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20"/>
                <w:szCs w:val="20"/>
              </w:rPr>
              <w:t>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20"/>
                <w:szCs w:val="20"/>
              </w:rPr>
              <w:t>ПОДПРОГРАММА 2. Обеспечение управления муниципальными финансами</w:t>
            </w:r>
          </w:p>
        </w:tc>
      </w:tr>
      <w:tr w:rsidR="00247B44" w:rsidRPr="00247B44" w:rsidTr="00AC6896">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20"/>
                <w:szCs w:val="20"/>
              </w:rPr>
              <w:t>2.1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20"/>
                <w:szCs w:val="20"/>
              </w:rPr>
              <w:t>ЗАДАЧА 1 подпрограммы 2. Обеспечение работающих систем лицензионным сопровождением</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Основное мероприятие 1. Сопровождение комплексной автоматизированной системы управления бюджетным планированием, осуществления закупок и системы сбора бухгалтерской отчетности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19 452.1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19 452.1</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1 815.3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1 815.3</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2 530.3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2 530.3</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3 030.3</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3 030.3</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3 021.7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3 021.7</w:t>
            </w:r>
          </w:p>
        </w:tc>
      </w:tr>
      <w:tr w:rsidR="00247B44" w:rsidRPr="00247B44" w:rsidTr="00AC6896">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3 012.1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3 012.1</w:t>
            </w:r>
          </w:p>
        </w:tc>
      </w:tr>
      <w:tr w:rsidR="00247B44" w:rsidRPr="00247B44" w:rsidTr="00AC6896">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3 012.1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3 012.1</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lastRenderedPageBreak/>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Мероприятие 1. Обеспечение бесперебойной работоспособности систем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19 452.1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19 452.1</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1 815.3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1 815.3</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2 530.3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2 530.3</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3 030.3</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3 030.3</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3 021.7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3 021.7</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3 012.1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3 012.1</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3 012.1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3 012.1</w:t>
            </w:r>
          </w:p>
        </w:tc>
      </w:tr>
      <w:tr w:rsidR="00247B44" w:rsidRPr="00247B44" w:rsidTr="00AC6896">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20"/>
                <w:szCs w:val="20"/>
              </w:rPr>
              <w:t>2.2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20"/>
                <w:szCs w:val="20"/>
              </w:rPr>
              <w:t>ЗАДАЧА 2 подпрограммы 2. Обеспечение информационного обмена</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Основное мероприятие 1. Создание условий для использования автоматизированных систем на постоянной основе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652.6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652.6</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95.5</w:t>
            </w:r>
          </w:p>
        </w:tc>
      </w:tr>
      <w:tr w:rsidR="00247B44" w:rsidRPr="00247B44" w:rsidTr="00AC6896">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105.0</w:t>
            </w:r>
          </w:p>
        </w:tc>
      </w:tr>
      <w:tr w:rsidR="00247B44" w:rsidRPr="00247B44" w:rsidTr="00AC6896">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105.0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r w:rsidRPr="00247B44">
              <w:rPr>
                <w:rFonts w:ascii="Times New Roman" w:eastAsia="Times New Roman" w:hAnsi="Times New Roman" w:cs="Times New Roman"/>
                <w:color w:val="000000"/>
                <w:sz w:val="18"/>
                <w:szCs w:val="18"/>
              </w:rPr>
              <w:t>Мероприятие 1. Обеспечение доступа к сети Интернет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652.6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652.6</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86.8</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95.5</w:t>
            </w:r>
          </w:p>
        </w:tc>
      </w:tr>
      <w:tr w:rsidR="00247B44" w:rsidRPr="00247B44"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105.0</w:t>
            </w:r>
          </w:p>
        </w:tc>
      </w:tr>
      <w:tr w:rsidR="00247B44" w:rsidRPr="00247B44"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color w:val="000000"/>
                <w:sz w:val="18"/>
                <w:szCs w:val="18"/>
              </w:rPr>
              <w:t xml:space="preserve">   105.0</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20 104.7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20 104.7</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1 902.1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1 902.1</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2 617.1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2 617.1</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3 117.1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3 117.1</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3 117.1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3 117.1</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3 117.1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3 117.1</w:t>
            </w:r>
          </w:p>
        </w:tc>
      </w:tr>
      <w:tr w:rsidR="00247B44" w:rsidRPr="00247B44" w:rsidTr="00AC6896">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3 117.1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3 117.1</w:t>
            </w:r>
          </w:p>
        </w:tc>
      </w:tr>
      <w:tr w:rsidR="00247B44" w:rsidRPr="00247B44" w:rsidTr="00AC6896">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3 117.1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3 117.1</w:t>
            </w:r>
          </w:p>
        </w:tc>
      </w:tr>
      <w:tr w:rsidR="00247B44" w:rsidRPr="00247B44"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1 147 760.9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1 147 760.9</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150 155.4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150 155.4</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140 326.4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140 326.4</w:t>
            </w:r>
          </w:p>
        </w:tc>
      </w:tr>
      <w:tr w:rsidR="00247B44" w:rsidRPr="00247B44"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146 789.9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146 789.9</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182 161.1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182 161.1</w:t>
            </w:r>
          </w:p>
        </w:tc>
      </w:tr>
      <w:tr w:rsidR="00247B44" w:rsidRPr="00247B44"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157 029.5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157 029.5</w:t>
            </w:r>
          </w:p>
        </w:tc>
      </w:tr>
      <w:tr w:rsidR="00247B44" w:rsidRPr="00247B44" w:rsidTr="00AC6896">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185 649.3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185 649.3</w:t>
            </w:r>
          </w:p>
        </w:tc>
      </w:tr>
      <w:tr w:rsidR="00247B44" w:rsidRPr="00247B44" w:rsidTr="00AC6896">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185 649.3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7B44" w:rsidRPr="00247B44"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247B44">
              <w:rPr>
                <w:rFonts w:ascii="Times New Roman" w:eastAsia="Times New Roman" w:hAnsi="Times New Roman" w:cs="Times New Roman"/>
                <w:b/>
                <w:bCs/>
                <w:color w:val="000000"/>
                <w:sz w:val="18"/>
                <w:szCs w:val="18"/>
              </w:rPr>
              <w:t xml:space="preserve">  185 649.3</w:t>
            </w:r>
          </w:p>
        </w:tc>
      </w:tr>
    </w:tbl>
    <w:p w:rsidR="00EF5694" w:rsidRPr="00A14649" w:rsidRDefault="00B570ED" w:rsidP="00201D48">
      <w:pPr>
        <w:pStyle w:val="ConsPlusTitle"/>
        <w:jc w:val="center"/>
        <w:outlineLvl w:val="1"/>
        <w:rPr>
          <w:rFonts w:ascii="Times New Roman" w:hAnsi="Times New Roman" w:cs="Times New Roman"/>
        </w:rPr>
      </w:pPr>
      <w:r w:rsidRPr="00A14649">
        <w:rPr>
          <w:rFonts w:ascii="Times New Roman" w:hAnsi="Times New Roman" w:cs="Times New Roman"/>
          <w:sz w:val="10"/>
          <w:szCs w:val="10"/>
        </w:rPr>
        <w:br/>
      </w:r>
    </w:p>
    <w:p w:rsidR="00201D48" w:rsidRPr="00A14649" w:rsidRDefault="00AE3AFC" w:rsidP="00201D48">
      <w:pPr>
        <w:pStyle w:val="ConsPlusTitle"/>
        <w:jc w:val="center"/>
        <w:outlineLvl w:val="1"/>
        <w:rPr>
          <w:rFonts w:ascii="Times New Roman" w:hAnsi="Times New Roman" w:cs="Times New Roman"/>
        </w:rPr>
      </w:pPr>
      <w:r w:rsidRPr="00A14649">
        <w:rPr>
          <w:rFonts w:ascii="Times New Roman" w:hAnsi="Times New Roman" w:cs="Times New Roman"/>
        </w:rPr>
        <w:t>4.</w:t>
      </w:r>
      <w:r w:rsidR="00201D48" w:rsidRPr="00A14649">
        <w:rPr>
          <w:rFonts w:ascii="Times New Roman" w:hAnsi="Times New Roman" w:cs="Times New Roman"/>
        </w:rPr>
        <w:t xml:space="preserve">Управление и </w:t>
      </w:r>
      <w:proofErr w:type="gramStart"/>
      <w:r w:rsidR="00201D48" w:rsidRPr="00A14649">
        <w:rPr>
          <w:rFonts w:ascii="Times New Roman" w:hAnsi="Times New Roman" w:cs="Times New Roman"/>
        </w:rPr>
        <w:t>контроль за</w:t>
      </w:r>
      <w:proofErr w:type="gramEnd"/>
      <w:r w:rsidR="00201D48" w:rsidRPr="00A14649">
        <w:rPr>
          <w:rFonts w:ascii="Times New Roman" w:hAnsi="Times New Roman" w:cs="Times New Roman"/>
        </w:rPr>
        <w:t xml:space="preserve"> реализацией муниципальной</w:t>
      </w:r>
    </w:p>
    <w:p w:rsidR="00201D48" w:rsidRPr="00A14649" w:rsidRDefault="00201D48" w:rsidP="00201D48">
      <w:pPr>
        <w:pStyle w:val="ConsPlusTitle"/>
        <w:jc w:val="center"/>
        <w:rPr>
          <w:rFonts w:ascii="Times New Roman" w:hAnsi="Times New Roman" w:cs="Times New Roman"/>
        </w:rPr>
      </w:pPr>
      <w:r w:rsidRPr="00A14649">
        <w:rPr>
          <w:rFonts w:ascii="Times New Roman" w:hAnsi="Times New Roman" w:cs="Times New Roman"/>
        </w:rPr>
        <w:t>программы, в том числе анализ рисков реализации</w:t>
      </w:r>
    </w:p>
    <w:p w:rsidR="00201D48" w:rsidRPr="00A14649" w:rsidRDefault="00201D48" w:rsidP="00201D48">
      <w:pPr>
        <w:pStyle w:val="ConsPlusTitle"/>
        <w:jc w:val="center"/>
        <w:rPr>
          <w:rFonts w:ascii="Times New Roman" w:hAnsi="Times New Roman" w:cs="Times New Roman"/>
        </w:rPr>
      </w:pPr>
      <w:r w:rsidRPr="00A14649">
        <w:rPr>
          <w:rFonts w:ascii="Times New Roman" w:hAnsi="Times New Roman" w:cs="Times New Roman"/>
        </w:rPr>
        <w:t>муниципальной программы</w:t>
      </w:r>
    </w:p>
    <w:p w:rsidR="00201D48" w:rsidRPr="00A14649" w:rsidRDefault="00201D48" w:rsidP="00201D48">
      <w:pPr>
        <w:pStyle w:val="ConsPlusNormal"/>
        <w:jc w:val="both"/>
        <w:rPr>
          <w:rFonts w:ascii="Times New Roman" w:hAnsi="Times New Roman" w:cs="Times New Roman"/>
        </w:rPr>
      </w:pPr>
    </w:p>
    <w:p w:rsidR="00B570ED" w:rsidRPr="00A14649" w:rsidRDefault="00B570ED" w:rsidP="00B570ED">
      <w:pPr>
        <w:widowControl w:val="0"/>
        <w:autoSpaceDE w:val="0"/>
        <w:autoSpaceDN w:val="0"/>
        <w:spacing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Механизм реализации Программы основан на принципе ответственности всех заинтересованных участников Программы и ее мероприятий.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Реализация Программы осуществляется ответственным исполнителем путем выполнения мероприятий, предусмотренных подпрограммами.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Ответственным исполнителем и участником Программы является Управление финансов Администрации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Участниками мероприятий настоящей муниципальной программы являются органы местного самоуправления сельских поселений, входящих в состав Томского района, субъекты бюджетного планирования и муниципальные учреждения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В целях выполнения основных мероприятий, обеспечения согласованных действий органов местного самоуправления Томского района могут создаваться рабочие группы (комиссии), которые будут рассматривать мероприятия по реализации Программы, совершенствованию нормативных правовых актов органов местного самоуправления Томского района в вопросах управления муниципальными финансами.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Реализация Программы предусматривает взаимодействие финансового органа Томского района с другими органами местного самоуправления Томского района, а также с органами исполнительной власти Томской области, кредитными организациями, Управлением Федерального казначейства по Томской области, исполнителями услуг по сопровождению имеющегося программного обеспечения.</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Средства местного бюджета выделяются участникам Программы на безвозвратной основе и (или) в форме целевых межбюджетных трансфертов. Порядок и правила использования средств бюджета Томского района утверждаются постановлением Администрации Томского района. Общий </w:t>
      </w:r>
      <w:proofErr w:type="gramStart"/>
      <w:r w:rsidRPr="00A14649">
        <w:rPr>
          <w:rFonts w:ascii="Times New Roman" w:eastAsia="Times New Roman" w:hAnsi="Times New Roman" w:cs="Times New Roman"/>
          <w:szCs w:val="20"/>
        </w:rPr>
        <w:t>контроль за</w:t>
      </w:r>
      <w:proofErr w:type="gramEnd"/>
      <w:r w:rsidRPr="00A14649">
        <w:rPr>
          <w:rFonts w:ascii="Times New Roman" w:eastAsia="Times New Roman" w:hAnsi="Times New Roman" w:cs="Times New Roman"/>
          <w:szCs w:val="20"/>
        </w:rPr>
        <w:t xml:space="preserve"> реализацией Программы возлагается на заместителя Главы Томского района - начальника Управления финансов Администрации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Управление финансов Администрации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осуществляет управление настоящей Программой;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обеспечивает согласованные действия по подготовке и реализации программных мероприятий, целевому и эффективному использованию бюджетных сре</w:t>
      </w:r>
      <w:proofErr w:type="gramStart"/>
      <w:r w:rsidRPr="00A14649">
        <w:rPr>
          <w:rFonts w:ascii="Times New Roman" w:eastAsia="Times New Roman" w:hAnsi="Times New Roman" w:cs="Times New Roman"/>
          <w:szCs w:val="20"/>
        </w:rPr>
        <w:t>дств вс</w:t>
      </w:r>
      <w:proofErr w:type="gramEnd"/>
      <w:r w:rsidRPr="00A14649">
        <w:rPr>
          <w:rFonts w:ascii="Times New Roman" w:eastAsia="Times New Roman" w:hAnsi="Times New Roman" w:cs="Times New Roman"/>
          <w:szCs w:val="20"/>
        </w:rPr>
        <w:t>ех уровней и внебюджетных источников;</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проводит мониторинг реализации Программы и эффективности использования средств на территории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готовит годовой отчет о реализации Программы по установленной форме.</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Участники мероприятий Программы представляют в Управление финансов отчеты о выполнении мероприятий Программы и об использовании финансовых ресурсов в установленном порядке.</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Основными факторами риска </w:t>
      </w:r>
      <w:proofErr w:type="spellStart"/>
      <w:r w:rsidRPr="00A14649">
        <w:rPr>
          <w:rFonts w:ascii="Times New Roman" w:eastAsia="Times New Roman" w:hAnsi="Times New Roman" w:cs="Times New Roman"/>
          <w:szCs w:val="20"/>
        </w:rPr>
        <w:t>недостижения</w:t>
      </w:r>
      <w:proofErr w:type="spellEnd"/>
      <w:r w:rsidRPr="00A14649">
        <w:rPr>
          <w:rFonts w:ascii="Times New Roman" w:eastAsia="Times New Roman" w:hAnsi="Times New Roman" w:cs="Times New Roman"/>
          <w:szCs w:val="20"/>
        </w:rPr>
        <w:t xml:space="preserve"> запланированных Программой результатов являются:</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возможное снижение финансирования Программы из регионального бюджета, а также из бюджета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изменение федерального законодательства в сфере регулирования бюджетного процесса;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отсутствие решений Центрального банка Российской Федерации о снижении ставки рефинансирования;</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lastRenderedPageBreak/>
        <w:t>- невыполнение плана по доходам - риск неисполнения доходной части бюджета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Для снижения возможности возникновения указанных рисков Управление финансов Администрации Томского района будет проводить постоянный мониторинг рисков и осуществлять оперативное реагирование на изменяющиеся условия реализации Программы, в частности путем осуществления бюджетного планирования с учетом возможного ухудшения экономической ситуации.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Механизм управления риском и сокращение его влияния на динамику показателей Программы:</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внесение соответствующих изменений в нормативные правовые акты органов местного самоуправления Томского района в сфере управления муниципальными финансами Томского района с целью минимизации негативного влияния факторов рисков;</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своевременное внесение изменений в Программу для ее корректировки в установленном порядке;</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принятие мер организационного, нормативного или иного характера, не требующих дополнительного финансового обеспечения;</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проведение ежегодной корректировки показателей и мероприятий Программы по результатам мониторинга изменений внешних факторов, влияющих на реализацию Программы;</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повышение профессионального уровня муниципальных служащих, участвующих в реализации Программы.</w:t>
      </w:r>
    </w:p>
    <w:p w:rsidR="00A855BD" w:rsidRPr="00A14649" w:rsidRDefault="00A855BD" w:rsidP="00186959">
      <w:pPr>
        <w:spacing w:after="0" w:line="240" w:lineRule="auto"/>
        <w:jc w:val="right"/>
        <w:rPr>
          <w:rFonts w:ascii="Times New Roman" w:hAnsi="Times New Roman" w:cs="Times New Roman"/>
          <w:sz w:val="26"/>
          <w:szCs w:val="26"/>
        </w:rPr>
      </w:pPr>
    </w:p>
    <w:p w:rsidR="00B570ED" w:rsidRPr="00A14649" w:rsidRDefault="00B570ED" w:rsidP="00186959">
      <w:pPr>
        <w:spacing w:after="0" w:line="240" w:lineRule="auto"/>
        <w:jc w:val="right"/>
        <w:rPr>
          <w:rFonts w:ascii="Times New Roman" w:hAnsi="Times New Roman" w:cs="Times New Roman"/>
          <w:sz w:val="26"/>
          <w:szCs w:val="26"/>
        </w:rPr>
        <w:sectPr w:rsidR="00B570ED" w:rsidRPr="00A14649" w:rsidSect="000A4B78">
          <w:pgSz w:w="11905" w:h="16838" w:code="9"/>
          <w:pgMar w:top="1134" w:right="567" w:bottom="851" w:left="1418" w:header="425" w:footer="397" w:gutter="0"/>
          <w:cols w:space="720"/>
          <w:noEndnote/>
          <w:docGrid w:linePitch="299"/>
        </w:sectPr>
      </w:pPr>
    </w:p>
    <w:tbl>
      <w:tblPr>
        <w:tblW w:w="15640"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2960D0" w:rsidRPr="00A14649" w:rsidTr="00AC6896">
        <w:trPr>
          <w:trHeight w:val="287"/>
        </w:trPr>
        <w:tc>
          <w:tcPr>
            <w:tcW w:w="15640" w:type="dxa"/>
            <w:gridSpan w:val="11"/>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lastRenderedPageBreak/>
              <w:t>ПАСПОРТ</w:t>
            </w:r>
          </w:p>
        </w:tc>
      </w:tr>
      <w:tr w:rsidR="002960D0" w:rsidRPr="00A14649" w:rsidTr="00AC6896">
        <w:trPr>
          <w:trHeight w:val="384"/>
        </w:trPr>
        <w:tc>
          <w:tcPr>
            <w:tcW w:w="15640" w:type="dxa"/>
            <w:gridSpan w:val="11"/>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ПОДПРОГРАММЫ 1</w:t>
            </w:r>
          </w:p>
        </w:tc>
      </w:tr>
      <w:tr w:rsidR="002960D0" w:rsidRPr="00A14649" w:rsidTr="00AC6896">
        <w:trPr>
          <w:trHeight w:val="545"/>
        </w:trPr>
        <w:tc>
          <w:tcPr>
            <w:tcW w:w="15640" w:type="dxa"/>
            <w:gridSpan w:val="11"/>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Совершенствование межбюджетных отношений в Томском районе</w:t>
            </w:r>
            <w:r w:rsidRPr="00A14649">
              <w:rPr>
                <w:rFonts w:ascii="Times New Roman" w:hAnsi="Times New Roman" w:cs="Times New Roman"/>
                <w:b/>
                <w:bCs/>
                <w:color w:val="000000"/>
              </w:rPr>
              <w:br/>
            </w:r>
            <w:r w:rsidRPr="00A14649">
              <w:rPr>
                <w:rFonts w:ascii="Times New Roman" w:hAnsi="Times New Roman" w:cs="Times New Roman"/>
                <w:b/>
                <w:bCs/>
                <w:color w:val="000000"/>
              </w:rPr>
              <w:br/>
            </w:r>
          </w:p>
        </w:tc>
      </w:tr>
      <w:tr w:rsidR="00AC6896" w:rsidRPr="00AC6896" w:rsidTr="00AC6896">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rPr>
              <w:t>Наименование подпрограммы 1</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Совершенствование межбюджетных отношений в Томском районе</w:t>
            </w:r>
          </w:p>
        </w:tc>
      </w:tr>
      <w:tr w:rsidR="00AC6896" w:rsidRPr="00AC6896" w:rsidTr="00AC6896">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Управление финансов Администрации Томского района</w:t>
            </w:r>
          </w:p>
        </w:tc>
      </w:tr>
      <w:tr w:rsidR="00AC6896" w:rsidRPr="00AC6896" w:rsidTr="00AC6896">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Управление финансов Администрации Томского района</w:t>
            </w:r>
          </w:p>
        </w:tc>
      </w:tr>
      <w:tr w:rsidR="00AC6896" w:rsidRPr="00AC6896" w:rsidTr="00AC6896">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Совершенствование механизма межбюджетных отношений в Томском районе</w:t>
            </w:r>
            <w:r w:rsidRPr="00AC6896">
              <w:rPr>
                <w:rFonts w:ascii="Times New Roman" w:eastAsia="Times New Roman" w:hAnsi="Times New Roman" w:cs="Times New Roman"/>
                <w:color w:val="000000"/>
                <w:sz w:val="20"/>
                <w:szCs w:val="20"/>
              </w:rPr>
              <w:br/>
              <w:t xml:space="preserve"> </w:t>
            </w:r>
          </w:p>
        </w:tc>
      </w:tr>
      <w:tr w:rsidR="00AC6896" w:rsidRPr="00AC6896" w:rsidTr="00AC6896">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2026</w:t>
            </w:r>
            <w:r w:rsidRPr="00AC6896">
              <w:rPr>
                <w:rFonts w:ascii="Times New Roman" w:eastAsia="Times New Roman" w:hAnsi="Times New Roman" w:cs="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2027</w:t>
            </w:r>
            <w:r w:rsidRPr="00AC6896">
              <w:rPr>
                <w:rFonts w:ascii="Times New Roman" w:eastAsia="Times New Roman" w:hAnsi="Times New Roman" w:cs="Times New Roman"/>
                <w:color w:val="000000"/>
                <w:sz w:val="20"/>
                <w:szCs w:val="20"/>
              </w:rPr>
              <w:br/>
              <w:t>(прогноз)</w:t>
            </w:r>
          </w:p>
        </w:tc>
      </w:tr>
      <w:tr w:rsidR="00AC6896" w:rsidRPr="00AC6896" w:rsidTr="00AC6896">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Показатель 1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r>
      <w:tr w:rsidR="00AC6896" w:rsidRPr="00AC6896" w:rsidTr="00AC6896">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65" w:type="dxa"/>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07" w:type="dxa"/>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303" w:type="dxa"/>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33" w:type="dxa"/>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66" w:type="dxa"/>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r>
      <w:tr w:rsidR="00AC6896" w:rsidRPr="00AC6896" w:rsidTr="00AC6896">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65" w:type="dxa"/>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07" w:type="dxa"/>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303" w:type="dxa"/>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33" w:type="dxa"/>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66" w:type="dxa"/>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r>
      <w:tr w:rsidR="00AC6896" w:rsidRPr="00AC6896" w:rsidTr="00AC6896">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1. Создание условий для обеспечения равных финансовых возможностей сельских поселений по решению вопросов местного значения;</w:t>
            </w:r>
            <w:r w:rsidRPr="00AC6896">
              <w:rPr>
                <w:rFonts w:ascii="Times New Roman" w:eastAsia="Times New Roman" w:hAnsi="Times New Roman" w:cs="Times New Roman"/>
                <w:color w:val="000000"/>
                <w:sz w:val="20"/>
                <w:szCs w:val="20"/>
              </w:rPr>
              <w:br/>
              <w:t>2.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r w:rsidRPr="00AC6896">
              <w:rPr>
                <w:rFonts w:ascii="Times New Roman" w:eastAsia="Times New Roman" w:hAnsi="Times New Roman" w:cs="Times New Roman"/>
                <w:color w:val="000000"/>
                <w:sz w:val="20"/>
                <w:szCs w:val="20"/>
              </w:rPr>
              <w:br/>
              <w:t>3. Комплекс процессных мероприятий по обеспечению реализации функций и полномочий органов местного самоуправления Томского района</w:t>
            </w:r>
          </w:p>
        </w:tc>
      </w:tr>
      <w:tr w:rsidR="00AC6896" w:rsidRPr="00AC6896" w:rsidTr="00141D9F">
        <w:trPr>
          <w:trHeight w:val="433"/>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2026</w:t>
            </w:r>
            <w:r w:rsidRPr="00AC6896">
              <w:rPr>
                <w:rFonts w:ascii="Times New Roman" w:eastAsia="Times New Roman" w:hAnsi="Times New Roman" w:cs="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2027</w:t>
            </w:r>
            <w:r w:rsidRPr="00AC6896">
              <w:rPr>
                <w:rFonts w:ascii="Times New Roman" w:eastAsia="Times New Roman" w:hAnsi="Times New Roman" w:cs="Times New Roman"/>
                <w:color w:val="000000"/>
                <w:sz w:val="20"/>
                <w:szCs w:val="20"/>
              </w:rPr>
              <w:br/>
              <w:t>(прогноз)</w:t>
            </w:r>
          </w:p>
        </w:tc>
      </w:tr>
      <w:tr w:rsidR="00AC6896" w:rsidRPr="00AC6896" w:rsidTr="00AC6896">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Задача 1 Создание условий для обеспечения равных финансовых возможностей сельских поселений по решению вопросов местного значения</w:t>
            </w:r>
          </w:p>
        </w:tc>
      </w:tr>
      <w:tr w:rsidR="00AC6896" w:rsidRPr="00AC6896" w:rsidTr="00AC6896">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Показатель 1 Минимально гарантированный уровень расчетной бюджетной обеспеченности сельских поселений,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не &lt;   90.0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не &lt;   90.0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не &lt;   90.0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не &lt;   90.0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не &lt;   90.0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не &lt;   90.0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не &lt;   90.0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не &lt;   90.0</w:t>
            </w:r>
          </w:p>
        </w:tc>
      </w:tr>
      <w:tr w:rsidR="00AC6896" w:rsidRPr="00AC6896" w:rsidTr="00AC6896">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Показатель 2 Минимально гарантированный уровень заработной платы, Рубль</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18 057.0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21 114.6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25 014.6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25 014.6</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25 014.6</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25 014.6</w:t>
            </w:r>
          </w:p>
        </w:tc>
      </w:tr>
      <w:tr w:rsidR="00AC6896" w:rsidRPr="00AC6896" w:rsidTr="00AC6896">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Показатель 3 Достижение показателя результативности,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r>
      <w:tr w:rsidR="00AC6896" w:rsidRPr="00AC6896" w:rsidTr="00AC6896">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Задача 2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AC6896" w:rsidRPr="00AC6896" w:rsidTr="00AC6896">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Показатель 1 Количество сельских поселений - получателей межбюджетных трансфертов,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19.0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19.0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19.0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19.0</w:t>
            </w:r>
          </w:p>
        </w:tc>
      </w:tr>
      <w:tr w:rsidR="00AC6896" w:rsidRPr="00AC6896" w:rsidTr="00141D9F">
        <w:trPr>
          <w:trHeight w:val="544"/>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Показатель 2 Количество граждан, состоящих на воинском учете,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17 198.0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17 399.0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r>
      <w:tr w:rsidR="00AC6896" w:rsidRPr="00AC6896" w:rsidTr="00AC6896">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Задача 3 Комплекс процессных мероприятий по обеспечению реализации функций и полномочий органов местного самоуправления Томского района</w:t>
            </w:r>
          </w:p>
        </w:tc>
      </w:tr>
      <w:tr w:rsidR="00AC6896" w:rsidRPr="00AC6896" w:rsidTr="00AC6896">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Показатель 1 Качество управления муниципальными финансами,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sz w:val="20"/>
                <w:szCs w:val="20"/>
              </w:rPr>
              <w:t xml:space="preserve">  100.0</w:t>
            </w:r>
          </w:p>
        </w:tc>
      </w:tr>
      <w:tr w:rsidR="00AC6896" w:rsidRPr="00AC6896" w:rsidTr="00AC6896">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нет</w:t>
            </w:r>
          </w:p>
        </w:tc>
      </w:tr>
      <w:tr w:rsidR="00AC6896" w:rsidRPr="00AC6896" w:rsidTr="00AC6896">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r w:rsidRPr="00AC6896">
              <w:rPr>
                <w:rFonts w:ascii="Times New Roman" w:eastAsia="Times New Roman" w:hAnsi="Times New Roman" w:cs="Times New Roman"/>
                <w:color w:val="000000"/>
                <w:sz w:val="20"/>
                <w:szCs w:val="20"/>
              </w:rPr>
              <w:t>2021 – 2025 годы и прогнозные 2026 и 2027 года</w:t>
            </w:r>
          </w:p>
        </w:tc>
      </w:tr>
      <w:tr w:rsidR="00AC6896" w:rsidRPr="00AC6896" w:rsidTr="00AC6896">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2026</w:t>
            </w:r>
            <w:r w:rsidRPr="00AC6896">
              <w:rPr>
                <w:rFonts w:ascii="Times New Roman" w:eastAsia="Times New Roman" w:hAnsi="Times New Roman" w:cs="Times New Roman"/>
                <w:b/>
                <w:bCs/>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2027</w:t>
            </w:r>
            <w:r w:rsidRPr="00AC6896">
              <w:rPr>
                <w:rFonts w:ascii="Times New Roman" w:eastAsia="Times New Roman" w:hAnsi="Times New Roman" w:cs="Times New Roman"/>
                <w:b/>
                <w:bCs/>
                <w:color w:val="000000"/>
                <w:sz w:val="20"/>
                <w:szCs w:val="20"/>
              </w:rPr>
              <w:br/>
              <w:t>(прогноз)</w:t>
            </w:r>
          </w:p>
        </w:tc>
      </w:tr>
      <w:tr w:rsidR="00AC6896" w:rsidRPr="00AC6896" w:rsidTr="00141D9F">
        <w:trPr>
          <w:trHeight w:val="584"/>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56 810.0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5 472.1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6 092.5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7 338.2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8 392.4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9 254.4</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10 130.2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10 130.2</w:t>
            </w:r>
          </w:p>
        </w:tc>
      </w:tr>
      <w:tr w:rsidR="00AC6896" w:rsidRPr="00AC6896" w:rsidTr="00AC6896">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802 322.8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104 356.9</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107 619.1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111 226.4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119 436.0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119 658.0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120 013.2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120 013.2</w:t>
            </w:r>
          </w:p>
        </w:tc>
      </w:tr>
      <w:tr w:rsidR="00AC6896" w:rsidRPr="00AC6896" w:rsidTr="00AC6896">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268 523.4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38 424.3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23 997.7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25 108.2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51 215.6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25 000.0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52 388.8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52 388.8</w:t>
            </w:r>
          </w:p>
        </w:tc>
      </w:tr>
      <w:tr w:rsidR="00AC6896" w:rsidRPr="00AC6896" w:rsidTr="00AC6896">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15 726.6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7 455.0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8 271.6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0.0</w:t>
            </w:r>
          </w:p>
        </w:tc>
      </w:tr>
      <w:tr w:rsidR="00AC6896" w:rsidRPr="00AC6896" w:rsidTr="00AC6896">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1 347.5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521.0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826.5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0.0</w:t>
            </w:r>
          </w:p>
        </w:tc>
      </w:tr>
      <w:tr w:rsidR="00AC6896" w:rsidRPr="00AC6896" w:rsidTr="00AC6896">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1 144 730.3</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148 253.3</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145 685.3</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152 770.9</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179 044.0</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153 912.4</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182 532.2</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AC6896" w:rsidRPr="00AC6896"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AC6896">
              <w:rPr>
                <w:rFonts w:ascii="Times New Roman" w:eastAsia="Times New Roman" w:hAnsi="Times New Roman" w:cs="Times New Roman"/>
                <w:b/>
                <w:bCs/>
                <w:color w:val="000000"/>
                <w:sz w:val="20"/>
                <w:szCs w:val="20"/>
              </w:rPr>
              <w:t xml:space="preserve">  182 532.2</w:t>
            </w:r>
          </w:p>
        </w:tc>
      </w:tr>
    </w:tbl>
    <w:p w:rsidR="00744392" w:rsidRPr="00A14649" w:rsidRDefault="00744392" w:rsidP="00012764">
      <w:pPr>
        <w:spacing w:after="0" w:line="240" w:lineRule="auto"/>
        <w:jc w:val="center"/>
        <w:rPr>
          <w:rFonts w:ascii="Times New Roman" w:eastAsia="Times New Roman" w:hAnsi="Times New Roman" w:cs="Times New Roman"/>
          <w:b/>
          <w:bCs/>
          <w:color w:val="000000"/>
          <w:sz w:val="24"/>
          <w:szCs w:val="24"/>
          <w:lang w:val="en-US"/>
        </w:rPr>
        <w:sectPr w:rsidR="00744392" w:rsidRPr="00A14649" w:rsidSect="000A4B78">
          <w:pgSz w:w="16838" w:h="11905" w:orient="landscape" w:code="9"/>
          <w:pgMar w:top="1361" w:right="851" w:bottom="567" w:left="567" w:header="720" w:footer="397" w:gutter="0"/>
          <w:cols w:space="720"/>
          <w:noEndnote/>
          <w:docGrid w:linePitch="299"/>
        </w:sectPr>
      </w:pPr>
    </w:p>
    <w:p w:rsidR="00855579" w:rsidRPr="00A14649" w:rsidRDefault="00855579" w:rsidP="00855579">
      <w:pPr>
        <w:widowControl w:val="0"/>
        <w:autoSpaceDE w:val="0"/>
        <w:autoSpaceDN w:val="0"/>
        <w:spacing w:after="0" w:line="240" w:lineRule="auto"/>
        <w:jc w:val="center"/>
        <w:outlineLvl w:val="1"/>
        <w:rPr>
          <w:rFonts w:ascii="Times New Roman" w:eastAsia="Times New Roman" w:hAnsi="Times New Roman" w:cs="Times New Roman"/>
          <w:b/>
          <w:szCs w:val="20"/>
        </w:rPr>
      </w:pPr>
      <w:r w:rsidRPr="00A14649">
        <w:rPr>
          <w:rFonts w:ascii="Times New Roman" w:eastAsia="Times New Roman" w:hAnsi="Times New Roman" w:cs="Times New Roman"/>
          <w:b/>
          <w:szCs w:val="20"/>
        </w:rPr>
        <w:lastRenderedPageBreak/>
        <w:t>1. Характеристика сферы реализации подпрограммы 1, описание</w:t>
      </w:r>
    </w:p>
    <w:p w:rsidR="00855579" w:rsidRPr="00A14649" w:rsidRDefault="00855579" w:rsidP="00855579">
      <w:pPr>
        <w:widowControl w:val="0"/>
        <w:autoSpaceDE w:val="0"/>
        <w:autoSpaceDN w:val="0"/>
        <w:spacing w:after="0" w:line="240" w:lineRule="auto"/>
        <w:jc w:val="center"/>
        <w:rPr>
          <w:rFonts w:ascii="Times New Roman" w:eastAsia="Times New Roman" w:hAnsi="Times New Roman" w:cs="Times New Roman"/>
          <w:b/>
          <w:szCs w:val="20"/>
        </w:rPr>
      </w:pPr>
      <w:r w:rsidRPr="00A14649">
        <w:rPr>
          <w:rFonts w:ascii="Times New Roman" w:eastAsia="Times New Roman" w:hAnsi="Times New Roman" w:cs="Times New Roman"/>
          <w:b/>
          <w:szCs w:val="20"/>
        </w:rPr>
        <w:t>основных проблем в указанной сфере и прогноз ее развития</w:t>
      </w:r>
    </w:p>
    <w:p w:rsidR="00855579" w:rsidRPr="00A14649" w:rsidRDefault="00855579" w:rsidP="00855579">
      <w:pPr>
        <w:widowControl w:val="0"/>
        <w:autoSpaceDE w:val="0"/>
        <w:autoSpaceDN w:val="0"/>
        <w:spacing w:after="0" w:line="240" w:lineRule="auto"/>
        <w:jc w:val="both"/>
        <w:rPr>
          <w:rFonts w:ascii="Times New Roman" w:eastAsia="Times New Roman" w:hAnsi="Times New Roman" w:cs="Times New Roman"/>
          <w:szCs w:val="20"/>
        </w:rPr>
      </w:pPr>
    </w:p>
    <w:p w:rsidR="00855579" w:rsidRPr="00A14649" w:rsidRDefault="00855579" w:rsidP="00855579">
      <w:pPr>
        <w:widowControl w:val="0"/>
        <w:autoSpaceDE w:val="0"/>
        <w:autoSpaceDN w:val="0"/>
        <w:spacing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Межбюджетные отношения, складывающиеся между муниципальным районом и сельскими поселениями, входящими в состав Томского района, являются важной составной частью обеспечения устойчивости </w:t>
      </w:r>
      <w:proofErr w:type="gramStart"/>
      <w:r w:rsidRPr="00A14649">
        <w:rPr>
          <w:rFonts w:ascii="Times New Roman" w:eastAsia="Times New Roman" w:hAnsi="Times New Roman" w:cs="Times New Roman"/>
          <w:szCs w:val="20"/>
        </w:rPr>
        <w:t>муниципальных</w:t>
      </w:r>
      <w:proofErr w:type="gramEnd"/>
      <w:r w:rsidRPr="00A14649">
        <w:rPr>
          <w:rFonts w:ascii="Times New Roman" w:eastAsia="Times New Roman" w:hAnsi="Times New Roman" w:cs="Times New Roman"/>
          <w:szCs w:val="20"/>
        </w:rPr>
        <w:t xml:space="preserve"> финансов.</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Предоставление финансовых ресурсов служит задачей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Томского района средствами для исполнения переданных полномочий.</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Формы межбюджетных трансфертов, предоставляемых из местных бюджетов, перечислены в </w:t>
      </w:r>
      <w:hyperlink r:id="rId21" w:history="1">
        <w:r w:rsidRPr="00A14649">
          <w:rPr>
            <w:rFonts w:ascii="Times New Roman" w:eastAsia="Times New Roman" w:hAnsi="Times New Roman" w:cs="Times New Roman"/>
            <w:color w:val="0000FF"/>
            <w:szCs w:val="20"/>
          </w:rPr>
          <w:t>статье 142</w:t>
        </w:r>
      </w:hyperlink>
      <w:r w:rsidRPr="00A14649">
        <w:rPr>
          <w:rFonts w:ascii="Times New Roman" w:eastAsia="Times New Roman" w:hAnsi="Times New Roman" w:cs="Times New Roman"/>
          <w:szCs w:val="20"/>
        </w:rPr>
        <w:t xml:space="preserve"> Бюджетного кодекса Российской Федерации.</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2" w:history="1">
        <w:r w:rsidRPr="00A14649">
          <w:rPr>
            <w:rFonts w:ascii="Times New Roman" w:eastAsia="Times New Roman" w:hAnsi="Times New Roman" w:cs="Times New Roman"/>
            <w:color w:val="0000FF"/>
            <w:szCs w:val="20"/>
          </w:rPr>
          <w:t>пунктом 20 части 1 статьи 15</w:t>
        </w:r>
      </w:hyperlink>
      <w:r w:rsidRPr="00A14649">
        <w:rPr>
          <w:rFonts w:ascii="Times New Roman" w:eastAsia="Times New Roman" w:hAnsi="Times New Roman" w:cs="Times New Roman"/>
          <w:szCs w:val="20"/>
        </w:rPr>
        <w:t xml:space="preserve"> Федерального закона от 06.10.2003 N 131-ФЗ</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Об общих принципах организации местного самоуправления в Российской Федерации</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23" w:history="1">
        <w:r w:rsidRPr="00A14649">
          <w:rPr>
            <w:rFonts w:ascii="Times New Roman" w:eastAsia="Times New Roman" w:hAnsi="Times New Roman" w:cs="Times New Roman"/>
            <w:color w:val="0000FF"/>
            <w:szCs w:val="20"/>
          </w:rPr>
          <w:t>кодекса</w:t>
        </w:r>
      </w:hyperlink>
      <w:r w:rsidRPr="00A14649">
        <w:rPr>
          <w:rFonts w:ascii="Times New Roman" w:eastAsia="Times New Roman" w:hAnsi="Times New Roman" w:cs="Times New Roman"/>
          <w:szCs w:val="20"/>
        </w:rPr>
        <w:t xml:space="preserve"> РФ и соответствующими им законами субъекта Российской Федерации.</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Бюджетного </w:t>
      </w:r>
      <w:hyperlink r:id="rId24" w:history="1">
        <w:r w:rsidRPr="00A14649">
          <w:rPr>
            <w:rFonts w:ascii="Times New Roman" w:eastAsia="Times New Roman" w:hAnsi="Times New Roman" w:cs="Times New Roman"/>
            <w:color w:val="0000FF"/>
            <w:szCs w:val="20"/>
          </w:rPr>
          <w:t>кодекса</w:t>
        </w:r>
      </w:hyperlink>
      <w:r w:rsidRPr="00A14649">
        <w:rPr>
          <w:rFonts w:ascii="Times New Roman" w:eastAsia="Times New Roman" w:hAnsi="Times New Roman" w:cs="Times New Roman"/>
          <w:szCs w:val="20"/>
        </w:rPr>
        <w:t xml:space="preserve"> РФ.</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roofErr w:type="gramEnd"/>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Объем и распределение дотаций на выравнивание бюджетной обеспеченности поселений из бюджета муниципального района утверждаются решением Думы Томского района о бюджете Томского района на очередной финансовый год (очередной финансовый год и плановый период).</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5" w:history="1">
        <w:r w:rsidRPr="00A14649">
          <w:rPr>
            <w:rFonts w:ascii="Times New Roman" w:eastAsia="Times New Roman" w:hAnsi="Times New Roman" w:cs="Times New Roman"/>
            <w:color w:val="0000FF"/>
            <w:szCs w:val="20"/>
          </w:rPr>
          <w:t>Закон</w:t>
        </w:r>
      </w:hyperlink>
      <w:r w:rsidRPr="00A14649">
        <w:rPr>
          <w:rFonts w:ascii="Times New Roman" w:eastAsia="Times New Roman" w:hAnsi="Times New Roman" w:cs="Times New Roman"/>
          <w:szCs w:val="20"/>
        </w:rPr>
        <w:t xml:space="preserve"> Томской области от 13 августа 2007 года N 170-ОЗ</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 межбюджетных отношениях в Томской области</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Для решения проблемы обеспечения устойчивости муниципальных финансов в рамках подпрограммы</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Совершенствование межбюджетных отношений в Томском районе</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решаются две задачи:</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создание условий для обеспечения равных финансовых возможностей муниципальных образований </w:t>
      </w:r>
      <w:r w:rsidRPr="00A14649">
        <w:rPr>
          <w:rFonts w:ascii="Times New Roman" w:eastAsia="Times New Roman" w:hAnsi="Times New Roman" w:cs="Times New Roman"/>
          <w:szCs w:val="20"/>
        </w:rPr>
        <w:lastRenderedPageBreak/>
        <w:t>по решению вопросов местного значения;</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обеспечение осуществления в муниципальном образовании</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 xml:space="preserve">В рамках решения первой задачи, в соответствии с </w:t>
      </w:r>
      <w:hyperlink r:id="rId26" w:history="1">
        <w:r w:rsidRPr="00A14649">
          <w:rPr>
            <w:rFonts w:ascii="Times New Roman" w:eastAsia="Times New Roman" w:hAnsi="Times New Roman" w:cs="Times New Roman"/>
            <w:color w:val="0000FF"/>
            <w:szCs w:val="20"/>
          </w:rPr>
          <w:t>Законом</w:t>
        </w:r>
      </w:hyperlink>
      <w:r w:rsidRPr="00A14649">
        <w:rPr>
          <w:rFonts w:ascii="Times New Roman" w:eastAsia="Times New Roman" w:hAnsi="Times New Roman" w:cs="Times New Roman"/>
          <w:szCs w:val="20"/>
        </w:rPr>
        <w:t xml:space="preserve"> Томской области от 13.08.2007 N 170-ОЗ</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 межбюджетных отношениях в Томской области</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с </w:t>
      </w:r>
      <w:hyperlink r:id="rId27" w:history="1">
        <w:r w:rsidRPr="00A14649">
          <w:rPr>
            <w:rFonts w:ascii="Times New Roman" w:eastAsia="Times New Roman" w:hAnsi="Times New Roman" w:cs="Times New Roman"/>
            <w:color w:val="0000FF"/>
            <w:szCs w:val="20"/>
          </w:rPr>
          <w:t>приложениями 1</w:t>
        </w:r>
      </w:hyperlink>
      <w:r w:rsidRPr="00A14649">
        <w:rPr>
          <w:rFonts w:ascii="Times New Roman" w:eastAsia="Times New Roman" w:hAnsi="Times New Roman" w:cs="Times New Roman"/>
          <w:szCs w:val="20"/>
        </w:rPr>
        <w:t xml:space="preserve"> и </w:t>
      </w:r>
      <w:hyperlink r:id="rId28" w:history="1">
        <w:r w:rsidRPr="00A14649">
          <w:rPr>
            <w:rFonts w:ascii="Times New Roman" w:eastAsia="Times New Roman" w:hAnsi="Times New Roman" w:cs="Times New Roman"/>
            <w:color w:val="0000FF"/>
            <w:szCs w:val="20"/>
          </w:rPr>
          <w:t>2</w:t>
        </w:r>
      </w:hyperlink>
      <w:r w:rsidRPr="00A14649">
        <w:rPr>
          <w:rFonts w:ascii="Times New Roman" w:eastAsia="Times New Roman" w:hAnsi="Times New Roman" w:cs="Times New Roman"/>
          <w:szCs w:val="20"/>
        </w:rPr>
        <w:t xml:space="preserve"> Закона Томской области от 14.10.2005 N 191-ОЗ</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 наделении органов местного самоуправления отдельными государственными полномочиями по расчету и предоставлению дотаций бюджетам городских, сельских поселений Томской области за счет средств областного бюджета</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постановлением Администрации Томского</w:t>
      </w:r>
      <w:proofErr w:type="gramEnd"/>
      <w:r w:rsidRPr="00A14649">
        <w:rPr>
          <w:rFonts w:ascii="Times New Roman" w:eastAsia="Times New Roman" w:hAnsi="Times New Roman" w:cs="Times New Roman"/>
          <w:szCs w:val="20"/>
        </w:rPr>
        <w:t xml:space="preserve"> </w:t>
      </w:r>
      <w:proofErr w:type="gramStart"/>
      <w:r w:rsidRPr="00A14649">
        <w:rPr>
          <w:rFonts w:ascii="Times New Roman" w:eastAsia="Times New Roman" w:hAnsi="Times New Roman" w:cs="Times New Roman"/>
          <w:szCs w:val="20"/>
        </w:rPr>
        <w:t>района от 25.02.2022 № 68-П</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Об утверждении Порядка предоставления бюджетам сельских поселений, входящим в состав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иного межбюджетного трансферта на повышение оплаты труда работникам органов местного самоуправления в связи с увеличением минимального размера оплаты труда</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постановлением Администрации Томского района от 25.02.2022 № 69-П</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 xml:space="preserve"> Об утверждении Порядка предоставления бюджетам сельских поселений, входящим в состав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субсидии на</w:t>
      </w:r>
      <w:proofErr w:type="gramEnd"/>
      <w:r w:rsidRPr="00A14649">
        <w:rPr>
          <w:rFonts w:ascii="Times New Roman" w:eastAsia="Times New Roman" w:hAnsi="Times New Roman" w:cs="Times New Roman"/>
          <w:szCs w:val="20"/>
        </w:rPr>
        <w:t xml:space="preserve"> </w:t>
      </w:r>
      <w:proofErr w:type="gramStart"/>
      <w:r w:rsidRPr="00A14649">
        <w:rPr>
          <w:rFonts w:ascii="Times New Roman" w:eastAsia="Times New Roman" w:hAnsi="Times New Roman" w:cs="Times New Roman"/>
          <w:szCs w:val="20"/>
        </w:rPr>
        <w:t>уплату налога на имущество, находящееся в муниципальной собственности поселения</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постановлением Администрации Томского района от 29.06.2022 № 260-П</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Об утверждении Порядка предоставления в 2022 году бюджетам сельских поселений, входящим в состав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иного межбюджетного трансферта на выплату командировочных расходов победителям конкурса на звание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Лучший муниципальный служащий в Томской области</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постановлением Администрации Томского района от 18.08.2022 г. № 336-П</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Об утверждении</w:t>
      </w:r>
      <w:proofErr w:type="gramEnd"/>
      <w:r w:rsidRPr="00A14649">
        <w:rPr>
          <w:rFonts w:ascii="Times New Roman" w:eastAsia="Times New Roman" w:hAnsi="Times New Roman" w:cs="Times New Roman"/>
          <w:szCs w:val="20"/>
        </w:rPr>
        <w:t xml:space="preserve"> </w:t>
      </w:r>
      <w:proofErr w:type="gramStart"/>
      <w:r w:rsidRPr="00A14649">
        <w:rPr>
          <w:rFonts w:ascii="Times New Roman" w:eastAsia="Times New Roman" w:hAnsi="Times New Roman" w:cs="Times New Roman"/>
          <w:szCs w:val="20"/>
        </w:rPr>
        <w:t>Порядка предоставления в 2022 году бюджетам сельских поселений, входящим в состав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иного межбюджетного трансферта на повышение оплаты труда работникам органов местного самоуправления</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реализуется мероприятие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Создание условий для обеспечения равных финансовых возможностей бюджетов сельских поселений по решению вопросов местного значения</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путем реализации мероприятия по предоставлению из бюджета района следующих межбюджетных трансфертов бюджетам сельских поселений</w:t>
      </w:r>
      <w:r w:rsidR="004D2608" w:rsidRPr="00A14649">
        <w:rPr>
          <w:rFonts w:ascii="Times New Roman" w:eastAsia="Times New Roman" w:hAnsi="Times New Roman" w:cs="Times New Roman"/>
          <w:szCs w:val="20"/>
        </w:rPr>
        <w:t xml:space="preserve">, </w:t>
      </w:r>
      <w:r w:rsidR="004D2608" w:rsidRPr="00A14649">
        <w:rPr>
          <w:rFonts w:ascii="Times New Roman" w:hAnsi="Times New Roman" w:cs="Times New Roman"/>
        </w:rPr>
        <w:t>постановлением Администрации Томского</w:t>
      </w:r>
      <w:proofErr w:type="gramEnd"/>
      <w:r w:rsidR="004D2608" w:rsidRPr="00A14649">
        <w:rPr>
          <w:rFonts w:ascii="Times New Roman" w:hAnsi="Times New Roman" w:cs="Times New Roman"/>
        </w:rPr>
        <w:t xml:space="preserve"> района от 27.12.2022 г. № 530-П</w:t>
      </w:r>
      <w:r w:rsidR="00CC741F" w:rsidRPr="00A14649">
        <w:rPr>
          <w:rFonts w:ascii="Times New Roman" w:hAnsi="Times New Roman" w:cs="Times New Roman"/>
        </w:rPr>
        <w:t xml:space="preserve"> «</w:t>
      </w:r>
      <w:r w:rsidR="004D2608" w:rsidRPr="00A14649">
        <w:rPr>
          <w:rFonts w:ascii="Times New Roman" w:hAnsi="Times New Roman" w:cs="Times New Roman"/>
        </w:rPr>
        <w:t>Об утверждении Порядка предоставления бюджетам сельских поселений, входящим в состав муниципального образования</w:t>
      </w:r>
      <w:r w:rsidR="00CC741F" w:rsidRPr="00A14649">
        <w:rPr>
          <w:rFonts w:ascii="Times New Roman" w:hAnsi="Times New Roman" w:cs="Times New Roman"/>
        </w:rPr>
        <w:t xml:space="preserve"> «</w:t>
      </w:r>
      <w:r w:rsidR="004D2608" w:rsidRPr="00A14649">
        <w:rPr>
          <w:rFonts w:ascii="Times New Roman" w:hAnsi="Times New Roman" w:cs="Times New Roman"/>
        </w:rPr>
        <w:t>Томский район</w:t>
      </w:r>
      <w:r w:rsidR="00CC741F" w:rsidRPr="00A14649">
        <w:rPr>
          <w:rFonts w:ascii="Times New Roman" w:hAnsi="Times New Roman" w:cs="Times New Roman"/>
        </w:rPr>
        <w:t>»</w:t>
      </w:r>
      <w:r w:rsidR="004D2608" w:rsidRPr="00A14649">
        <w:rPr>
          <w:rFonts w:ascii="Times New Roman" w:hAnsi="Times New Roman" w:cs="Times New Roman"/>
        </w:rPr>
        <w:t>, иного межбюджетного трансферта на повышение оплаты труда работникам органов местного самоуправления</w:t>
      </w:r>
      <w:r w:rsidR="00CC741F" w:rsidRPr="00A14649">
        <w:rPr>
          <w:rFonts w:ascii="Times New Roman" w:hAnsi="Times New Roman" w:cs="Times New Roman"/>
        </w:rPr>
        <w:t>»</w:t>
      </w:r>
      <w:r w:rsidR="004D2608" w:rsidRPr="00A14649">
        <w:rPr>
          <w:rFonts w:ascii="Times New Roman" w:hAnsi="Times New Roman" w:cs="Times New Roman"/>
        </w:rPr>
        <w:t>:</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дотаций на выравнивание бюджетной обеспеченности поселений, предусматриваемых в бюджете Томской области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дотаций из бюджета муниципального района на выравнивание бюджетной обеспеченности сельских поселений, находящихся на территории Томского района;</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 иных межбюджетных трансфертов на повышение оплаты труда работникам органов местного самоуправления в связи с увеличением минимального </w:t>
      </w:r>
      <w:proofErr w:type="gramStart"/>
      <w:r w:rsidRPr="00A14649">
        <w:rPr>
          <w:rFonts w:ascii="Times New Roman" w:eastAsia="Times New Roman" w:hAnsi="Times New Roman" w:cs="Times New Roman"/>
          <w:szCs w:val="20"/>
        </w:rPr>
        <w:t>размера оплаты труда</w:t>
      </w:r>
      <w:proofErr w:type="gramEnd"/>
      <w:r w:rsidRPr="00A14649">
        <w:rPr>
          <w:rFonts w:ascii="Times New Roman" w:eastAsia="Times New Roman" w:hAnsi="Times New Roman" w:cs="Times New Roman"/>
          <w:szCs w:val="20"/>
        </w:rPr>
        <w:t>;</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-субсидий на уплату налога на имущество, находящееся в муниципальной собственности поселения;</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-иных межбюджетных трансфертов на  выплату командировочных расходов победителям конкурса на звание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Лучший муниципальный служащий в Томской области</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-иных межбюджетных трансфертов на повышение оплаты труда работникам органов местного самоуправления.</w:t>
      </w:r>
    </w:p>
    <w:p w:rsidR="00855579" w:rsidRPr="004074E5"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4074E5">
        <w:rPr>
          <w:rFonts w:ascii="Times New Roman" w:eastAsia="Times New Roman" w:hAnsi="Times New Roman" w:cs="Times New Roman"/>
          <w:szCs w:val="20"/>
        </w:rPr>
        <w:t>В рамках второй задачи реализуется основное мероприятие</w:t>
      </w:r>
      <w:r w:rsidR="00CC741F" w:rsidRPr="004074E5">
        <w:rPr>
          <w:rFonts w:ascii="Times New Roman" w:eastAsia="Times New Roman" w:hAnsi="Times New Roman" w:cs="Times New Roman"/>
          <w:szCs w:val="20"/>
        </w:rPr>
        <w:t xml:space="preserve"> «</w:t>
      </w:r>
      <w:r w:rsidRPr="004074E5">
        <w:rPr>
          <w:rFonts w:ascii="Times New Roman" w:eastAsia="Times New Roman" w:hAnsi="Times New Roman" w:cs="Times New Roman"/>
          <w:szCs w:val="20"/>
        </w:rPr>
        <w:t>Обеспечение осуществления в муниципальном образовании</w:t>
      </w:r>
      <w:r w:rsidR="00CC741F" w:rsidRPr="004074E5">
        <w:rPr>
          <w:rFonts w:ascii="Times New Roman" w:eastAsia="Times New Roman" w:hAnsi="Times New Roman" w:cs="Times New Roman"/>
          <w:szCs w:val="20"/>
        </w:rPr>
        <w:t xml:space="preserve"> «</w:t>
      </w:r>
      <w:r w:rsidRPr="004074E5">
        <w:rPr>
          <w:rFonts w:ascii="Times New Roman" w:eastAsia="Times New Roman" w:hAnsi="Times New Roman" w:cs="Times New Roman"/>
          <w:szCs w:val="20"/>
        </w:rPr>
        <w:t>Томский район</w:t>
      </w:r>
      <w:r w:rsidR="00CC741F" w:rsidRPr="004074E5">
        <w:rPr>
          <w:rFonts w:ascii="Times New Roman" w:eastAsia="Times New Roman" w:hAnsi="Times New Roman" w:cs="Times New Roman"/>
          <w:szCs w:val="20"/>
        </w:rPr>
        <w:t>»</w:t>
      </w:r>
      <w:r w:rsidRPr="004074E5">
        <w:rPr>
          <w:rFonts w:ascii="Times New Roman" w:eastAsia="Times New Roman" w:hAnsi="Times New Roman" w:cs="Times New Roman"/>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r w:rsidR="00CC741F" w:rsidRPr="004074E5">
        <w:rPr>
          <w:rFonts w:ascii="Times New Roman" w:eastAsia="Times New Roman" w:hAnsi="Times New Roman" w:cs="Times New Roman"/>
          <w:szCs w:val="20"/>
        </w:rPr>
        <w:t>»</w:t>
      </w:r>
      <w:r w:rsidRPr="004074E5">
        <w:rPr>
          <w:rFonts w:ascii="Times New Roman" w:eastAsia="Times New Roman" w:hAnsi="Times New Roman" w:cs="Times New Roman"/>
          <w:szCs w:val="20"/>
        </w:rPr>
        <w:t>,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roofErr w:type="gramEnd"/>
    </w:p>
    <w:p w:rsidR="00855579" w:rsidRPr="004074E5"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4074E5">
        <w:rPr>
          <w:rFonts w:ascii="Times New Roman" w:eastAsia="Times New Roman" w:hAnsi="Times New Roman" w:cs="Times New Roman"/>
          <w:szCs w:val="20"/>
        </w:rPr>
        <w:lastRenderedPageBreak/>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9" w:history="1">
        <w:r w:rsidRPr="004074E5">
          <w:rPr>
            <w:rFonts w:ascii="Times New Roman" w:eastAsia="Times New Roman" w:hAnsi="Times New Roman" w:cs="Times New Roman"/>
            <w:color w:val="0000FF"/>
            <w:szCs w:val="20"/>
          </w:rPr>
          <w:t>статьей 8</w:t>
        </w:r>
      </w:hyperlink>
      <w:r w:rsidRPr="004074E5">
        <w:rPr>
          <w:rFonts w:ascii="Times New Roman" w:eastAsia="Times New Roman" w:hAnsi="Times New Roman" w:cs="Times New Roman"/>
          <w:szCs w:val="20"/>
        </w:rPr>
        <w:t xml:space="preserve"> Федерального закона от 28 марта 1998 года N 53-ФЗ</w:t>
      </w:r>
      <w:r w:rsidR="00CC741F" w:rsidRPr="004074E5">
        <w:rPr>
          <w:rFonts w:ascii="Times New Roman" w:eastAsia="Times New Roman" w:hAnsi="Times New Roman" w:cs="Times New Roman"/>
          <w:szCs w:val="20"/>
        </w:rPr>
        <w:t xml:space="preserve"> «</w:t>
      </w:r>
      <w:r w:rsidRPr="004074E5">
        <w:rPr>
          <w:rFonts w:ascii="Times New Roman" w:eastAsia="Times New Roman" w:hAnsi="Times New Roman" w:cs="Times New Roman"/>
          <w:szCs w:val="20"/>
        </w:rPr>
        <w:t>О воинской обязанности и военной службе</w:t>
      </w:r>
      <w:r w:rsidR="00CC741F" w:rsidRPr="004074E5">
        <w:rPr>
          <w:rFonts w:ascii="Times New Roman" w:eastAsia="Times New Roman" w:hAnsi="Times New Roman" w:cs="Times New Roman"/>
          <w:szCs w:val="20"/>
        </w:rPr>
        <w:t>»</w:t>
      </w:r>
      <w:r w:rsidRPr="004074E5">
        <w:rPr>
          <w:rFonts w:ascii="Times New Roman" w:eastAsia="Times New Roman" w:hAnsi="Times New Roman" w:cs="Times New Roman"/>
          <w:szCs w:val="20"/>
        </w:rPr>
        <w:t xml:space="preserve">, органы местного самоуправления муниципальных районов реализуют полномочия по </w:t>
      </w:r>
      <w:hyperlink r:id="rId30" w:history="1">
        <w:r w:rsidRPr="004074E5">
          <w:rPr>
            <w:rFonts w:ascii="Times New Roman" w:eastAsia="Times New Roman" w:hAnsi="Times New Roman" w:cs="Times New Roman"/>
            <w:color w:val="0000FF"/>
            <w:szCs w:val="20"/>
          </w:rPr>
          <w:t>Закону</w:t>
        </w:r>
      </w:hyperlink>
      <w:r w:rsidRPr="004074E5">
        <w:rPr>
          <w:rFonts w:ascii="Times New Roman" w:eastAsia="Times New Roman" w:hAnsi="Times New Roman" w:cs="Times New Roman"/>
          <w:szCs w:val="20"/>
        </w:rPr>
        <w:t xml:space="preserve"> Томской области от 28.12.2019 N 166-ОЗ</w:t>
      </w:r>
      <w:r w:rsidR="00CC741F" w:rsidRPr="004074E5">
        <w:rPr>
          <w:rFonts w:ascii="Times New Roman" w:eastAsia="Times New Roman" w:hAnsi="Times New Roman" w:cs="Times New Roman"/>
          <w:szCs w:val="20"/>
        </w:rPr>
        <w:t xml:space="preserve"> «</w:t>
      </w:r>
      <w:r w:rsidRPr="004074E5">
        <w:rPr>
          <w:rFonts w:ascii="Times New Roman" w:eastAsia="Times New Roman" w:hAnsi="Times New Roman" w:cs="Times New Roman"/>
          <w:szCs w:val="20"/>
        </w:rPr>
        <w:t>О субвенциях на осуществление полномочий по первичному воинскому учету на</w:t>
      </w:r>
      <w:proofErr w:type="gramEnd"/>
      <w:r w:rsidRPr="004074E5">
        <w:rPr>
          <w:rFonts w:ascii="Times New Roman" w:eastAsia="Times New Roman" w:hAnsi="Times New Roman" w:cs="Times New Roman"/>
          <w:szCs w:val="20"/>
        </w:rPr>
        <w:t xml:space="preserve"> </w:t>
      </w:r>
      <w:proofErr w:type="gramStart"/>
      <w:r w:rsidRPr="004074E5">
        <w:rPr>
          <w:rFonts w:ascii="Times New Roman" w:eastAsia="Times New Roman" w:hAnsi="Times New Roman" w:cs="Times New Roman"/>
          <w:szCs w:val="20"/>
        </w:rPr>
        <w:t>территориях</w:t>
      </w:r>
      <w:proofErr w:type="gramEnd"/>
      <w:r w:rsidRPr="004074E5">
        <w:rPr>
          <w:rFonts w:ascii="Times New Roman" w:eastAsia="Times New Roman" w:hAnsi="Times New Roman" w:cs="Times New Roman"/>
          <w:szCs w:val="20"/>
        </w:rPr>
        <w:t>, где отсутствуют военные комиссариаты</w:t>
      </w:r>
      <w:r w:rsidR="00CC741F" w:rsidRPr="004074E5">
        <w:rPr>
          <w:rFonts w:ascii="Times New Roman" w:eastAsia="Times New Roman" w:hAnsi="Times New Roman" w:cs="Times New Roman"/>
          <w:szCs w:val="20"/>
        </w:rPr>
        <w:t>»</w:t>
      </w:r>
      <w:r w:rsidRPr="004074E5">
        <w:rPr>
          <w:rFonts w:ascii="Times New Roman" w:eastAsia="Times New Roman" w:hAnsi="Times New Roman" w:cs="Times New Roman"/>
          <w:szCs w:val="20"/>
        </w:rPr>
        <w:t>.</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4074E5">
        <w:rPr>
          <w:rFonts w:ascii="Times New Roman" w:eastAsia="Times New Roman" w:hAnsi="Times New Roman" w:cs="Times New Roman"/>
          <w:szCs w:val="20"/>
        </w:rPr>
        <w:t>В разрезе сельских поселений средства субвенции распределяются</w:t>
      </w:r>
      <w:r w:rsidRPr="00A14649">
        <w:rPr>
          <w:rFonts w:ascii="Times New Roman" w:eastAsia="Times New Roman" w:hAnsi="Times New Roman" w:cs="Times New Roman"/>
          <w:szCs w:val="20"/>
        </w:rPr>
        <w:t xml:space="preserve"> в соответствии с Законом Томской области об областном бюджете на очередной финансовый год и плановый период.</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Реализация подпрограммы 1 позволит обеспечить:</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снижение рисков несбалансированности бюджетов муниципальных образований Томского района;</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усиление взаимосвязи стратегического и бюджетного планирования;</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повышение качества и объективности планирования бюджетных ассигнований.</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В целях </w:t>
      </w:r>
      <w:proofErr w:type="gramStart"/>
      <w:r w:rsidRPr="00A14649">
        <w:rPr>
          <w:rFonts w:ascii="Times New Roman" w:eastAsia="Times New Roman" w:hAnsi="Times New Roman" w:cs="Times New Roman"/>
          <w:szCs w:val="20"/>
        </w:rPr>
        <w:t>обеспечения стабильных условий формирования доходов бюджетов сельских поселений</w:t>
      </w:r>
      <w:proofErr w:type="gramEnd"/>
      <w:r w:rsidRPr="00A14649">
        <w:rPr>
          <w:rFonts w:ascii="Times New Roman" w:eastAsia="Times New Roman" w:hAnsi="Times New Roman" w:cs="Times New Roman"/>
          <w:szCs w:val="20"/>
        </w:rPr>
        <w:t xml:space="preserve"> необходимо увеличение доли целевых межбюджетных трансфертов, предоставляемых бюджетам сельских поселений Томского района.</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В целях совершенствования подходов к организации межбюджетных отношений муниципального района с сельскими поселениями, входящими в его состав, решениями Думы Томского района о бюджете Томского района на очередной финансовый год (очередной финансовый год и плановый период) утверждаются правила предоставления межбюджетных трансфертов из бюджета Томского района бюджетам сельских поселений, входящим в состав Томского района (далее Правила).</w:t>
      </w:r>
      <w:proofErr w:type="gramEnd"/>
      <w:r w:rsidRPr="00A14649">
        <w:rPr>
          <w:rFonts w:ascii="Times New Roman" w:eastAsia="Times New Roman" w:hAnsi="Times New Roman" w:cs="Times New Roman"/>
          <w:szCs w:val="20"/>
        </w:rPr>
        <w:t xml:space="preserve"> Местный бюджет поселения </w:t>
      </w:r>
      <w:proofErr w:type="gramStart"/>
      <w:r w:rsidRPr="00A14649">
        <w:rPr>
          <w:rFonts w:ascii="Times New Roman" w:eastAsia="Times New Roman" w:hAnsi="Times New Roman" w:cs="Times New Roman"/>
          <w:szCs w:val="20"/>
        </w:rPr>
        <w:t>является составной частью консолидированного бюджета муниципального района и его доходы формируются</w:t>
      </w:r>
      <w:proofErr w:type="gramEnd"/>
      <w:r w:rsidRPr="00A14649">
        <w:rPr>
          <w:rFonts w:ascii="Times New Roman" w:eastAsia="Times New Roman" w:hAnsi="Times New Roman" w:cs="Times New Roman"/>
          <w:szCs w:val="20"/>
        </w:rPr>
        <w:t>, в том числе, за счет межбюджетных трансфертов из районного бюджета, включая средства, полученные из областного бюджета. Средства межбюджетных трансфертов из областного бюджета предоставляются при условии заключения и выполнения ежегодных соглашений о мерах по оздоровлению муниципальных финансов и условиях оказания финансовой помощи муниципальному образованию</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Осуществление мероприятия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Создание условий для обеспечения равных финансовых возможностей бюджетов сельских поселений по решению вопросов местного значения</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требует установления взаимных обязанностей органов местного самоуправления поселений, которым предоставляются межбюджетные трансферты из бюджета района, с целью обеспечения исполнения обязательств по консолидированному бюджету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перед Томской областью. </w:t>
      </w:r>
      <w:proofErr w:type="gramStart"/>
      <w:r w:rsidRPr="00A14649">
        <w:rPr>
          <w:rFonts w:ascii="Times New Roman" w:eastAsia="Times New Roman" w:hAnsi="Times New Roman" w:cs="Times New Roman"/>
          <w:szCs w:val="20"/>
        </w:rPr>
        <w:t>Межбюджетные трансферты (за исключением субвенций) из бюджета Томского района бюджетам сельских поселений, входящим в состав района, которые предоставляются за счет бюджета Томской области, в том числе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сельских поселений, предоставляются при условии соблюдения соответствующими органами местного самоуправления сельских поселений основных условий</w:t>
      </w:r>
      <w:proofErr w:type="gramEnd"/>
      <w:r w:rsidRPr="00A14649">
        <w:rPr>
          <w:rFonts w:ascii="Times New Roman" w:eastAsia="Times New Roman" w:hAnsi="Times New Roman" w:cs="Times New Roman"/>
          <w:szCs w:val="20"/>
        </w:rPr>
        <w:t xml:space="preserve"> предоставления межбюджетных трансфертов из бюджетов субъектов Российской Федерации местным бюджетам, предусмотренных </w:t>
      </w:r>
      <w:hyperlink r:id="rId31" w:history="1">
        <w:r w:rsidRPr="00A14649">
          <w:rPr>
            <w:rFonts w:ascii="Times New Roman" w:eastAsia="Times New Roman" w:hAnsi="Times New Roman" w:cs="Times New Roman"/>
            <w:color w:val="0000FF"/>
            <w:szCs w:val="20"/>
          </w:rPr>
          <w:t>статьей 136</w:t>
        </w:r>
      </w:hyperlink>
      <w:r w:rsidRPr="00A14649">
        <w:rPr>
          <w:rFonts w:ascii="Times New Roman" w:eastAsia="Times New Roman" w:hAnsi="Times New Roman" w:cs="Times New Roman"/>
          <w:szCs w:val="20"/>
        </w:rPr>
        <w:t xml:space="preserve"> Бюджетного кодекса Российской Федерации, а также выполнения обязательств соглашения, заключенного в соответствии с пунктом 2.6 Правил.</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Объем финансирования подпрограммы 1 приведен в </w:t>
      </w:r>
      <w:hyperlink w:anchor="P1035" w:history="1">
        <w:r w:rsidRPr="00A14649">
          <w:rPr>
            <w:rFonts w:ascii="Times New Roman" w:eastAsia="Times New Roman" w:hAnsi="Times New Roman" w:cs="Times New Roman"/>
            <w:color w:val="0000FF"/>
            <w:szCs w:val="20"/>
          </w:rPr>
          <w:t>разделе 3</w:t>
        </w:r>
      </w:hyperlink>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Ресурсное обеспечение реализации подпрограммы 1</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включая прогнозный период. Объемы финансирования в период с 2026 по 2027 годы </w:t>
      </w:r>
      <w:proofErr w:type="gramStart"/>
      <w:r w:rsidRPr="00A14649">
        <w:rPr>
          <w:rFonts w:ascii="Times New Roman" w:eastAsia="Times New Roman" w:hAnsi="Times New Roman" w:cs="Times New Roman"/>
          <w:szCs w:val="20"/>
        </w:rPr>
        <w:t>носят прогнозный характер и подлежат</w:t>
      </w:r>
      <w:proofErr w:type="gramEnd"/>
      <w:r w:rsidRPr="00A14649">
        <w:rPr>
          <w:rFonts w:ascii="Times New Roman" w:eastAsia="Times New Roman" w:hAnsi="Times New Roman" w:cs="Times New Roman"/>
          <w:szCs w:val="20"/>
        </w:rPr>
        <w:t xml:space="preserve"> ежегодному уточнению в установленном порядке при формировании проекта бюджета на очередной финансовый год.</w:t>
      </w:r>
    </w:p>
    <w:p w:rsidR="001D5443" w:rsidRDefault="001D5443" w:rsidP="00994E8A">
      <w:pPr>
        <w:pStyle w:val="ConsPlusTitle"/>
        <w:jc w:val="center"/>
        <w:outlineLvl w:val="1"/>
        <w:rPr>
          <w:rFonts w:ascii="Times New Roman" w:hAnsi="Times New Roman" w:cs="Times New Roman"/>
        </w:rPr>
        <w:sectPr w:rsidR="001D5443" w:rsidSect="00997F7D">
          <w:pgSz w:w="11905" w:h="16838" w:code="9"/>
          <w:pgMar w:top="851" w:right="567" w:bottom="567" w:left="1361" w:header="720" w:footer="397" w:gutter="0"/>
          <w:cols w:space="720"/>
          <w:noEndnote/>
          <w:docGrid w:linePitch="299"/>
        </w:sectPr>
      </w:pPr>
    </w:p>
    <w:p w:rsidR="00994E8A" w:rsidRPr="00A14649" w:rsidRDefault="00994E8A" w:rsidP="00994E8A">
      <w:pPr>
        <w:pStyle w:val="ConsPlusTitle"/>
        <w:jc w:val="center"/>
        <w:outlineLvl w:val="1"/>
        <w:rPr>
          <w:rFonts w:ascii="Times New Roman" w:hAnsi="Times New Roman" w:cs="Times New Roman"/>
        </w:rPr>
      </w:pPr>
      <w:r w:rsidRPr="00A14649">
        <w:rPr>
          <w:rFonts w:ascii="Times New Roman" w:hAnsi="Times New Roman" w:cs="Times New Roman"/>
        </w:rPr>
        <w:lastRenderedPageBreak/>
        <w:t>2. Перечень показателей цели и задач подпрограммы 1</w:t>
      </w:r>
    </w:p>
    <w:p w:rsidR="00994E8A" w:rsidRPr="00A14649" w:rsidRDefault="00994E8A" w:rsidP="00994E8A">
      <w:pPr>
        <w:pStyle w:val="ConsPlusTitle"/>
        <w:jc w:val="center"/>
        <w:rPr>
          <w:rFonts w:ascii="Times New Roman" w:hAnsi="Times New Roman" w:cs="Times New Roman"/>
        </w:rPr>
      </w:pPr>
      <w:r w:rsidRPr="00A14649">
        <w:rPr>
          <w:rFonts w:ascii="Times New Roman" w:hAnsi="Times New Roman" w:cs="Times New Roman"/>
        </w:rPr>
        <w:t>и сведения о порядке сбора информации по показателям</w:t>
      </w:r>
    </w:p>
    <w:p w:rsidR="00F2642E" w:rsidRDefault="00E217B4" w:rsidP="00E217B4">
      <w:pPr>
        <w:pStyle w:val="ConsPlusTitle"/>
        <w:jc w:val="center"/>
        <w:rPr>
          <w:rFonts w:ascii="Times New Roman" w:hAnsi="Times New Roman" w:cs="Times New Roman"/>
        </w:rPr>
      </w:pPr>
      <w:r w:rsidRPr="00A14649">
        <w:rPr>
          <w:rFonts w:ascii="Times New Roman" w:hAnsi="Times New Roman" w:cs="Times New Roman"/>
        </w:rPr>
        <w:t>и методике их расчета</w:t>
      </w:r>
    </w:p>
    <w:p w:rsidR="0044529F" w:rsidRDefault="0044529F" w:rsidP="00E217B4">
      <w:pPr>
        <w:pStyle w:val="ConsPlusTitle"/>
        <w:jc w:val="center"/>
        <w:rPr>
          <w:rFonts w:ascii="Times New Roman" w:hAnsi="Times New Roman" w:cs="Times New Roman"/>
        </w:rPr>
      </w:pPr>
    </w:p>
    <w:p w:rsidR="0044529F" w:rsidRDefault="0044529F" w:rsidP="00E217B4">
      <w:pPr>
        <w:pStyle w:val="ConsPlusTitle"/>
        <w:jc w:val="center"/>
        <w:rPr>
          <w:rFonts w:ascii="Times New Roman" w:hAnsi="Times New Roman" w:cs="Times New Roman"/>
        </w:rPr>
      </w:pPr>
    </w:p>
    <w:p w:rsidR="0044529F" w:rsidRDefault="0044529F" w:rsidP="00E217B4">
      <w:pPr>
        <w:pStyle w:val="ConsPlusTitle"/>
        <w:jc w:val="center"/>
        <w:rPr>
          <w:rFonts w:ascii="Times New Roman" w:hAnsi="Times New Roman" w:cs="Times New Roman"/>
        </w:rPr>
      </w:pPr>
    </w:p>
    <w:p w:rsidR="0044529F" w:rsidRDefault="0044529F" w:rsidP="00E217B4">
      <w:pPr>
        <w:pStyle w:val="ConsPlusTitle"/>
        <w:jc w:val="center"/>
        <w:rPr>
          <w:rFonts w:ascii="Times New Roman" w:hAnsi="Times New Roman" w:cs="Times New Roman"/>
        </w:rPr>
      </w:pP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44529F" w:rsidRPr="0044529F" w:rsidTr="005F32C0">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4529F">
              <w:rPr>
                <w:rFonts w:ascii="Times New Roman" w:eastAsia="Times New Roman" w:hAnsi="Times New Roman" w:cs="Times New Roman"/>
                <w:b/>
                <w:bCs/>
                <w:color w:val="000000"/>
                <w:sz w:val="20"/>
                <w:szCs w:val="20"/>
              </w:rPr>
              <w:t>N</w:t>
            </w:r>
          </w:p>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proofErr w:type="spellStart"/>
            <w:r w:rsidRPr="0044529F">
              <w:rPr>
                <w:rFonts w:ascii="Times New Roman" w:eastAsia="Times New Roman" w:hAnsi="Times New Roman" w:cs="Times New Roman"/>
                <w:b/>
                <w:bCs/>
                <w:color w:val="000000"/>
                <w:sz w:val="20"/>
                <w:szCs w:val="2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proofErr w:type="gramStart"/>
            <w:r w:rsidRPr="0044529F">
              <w:rPr>
                <w:rFonts w:ascii="Times New Roman" w:eastAsia="Times New Roman" w:hAnsi="Times New Roman" w:cs="Times New Roman"/>
                <w:b/>
                <w:bCs/>
                <w:color w:val="000000"/>
                <w:sz w:val="20"/>
                <w:szCs w:val="20"/>
              </w:rPr>
              <w:t>Ответственный за сбор данных по показателю</w:t>
            </w:r>
            <w:proofErr w:type="gramEnd"/>
          </w:p>
        </w:tc>
      </w:tr>
      <w:tr w:rsidR="0044529F" w:rsidRPr="0044529F" w:rsidTr="005F32C0">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8</w:t>
            </w:r>
          </w:p>
        </w:tc>
      </w:tr>
      <w:tr w:rsidR="0044529F" w:rsidRPr="0044529F" w:rsidTr="005F32C0">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Показатели цели подпрограммы 1 Совершенствование механизма межбюджетных отношений в Томском районе</w:t>
            </w:r>
          </w:p>
        </w:tc>
      </w:tr>
      <w:tr w:rsidR="0044529F" w:rsidRPr="0044529F"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color w:val="000000"/>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44529F">
              <w:rPr>
                <w:rFonts w:ascii="Times New Roman" w:eastAsia="Times New Roman" w:hAnsi="Times New Roman" w:cs="Times New Roman"/>
                <w:color w:val="000000"/>
                <w:sz w:val="20"/>
                <w:szCs w:val="20"/>
              </w:rPr>
              <w:t>Дмбу</w:t>
            </w:r>
            <w:proofErr w:type="spellEnd"/>
            <w:r w:rsidRPr="0044529F">
              <w:rPr>
                <w:rFonts w:ascii="Times New Roman" w:eastAsia="Times New Roman" w:hAnsi="Times New Roman" w:cs="Times New Roman"/>
                <w:color w:val="000000"/>
                <w:sz w:val="20"/>
                <w:szCs w:val="20"/>
              </w:rPr>
              <w:t xml:space="preserve"> = </w:t>
            </w:r>
            <w:proofErr w:type="spellStart"/>
            <w:r w:rsidRPr="0044529F">
              <w:rPr>
                <w:rFonts w:ascii="Times New Roman" w:eastAsia="Times New Roman" w:hAnsi="Times New Roman" w:cs="Times New Roman"/>
                <w:color w:val="000000"/>
                <w:sz w:val="20"/>
                <w:szCs w:val="20"/>
              </w:rPr>
              <w:t>Рмбу</w:t>
            </w:r>
            <w:proofErr w:type="spellEnd"/>
            <w:r w:rsidRPr="0044529F">
              <w:rPr>
                <w:rFonts w:ascii="Times New Roman" w:eastAsia="Times New Roman" w:hAnsi="Times New Roman" w:cs="Times New Roman"/>
                <w:color w:val="000000"/>
                <w:sz w:val="20"/>
                <w:szCs w:val="20"/>
              </w:rPr>
              <w:t xml:space="preserve"> / </w:t>
            </w:r>
            <w:proofErr w:type="spellStart"/>
            <w:r w:rsidRPr="0044529F">
              <w:rPr>
                <w:rFonts w:ascii="Times New Roman" w:eastAsia="Times New Roman" w:hAnsi="Times New Roman" w:cs="Times New Roman"/>
                <w:color w:val="000000"/>
                <w:sz w:val="20"/>
                <w:szCs w:val="20"/>
              </w:rPr>
              <w:t>Рмб</w:t>
            </w:r>
            <w:proofErr w:type="spellEnd"/>
            <w:r w:rsidRPr="0044529F">
              <w:rPr>
                <w:rFonts w:ascii="Times New Roman" w:eastAsia="Times New Roman" w:hAnsi="Times New Roman" w:cs="Times New Roman"/>
                <w:color w:val="000000"/>
                <w:sz w:val="20"/>
                <w:szCs w:val="20"/>
              </w:rPr>
              <w:t xml:space="preserve"> x 100%, где:</w:t>
            </w:r>
          </w:p>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44529F">
              <w:rPr>
                <w:rFonts w:ascii="Times New Roman" w:eastAsia="Times New Roman" w:hAnsi="Times New Roman" w:cs="Times New Roman"/>
                <w:color w:val="000000"/>
                <w:sz w:val="20"/>
                <w:szCs w:val="20"/>
              </w:rPr>
              <w:t>Дмбу</w:t>
            </w:r>
            <w:proofErr w:type="spellEnd"/>
            <w:r w:rsidRPr="0044529F">
              <w:rPr>
                <w:rFonts w:ascii="Times New Roman" w:eastAsia="Times New Roman" w:hAnsi="Times New Roman" w:cs="Times New Roman"/>
                <w:color w:val="000000"/>
                <w:sz w:val="20"/>
                <w:szCs w:val="20"/>
              </w:rPr>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44529F">
              <w:rPr>
                <w:rFonts w:ascii="Times New Roman" w:eastAsia="Times New Roman" w:hAnsi="Times New Roman" w:cs="Times New Roman"/>
                <w:color w:val="000000"/>
                <w:sz w:val="20"/>
                <w:szCs w:val="20"/>
              </w:rPr>
              <w:t xml:space="preserve"> (%);</w:t>
            </w:r>
            <w:proofErr w:type="gramEnd"/>
          </w:p>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44529F">
              <w:rPr>
                <w:rFonts w:ascii="Times New Roman" w:eastAsia="Times New Roman" w:hAnsi="Times New Roman" w:cs="Times New Roman"/>
                <w:color w:val="000000"/>
                <w:sz w:val="20"/>
                <w:szCs w:val="20"/>
              </w:rPr>
              <w:t>Рмбу</w:t>
            </w:r>
            <w:proofErr w:type="spellEnd"/>
            <w:r w:rsidRPr="0044529F">
              <w:rPr>
                <w:rFonts w:ascii="Times New Roman" w:eastAsia="Times New Roman" w:hAnsi="Times New Roman" w:cs="Times New Roman"/>
                <w:color w:val="000000"/>
                <w:sz w:val="20"/>
                <w:szCs w:val="20"/>
              </w:rPr>
              <w:t xml:space="preserve"> - ассигнования, выделяемые в виде финансовой помощи местным бюджетам по утвержденным методикам;</w:t>
            </w:r>
          </w:p>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44529F">
              <w:rPr>
                <w:rFonts w:ascii="Times New Roman" w:eastAsia="Times New Roman" w:hAnsi="Times New Roman" w:cs="Times New Roman"/>
                <w:color w:val="000000"/>
                <w:sz w:val="20"/>
                <w:szCs w:val="20"/>
              </w:rPr>
              <w:t>Рмб</w:t>
            </w:r>
            <w:proofErr w:type="spellEnd"/>
            <w:r w:rsidRPr="0044529F">
              <w:rPr>
                <w:rFonts w:ascii="Times New Roman" w:eastAsia="Times New Roman" w:hAnsi="Times New Roman" w:cs="Times New Roman"/>
                <w:color w:val="000000"/>
                <w:sz w:val="20"/>
                <w:szCs w:val="20"/>
              </w:rPr>
              <w:t xml:space="preserve"> - ассигнования, выделяемые в виде финансовой помощи местным бюджетам</w:t>
            </w:r>
          </w:p>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Управление финансов Администрации Томского района</w:t>
            </w:r>
          </w:p>
        </w:tc>
      </w:tr>
      <w:tr w:rsidR="0044529F" w:rsidRPr="0044529F"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Показатели задачи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44529F" w:rsidRPr="0044529F"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color w:val="000000"/>
                <w:sz w:val="20"/>
                <w:szCs w:val="20"/>
              </w:rPr>
              <w:t>Минимально гарантированный уровень расчетной бюджетной обеспеченности сельских поселений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44529F">
              <w:rPr>
                <w:rFonts w:ascii="Times New Roman" w:eastAsia="Times New Roman" w:hAnsi="Times New Roman" w:cs="Times New Roman"/>
                <w:color w:val="000000"/>
                <w:sz w:val="20"/>
                <w:szCs w:val="20"/>
              </w:rPr>
              <w:t>БОгар</w:t>
            </w:r>
            <w:proofErr w:type="spellEnd"/>
            <w:r w:rsidRPr="0044529F">
              <w:rPr>
                <w:rFonts w:ascii="Times New Roman" w:eastAsia="Times New Roman" w:hAnsi="Times New Roman" w:cs="Times New Roman"/>
                <w:color w:val="000000"/>
                <w:sz w:val="20"/>
                <w:szCs w:val="20"/>
              </w:rPr>
              <w:t xml:space="preserve"> = </w:t>
            </w:r>
            <w:proofErr w:type="spellStart"/>
            <w:r w:rsidRPr="0044529F">
              <w:rPr>
                <w:rFonts w:ascii="Times New Roman" w:eastAsia="Times New Roman" w:hAnsi="Times New Roman" w:cs="Times New Roman"/>
                <w:color w:val="000000"/>
                <w:sz w:val="20"/>
                <w:szCs w:val="20"/>
              </w:rPr>
              <w:t>Di</w:t>
            </w:r>
            <w:proofErr w:type="spellEnd"/>
            <w:r w:rsidRPr="0044529F">
              <w:rPr>
                <w:rFonts w:ascii="Times New Roman" w:eastAsia="Times New Roman" w:hAnsi="Times New Roman" w:cs="Times New Roman"/>
                <w:color w:val="000000"/>
                <w:sz w:val="20"/>
                <w:szCs w:val="20"/>
              </w:rPr>
              <w:t xml:space="preserve"> / </w:t>
            </w:r>
            <w:proofErr w:type="spellStart"/>
            <w:proofErr w:type="gramStart"/>
            <w:r w:rsidRPr="0044529F">
              <w:rPr>
                <w:rFonts w:ascii="Times New Roman" w:eastAsia="Times New Roman" w:hAnsi="Times New Roman" w:cs="Times New Roman"/>
                <w:color w:val="000000"/>
                <w:sz w:val="20"/>
                <w:szCs w:val="20"/>
              </w:rPr>
              <w:t>D</w:t>
            </w:r>
            <w:proofErr w:type="gramEnd"/>
            <w:r w:rsidRPr="0044529F">
              <w:rPr>
                <w:rFonts w:ascii="Times New Roman" w:eastAsia="Times New Roman" w:hAnsi="Times New Roman" w:cs="Times New Roman"/>
                <w:color w:val="000000"/>
                <w:sz w:val="20"/>
                <w:szCs w:val="20"/>
              </w:rPr>
              <w:t>ффп</w:t>
            </w:r>
            <w:proofErr w:type="spellEnd"/>
            <w:r w:rsidRPr="0044529F">
              <w:rPr>
                <w:rFonts w:ascii="Times New Roman" w:eastAsia="Times New Roman" w:hAnsi="Times New Roman" w:cs="Times New Roman"/>
                <w:color w:val="000000"/>
                <w:sz w:val="20"/>
                <w:szCs w:val="20"/>
              </w:rPr>
              <w:t>, где:</w:t>
            </w:r>
          </w:p>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44529F">
              <w:rPr>
                <w:rFonts w:ascii="Times New Roman" w:eastAsia="Times New Roman" w:hAnsi="Times New Roman" w:cs="Times New Roman"/>
                <w:color w:val="000000"/>
                <w:sz w:val="20"/>
                <w:szCs w:val="20"/>
              </w:rPr>
              <w:t>БОгар</w:t>
            </w:r>
            <w:proofErr w:type="spellEnd"/>
            <w:r w:rsidRPr="0044529F">
              <w:rPr>
                <w:rFonts w:ascii="Times New Roman" w:eastAsia="Times New Roman" w:hAnsi="Times New Roman" w:cs="Times New Roman"/>
                <w:color w:val="000000"/>
                <w:sz w:val="20"/>
                <w:szCs w:val="20"/>
              </w:rPr>
              <w:t xml:space="preserve"> - минимально гарантированный уровень бюджетной обеспеченности сельских поселений при распределении дотаций за счет средств областного бюджета;</w:t>
            </w:r>
          </w:p>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44529F">
              <w:rPr>
                <w:rFonts w:ascii="Times New Roman" w:eastAsia="Times New Roman" w:hAnsi="Times New Roman" w:cs="Times New Roman"/>
                <w:color w:val="000000"/>
                <w:sz w:val="20"/>
                <w:szCs w:val="20"/>
              </w:rPr>
              <w:t>Di</w:t>
            </w:r>
            <w:proofErr w:type="spellEnd"/>
            <w:r w:rsidRPr="0044529F">
              <w:rPr>
                <w:rFonts w:ascii="Times New Roman" w:eastAsia="Times New Roman" w:hAnsi="Times New Roman" w:cs="Times New Roman"/>
                <w:color w:val="000000"/>
                <w:sz w:val="20"/>
                <w:szCs w:val="20"/>
              </w:rPr>
              <w:t xml:space="preserve">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proofErr w:type="spellStart"/>
            <w:proofErr w:type="gramStart"/>
            <w:r w:rsidRPr="0044529F">
              <w:rPr>
                <w:rFonts w:ascii="Times New Roman" w:eastAsia="Times New Roman" w:hAnsi="Times New Roman" w:cs="Times New Roman"/>
                <w:color w:val="000000"/>
                <w:sz w:val="20"/>
                <w:szCs w:val="20"/>
              </w:rPr>
              <w:t>D</w:t>
            </w:r>
            <w:proofErr w:type="gramEnd"/>
            <w:r w:rsidRPr="0044529F">
              <w:rPr>
                <w:rFonts w:ascii="Times New Roman" w:eastAsia="Times New Roman" w:hAnsi="Times New Roman" w:cs="Times New Roman"/>
                <w:color w:val="000000"/>
                <w:sz w:val="20"/>
                <w:szCs w:val="20"/>
              </w:rPr>
              <w:t>ффп</w:t>
            </w:r>
            <w:proofErr w:type="spellEnd"/>
            <w:r w:rsidRPr="0044529F">
              <w:rPr>
                <w:rFonts w:ascii="Times New Roman" w:eastAsia="Times New Roman" w:hAnsi="Times New Roman" w:cs="Times New Roman"/>
                <w:color w:val="000000"/>
                <w:sz w:val="20"/>
                <w:szCs w:val="20"/>
              </w:rPr>
              <w:t xml:space="preserve"> - объем фонда финансовой поддержки поселений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Управление финансов Администрации Томского района</w:t>
            </w:r>
          </w:p>
        </w:tc>
      </w:tr>
      <w:tr w:rsidR="0044529F" w:rsidRPr="0044529F"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color w:val="000000"/>
                <w:sz w:val="20"/>
                <w:szCs w:val="20"/>
              </w:rPr>
              <w:t>Минимально гарантированный уровень заработной платы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Рубль</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44529F">
              <w:rPr>
                <w:rFonts w:ascii="Times New Roman" w:eastAsia="Times New Roman" w:hAnsi="Times New Roman" w:cs="Times New Roman"/>
                <w:color w:val="000000"/>
                <w:sz w:val="20"/>
                <w:szCs w:val="20"/>
              </w:rPr>
              <w:t>МБТ</w:t>
            </w:r>
            <w:proofErr w:type="gramStart"/>
            <w:r w:rsidRPr="0044529F">
              <w:rPr>
                <w:rFonts w:ascii="Times New Roman" w:eastAsia="Times New Roman" w:hAnsi="Times New Roman" w:cs="Times New Roman"/>
                <w:color w:val="000000"/>
                <w:sz w:val="20"/>
                <w:szCs w:val="20"/>
              </w:rPr>
              <w:t>i</w:t>
            </w:r>
            <w:proofErr w:type="spellEnd"/>
            <w:proofErr w:type="gramEnd"/>
            <w:r w:rsidRPr="0044529F">
              <w:rPr>
                <w:rFonts w:ascii="Times New Roman" w:eastAsia="Times New Roman" w:hAnsi="Times New Roman" w:cs="Times New Roman"/>
                <w:color w:val="000000"/>
                <w:sz w:val="20"/>
                <w:szCs w:val="20"/>
              </w:rPr>
              <w:t xml:space="preserve"> V = (S2 – S1) х </w:t>
            </w:r>
            <w:proofErr w:type="spellStart"/>
            <w:r w:rsidRPr="0044529F">
              <w:rPr>
                <w:rFonts w:ascii="Times New Roman" w:eastAsia="Times New Roman" w:hAnsi="Times New Roman" w:cs="Times New Roman"/>
                <w:color w:val="000000"/>
                <w:sz w:val="20"/>
                <w:szCs w:val="20"/>
              </w:rPr>
              <w:t>Чi</w:t>
            </w:r>
            <w:proofErr w:type="spellEnd"/>
            <w:r w:rsidRPr="0044529F">
              <w:rPr>
                <w:rFonts w:ascii="Times New Roman" w:eastAsia="Times New Roman" w:hAnsi="Times New Roman" w:cs="Times New Roman"/>
                <w:color w:val="000000"/>
                <w:sz w:val="20"/>
                <w:szCs w:val="20"/>
              </w:rPr>
              <w:t xml:space="preserve"> х N х </w:t>
            </w:r>
            <w:proofErr w:type="spellStart"/>
            <w:r w:rsidRPr="0044529F">
              <w:rPr>
                <w:rFonts w:ascii="Times New Roman" w:eastAsia="Times New Roman" w:hAnsi="Times New Roman" w:cs="Times New Roman"/>
                <w:color w:val="000000"/>
                <w:sz w:val="20"/>
                <w:szCs w:val="20"/>
              </w:rPr>
              <w:t>Квф</w:t>
            </w:r>
            <w:proofErr w:type="spellEnd"/>
            <w:r w:rsidRPr="0044529F">
              <w:rPr>
                <w:rFonts w:ascii="Times New Roman" w:eastAsia="Times New Roman" w:hAnsi="Times New Roman" w:cs="Times New Roman"/>
                <w:color w:val="000000"/>
                <w:sz w:val="20"/>
                <w:szCs w:val="20"/>
              </w:rPr>
              <w:t xml:space="preserve">, где: </w:t>
            </w:r>
          </w:p>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44529F">
              <w:rPr>
                <w:rFonts w:ascii="Times New Roman" w:eastAsia="Times New Roman" w:hAnsi="Times New Roman" w:cs="Times New Roman"/>
                <w:color w:val="000000"/>
                <w:sz w:val="20"/>
                <w:szCs w:val="20"/>
              </w:rPr>
              <w:t>МБТ</w:t>
            </w:r>
            <w:proofErr w:type="gramStart"/>
            <w:r w:rsidRPr="0044529F">
              <w:rPr>
                <w:rFonts w:ascii="Times New Roman" w:eastAsia="Times New Roman" w:hAnsi="Times New Roman" w:cs="Times New Roman"/>
                <w:color w:val="000000"/>
                <w:sz w:val="20"/>
                <w:szCs w:val="20"/>
              </w:rPr>
              <w:t>i</w:t>
            </w:r>
            <w:proofErr w:type="spellEnd"/>
            <w:proofErr w:type="gramEnd"/>
            <w:r w:rsidRPr="0044529F">
              <w:rPr>
                <w:rFonts w:ascii="Times New Roman" w:eastAsia="Times New Roman" w:hAnsi="Times New Roman" w:cs="Times New Roman"/>
                <w:color w:val="000000"/>
                <w:sz w:val="20"/>
                <w:szCs w:val="20"/>
              </w:rPr>
              <w:t xml:space="preserve"> V – объем иных межбюджетных трансфертов i-</w:t>
            </w:r>
            <w:proofErr w:type="spellStart"/>
            <w:r w:rsidRPr="0044529F">
              <w:rPr>
                <w:rFonts w:ascii="Times New Roman" w:eastAsia="Times New Roman" w:hAnsi="Times New Roman" w:cs="Times New Roman"/>
                <w:color w:val="000000"/>
                <w:sz w:val="20"/>
                <w:szCs w:val="20"/>
              </w:rPr>
              <w:t>му</w:t>
            </w:r>
            <w:proofErr w:type="spellEnd"/>
            <w:r w:rsidRPr="0044529F">
              <w:rPr>
                <w:rFonts w:ascii="Times New Roman" w:eastAsia="Times New Roman" w:hAnsi="Times New Roman" w:cs="Times New Roman"/>
                <w:color w:val="000000"/>
                <w:sz w:val="20"/>
                <w:szCs w:val="20"/>
              </w:rPr>
              <w:t xml:space="preserve"> поселению;</w:t>
            </w:r>
          </w:p>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4529F">
              <w:rPr>
                <w:rFonts w:ascii="Times New Roman" w:eastAsia="Times New Roman" w:hAnsi="Times New Roman" w:cs="Times New Roman"/>
                <w:color w:val="000000"/>
                <w:sz w:val="20"/>
                <w:szCs w:val="20"/>
              </w:rPr>
              <w:t xml:space="preserve">S1 – размер </w:t>
            </w:r>
            <w:proofErr w:type="gramStart"/>
            <w:r w:rsidRPr="0044529F">
              <w:rPr>
                <w:rFonts w:ascii="Times New Roman" w:eastAsia="Times New Roman" w:hAnsi="Times New Roman" w:cs="Times New Roman"/>
                <w:color w:val="000000"/>
                <w:sz w:val="20"/>
                <w:szCs w:val="20"/>
              </w:rPr>
              <w:t>МРОТ</w:t>
            </w:r>
            <w:proofErr w:type="gramEnd"/>
            <w:r w:rsidRPr="0044529F">
              <w:rPr>
                <w:rFonts w:ascii="Times New Roman" w:eastAsia="Times New Roman" w:hAnsi="Times New Roman" w:cs="Times New Roman"/>
                <w:color w:val="000000"/>
                <w:sz w:val="20"/>
                <w:szCs w:val="20"/>
              </w:rPr>
              <w:t xml:space="preserve"> действующий до даты увеличения МРОТ (или действующий в текущем периоде);</w:t>
            </w:r>
          </w:p>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4529F">
              <w:rPr>
                <w:rFonts w:ascii="Times New Roman" w:eastAsia="Times New Roman" w:hAnsi="Times New Roman" w:cs="Times New Roman"/>
                <w:color w:val="000000"/>
                <w:sz w:val="20"/>
                <w:szCs w:val="20"/>
              </w:rPr>
              <w:t xml:space="preserve">S2 – размер </w:t>
            </w:r>
            <w:proofErr w:type="gramStart"/>
            <w:r w:rsidRPr="0044529F">
              <w:rPr>
                <w:rFonts w:ascii="Times New Roman" w:eastAsia="Times New Roman" w:hAnsi="Times New Roman" w:cs="Times New Roman"/>
                <w:color w:val="000000"/>
                <w:sz w:val="20"/>
                <w:szCs w:val="20"/>
              </w:rPr>
              <w:t>МРОТ</w:t>
            </w:r>
            <w:proofErr w:type="gramEnd"/>
            <w:r w:rsidRPr="0044529F">
              <w:rPr>
                <w:rFonts w:ascii="Times New Roman" w:eastAsia="Times New Roman" w:hAnsi="Times New Roman" w:cs="Times New Roman"/>
                <w:color w:val="000000"/>
                <w:sz w:val="20"/>
                <w:szCs w:val="20"/>
              </w:rPr>
              <w:t xml:space="preserve"> установленный на 01января  </w:t>
            </w:r>
            <w:r w:rsidRPr="0044529F">
              <w:rPr>
                <w:rFonts w:ascii="Times New Roman" w:eastAsia="Times New Roman" w:hAnsi="Times New Roman" w:cs="Times New Roman"/>
                <w:color w:val="000000"/>
                <w:sz w:val="20"/>
                <w:szCs w:val="20"/>
              </w:rPr>
              <w:lastRenderedPageBreak/>
              <w:t>очередного финансового года;</w:t>
            </w:r>
          </w:p>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44529F">
              <w:rPr>
                <w:rFonts w:ascii="Times New Roman" w:eastAsia="Times New Roman" w:hAnsi="Times New Roman" w:cs="Times New Roman"/>
                <w:color w:val="000000"/>
                <w:sz w:val="20"/>
                <w:szCs w:val="20"/>
              </w:rPr>
              <w:t>Чi</w:t>
            </w:r>
            <w:proofErr w:type="spellEnd"/>
            <w:r w:rsidRPr="0044529F">
              <w:rPr>
                <w:rFonts w:ascii="Times New Roman" w:eastAsia="Times New Roman" w:hAnsi="Times New Roman" w:cs="Times New Roman"/>
                <w:color w:val="000000"/>
                <w:sz w:val="20"/>
                <w:szCs w:val="20"/>
              </w:rPr>
              <w:t xml:space="preserve"> - количество штатных единиц, по которым производится доплата </w:t>
            </w:r>
            <w:proofErr w:type="gramStart"/>
            <w:r w:rsidRPr="0044529F">
              <w:rPr>
                <w:rFonts w:ascii="Times New Roman" w:eastAsia="Times New Roman" w:hAnsi="Times New Roman" w:cs="Times New Roman"/>
                <w:color w:val="000000"/>
                <w:sz w:val="20"/>
                <w:szCs w:val="20"/>
              </w:rPr>
              <w:t>до</w:t>
            </w:r>
            <w:proofErr w:type="gramEnd"/>
            <w:r w:rsidRPr="0044529F">
              <w:rPr>
                <w:rFonts w:ascii="Times New Roman" w:eastAsia="Times New Roman" w:hAnsi="Times New Roman" w:cs="Times New Roman"/>
                <w:color w:val="000000"/>
                <w:sz w:val="20"/>
                <w:szCs w:val="20"/>
              </w:rPr>
              <w:t xml:space="preserve"> МРОТ в i-том поселении;</w:t>
            </w:r>
          </w:p>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4529F">
              <w:rPr>
                <w:rFonts w:ascii="Times New Roman" w:eastAsia="Times New Roman" w:hAnsi="Times New Roman" w:cs="Times New Roman"/>
                <w:color w:val="000000"/>
                <w:sz w:val="20"/>
                <w:szCs w:val="20"/>
              </w:rPr>
              <w:t>N – количество месяцев, на которые рассчитывается сумма иных межбюджетных трансфертов;</w:t>
            </w:r>
          </w:p>
          <w:p w:rsidR="0044529F" w:rsidRPr="0044529F" w:rsidRDefault="0044529F" w:rsidP="0044529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44529F">
              <w:rPr>
                <w:rFonts w:ascii="Times New Roman" w:eastAsia="Times New Roman" w:hAnsi="Times New Roman" w:cs="Times New Roman"/>
                <w:color w:val="000000"/>
                <w:sz w:val="20"/>
                <w:szCs w:val="20"/>
              </w:rPr>
              <w:t>Квф</w:t>
            </w:r>
            <w:proofErr w:type="spellEnd"/>
            <w:r w:rsidRPr="0044529F">
              <w:rPr>
                <w:rFonts w:ascii="Times New Roman" w:eastAsia="Times New Roman" w:hAnsi="Times New Roman" w:cs="Times New Roman"/>
                <w:color w:val="000000"/>
                <w:sz w:val="20"/>
                <w:szCs w:val="20"/>
              </w:rPr>
              <w:t xml:space="preserve"> - коэффициент отчислений во внебюджетные фонды.</w:t>
            </w:r>
          </w:p>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lastRenderedPageBreak/>
              <w:t>Региональное соглашение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Управление финансов Администрации Томского района</w:t>
            </w:r>
          </w:p>
        </w:tc>
      </w:tr>
      <w:tr w:rsidR="0044529F" w:rsidRPr="0044529F"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lastRenderedPageBreak/>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color w:val="000000"/>
                <w:sz w:val="20"/>
                <w:szCs w:val="20"/>
              </w:rPr>
              <w:t>Достижение показателя результативности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color w:val="000000"/>
                <w:sz w:val="20"/>
                <w:szCs w:val="20"/>
              </w:rPr>
              <w:t>Показатель считается равным 100 процентам при достижении полного освоения бюджетных средств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Годовая отчетность</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Управление финансов Администрации Томского района</w:t>
            </w:r>
          </w:p>
        </w:tc>
      </w:tr>
      <w:tr w:rsidR="0044529F" w:rsidRPr="0044529F"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Показатели задачи 2 подпрограммы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44529F" w:rsidRPr="0044529F"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color w:val="000000"/>
                <w:sz w:val="20"/>
                <w:szCs w:val="20"/>
              </w:rPr>
              <w:t>Количество сельских поселений - получателей межбюджетных трансфертов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ежеквартально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color w:val="000000"/>
                <w:sz w:val="20"/>
                <w:szCs w:val="20"/>
              </w:rPr>
              <w:t>Количество сельских поселений, получающих межбюджетные трансферты на осуществление полномочий по первичному воинскому учету</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Управление финансов Администрации Томского района</w:t>
            </w:r>
          </w:p>
        </w:tc>
      </w:tr>
      <w:tr w:rsidR="0044529F" w:rsidRPr="0044529F"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color w:val="000000"/>
                <w:sz w:val="20"/>
                <w:szCs w:val="20"/>
              </w:rPr>
              <w:t>Количество граждан, состоящих на воинском учете</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ежеквартально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color w:val="000000"/>
                <w:sz w:val="20"/>
                <w:szCs w:val="20"/>
              </w:rPr>
              <w:t>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Томского района, в которых отсутствуют военные комиссариаты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Управление финансов Администрации Томского района</w:t>
            </w:r>
          </w:p>
        </w:tc>
      </w:tr>
      <w:tr w:rsidR="0044529F" w:rsidRPr="0044529F" w:rsidTr="005F32C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b/>
                <w:bCs/>
                <w:color w:val="000000"/>
                <w:sz w:val="20"/>
                <w:szCs w:val="20"/>
              </w:rPr>
              <w:t>Показатели задачи 3 подпрограммы 1 Комплекс процессных мероприятий по обеспечению реализации функций и полномочий органов местного самоуправления Томского района</w:t>
            </w:r>
          </w:p>
        </w:tc>
      </w:tr>
      <w:tr w:rsidR="0044529F" w:rsidRPr="0044529F" w:rsidTr="00831A9F">
        <w:trPr>
          <w:trHeight w:val="1364"/>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color w:val="000000"/>
                <w:sz w:val="20"/>
                <w:szCs w:val="20"/>
              </w:rPr>
              <w:t>Качество управления муниципальными финансами</w:t>
            </w:r>
            <w:r w:rsidR="00831A9F">
              <w:rPr>
                <w:rFonts w:ascii="Times New Roman" w:eastAsia="Times New Roman" w:hAnsi="Times New Roman" w:cs="Times New Roman"/>
                <w:color w:val="000000"/>
                <w:sz w:val="20"/>
                <w:szCs w:val="20"/>
              </w:rPr>
              <w:t xml:space="preserve">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831A9F" w:rsidRDefault="00831A9F" w:rsidP="0044529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Default="00831A9F" w:rsidP="00831A9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20 октября</w:t>
            </w:r>
          </w:p>
          <w:p w:rsidR="00831A9F" w:rsidRPr="00831A9F" w:rsidRDefault="00831A9F" w:rsidP="00831A9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отчетного года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rPr>
                <w:rFonts w:ascii="Arial" w:eastAsia="Times New Roman" w:hAnsi="Arial" w:cs="Arial"/>
                <w:sz w:val="2"/>
                <w:szCs w:val="2"/>
              </w:rPr>
            </w:pPr>
            <w:r w:rsidRPr="0044529F">
              <w:rPr>
                <w:rFonts w:ascii="Times New Roman" w:eastAsia="Times New Roman" w:hAnsi="Times New Roman" w:cs="Times New Roman"/>
                <w:color w:val="000000"/>
                <w:sz w:val="20"/>
                <w:szCs w:val="20"/>
              </w:rPr>
              <w:t xml:space="preserve">Показатель считается равным 100 процентам при </w:t>
            </w:r>
            <w:proofErr w:type="gramStart"/>
            <w:r w:rsidRPr="0044529F">
              <w:rPr>
                <w:rFonts w:ascii="Times New Roman" w:eastAsia="Times New Roman" w:hAnsi="Times New Roman" w:cs="Times New Roman"/>
                <w:color w:val="000000"/>
                <w:sz w:val="20"/>
                <w:szCs w:val="20"/>
              </w:rPr>
              <w:t>не допущении</w:t>
            </w:r>
            <w:proofErr w:type="gramEnd"/>
            <w:r w:rsidRPr="0044529F">
              <w:rPr>
                <w:rFonts w:ascii="Times New Roman" w:eastAsia="Times New Roman" w:hAnsi="Times New Roman" w:cs="Times New Roman"/>
                <w:color w:val="000000"/>
                <w:sz w:val="20"/>
                <w:szCs w:val="20"/>
              </w:rPr>
              <w:t xml:space="preserve"> сокращения объема  доходов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4529F" w:rsidRPr="0044529F"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44529F">
              <w:rPr>
                <w:rFonts w:ascii="Times New Roman" w:eastAsia="Times New Roman" w:hAnsi="Times New Roman" w:cs="Times New Roman"/>
                <w:color w:val="000000"/>
                <w:sz w:val="20"/>
                <w:szCs w:val="20"/>
              </w:rPr>
              <w:t>Управление финансов Администрации Томского района</w:t>
            </w:r>
          </w:p>
        </w:tc>
      </w:tr>
    </w:tbl>
    <w:p w:rsidR="0044529F" w:rsidRDefault="0044529F" w:rsidP="00E217B4">
      <w:pPr>
        <w:pStyle w:val="ConsPlusTitle"/>
        <w:jc w:val="center"/>
        <w:rPr>
          <w:rFonts w:ascii="Times New Roman" w:hAnsi="Times New Roman" w:cs="Times New Roman"/>
        </w:rPr>
      </w:pPr>
    </w:p>
    <w:p w:rsidR="0044529F" w:rsidRDefault="0044529F" w:rsidP="00E217B4">
      <w:pPr>
        <w:pStyle w:val="ConsPlusTitle"/>
        <w:jc w:val="center"/>
        <w:rPr>
          <w:rFonts w:ascii="Times New Roman" w:hAnsi="Times New Roman" w:cs="Times New Roman"/>
        </w:rPr>
      </w:pPr>
    </w:p>
    <w:p w:rsidR="0044529F" w:rsidRDefault="0044529F" w:rsidP="00E217B4">
      <w:pPr>
        <w:pStyle w:val="ConsPlusTitle"/>
        <w:jc w:val="center"/>
        <w:rPr>
          <w:rFonts w:ascii="Times New Roman" w:hAnsi="Times New Roman" w:cs="Times New Roman"/>
        </w:rPr>
      </w:pPr>
    </w:p>
    <w:tbl>
      <w:tblPr>
        <w:tblW w:w="15671" w:type="dxa"/>
        <w:tblInd w:w="-10" w:type="dxa"/>
        <w:tblLayout w:type="fixed"/>
        <w:tblLook w:val="0000" w:firstRow="0" w:lastRow="0" w:firstColumn="0" w:lastColumn="0" w:noHBand="0" w:noVBand="0"/>
      </w:tblPr>
      <w:tblGrid>
        <w:gridCol w:w="10"/>
        <w:gridCol w:w="554"/>
        <w:gridCol w:w="1987"/>
        <w:gridCol w:w="996"/>
        <w:gridCol w:w="1235"/>
        <w:gridCol w:w="1289"/>
        <w:gridCol w:w="1275"/>
        <w:gridCol w:w="1434"/>
        <w:gridCol w:w="1387"/>
        <w:gridCol w:w="1301"/>
        <w:gridCol w:w="1550"/>
        <w:gridCol w:w="1719"/>
        <w:gridCol w:w="924"/>
        <w:gridCol w:w="10"/>
      </w:tblGrid>
      <w:tr w:rsidR="00E93607" w:rsidRPr="00A14649" w:rsidTr="009F5C05">
        <w:trPr>
          <w:gridBefore w:val="1"/>
          <w:wBefore w:w="10" w:type="dxa"/>
          <w:trHeight w:val="288"/>
        </w:trPr>
        <w:tc>
          <w:tcPr>
            <w:tcW w:w="15661" w:type="dxa"/>
            <w:gridSpan w:val="13"/>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ПЕРЕЧЕНЬ ВЕДОМСТВЕННЫХ ЦЕЛЕВЫХ ПРОГРАММ, ОСНОВНЫХ МЕРОПРИЯТИЙ И РЕСУРСНОЕ ОБЕСПЕЧЕНИЕ РЕАЛИЗАЦИИ</w:t>
            </w:r>
          </w:p>
        </w:tc>
      </w:tr>
      <w:tr w:rsidR="00E93607" w:rsidRPr="00A14649" w:rsidTr="009F5C05">
        <w:trPr>
          <w:gridBefore w:val="1"/>
          <w:wBefore w:w="10" w:type="dxa"/>
          <w:trHeight w:val="288"/>
        </w:trPr>
        <w:tc>
          <w:tcPr>
            <w:tcW w:w="15661" w:type="dxa"/>
            <w:gridSpan w:val="13"/>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ПОДПРОГРАММЫ 1</w:t>
            </w:r>
          </w:p>
        </w:tc>
      </w:tr>
      <w:tr w:rsidR="00E93607" w:rsidRPr="00A14649" w:rsidTr="009F5C05">
        <w:trPr>
          <w:gridBefore w:val="1"/>
          <w:wBefore w:w="10" w:type="dxa"/>
          <w:trHeight w:val="288"/>
        </w:trPr>
        <w:tc>
          <w:tcPr>
            <w:tcW w:w="15661" w:type="dxa"/>
            <w:gridSpan w:val="13"/>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Совершенствование межбюджетных отношений в Томском районе</w:t>
            </w:r>
            <w:r w:rsidRPr="00A14649">
              <w:rPr>
                <w:rFonts w:ascii="Times New Roman" w:hAnsi="Times New Roman" w:cs="Times New Roman"/>
                <w:b/>
                <w:bCs/>
                <w:color w:val="000000"/>
              </w:rPr>
              <w:br/>
            </w:r>
            <w:r w:rsidRPr="00A14649">
              <w:rPr>
                <w:rFonts w:ascii="Times New Roman" w:hAnsi="Times New Roman" w:cs="Times New Roman"/>
                <w:b/>
                <w:bCs/>
                <w:color w:val="000000"/>
              </w:rPr>
              <w:br/>
            </w:r>
          </w:p>
        </w:tc>
      </w:tr>
      <w:tr w:rsidR="006D3C12" w:rsidRPr="006D3C12" w:rsidTr="009F5C05">
        <w:trPr>
          <w:gridAfter w:val="1"/>
          <w:wAfter w:w="10" w:type="dxa"/>
          <w:trHeight w:val="1546"/>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497A35" w:rsidP="009F5C05">
            <w:pPr>
              <w:widowControl w:val="0"/>
              <w:autoSpaceDE w:val="0"/>
              <w:autoSpaceDN w:val="0"/>
              <w:adjustRightInd w:val="0"/>
              <w:spacing w:after="0" w:line="240" w:lineRule="auto"/>
              <w:rPr>
                <w:rFonts w:ascii="Arial" w:eastAsia="Times New Roman" w:hAnsi="Arial" w:cs="Arial"/>
                <w:sz w:val="2"/>
                <w:szCs w:val="2"/>
              </w:rPr>
            </w:pPr>
            <w:r>
              <w:br w:type="page"/>
            </w:r>
            <w:r w:rsidR="009F5C05">
              <w:rPr>
                <w:lang w:val="en-US"/>
              </w:rPr>
              <w:t>N</w:t>
            </w:r>
            <w:r w:rsidR="006D3C12" w:rsidRPr="006D3C12">
              <w:rPr>
                <w:rFonts w:ascii="Times New Roman" w:eastAsia="Times New Roman" w:hAnsi="Times New Roman" w:cs="Times New Roman"/>
                <w:color w:val="000000"/>
                <w:sz w:val="18"/>
                <w:szCs w:val="18"/>
              </w:rPr>
              <w:t xml:space="preserve">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D3C12" w:rsidRPr="006D3C12" w:rsidTr="009F5C05">
        <w:trPr>
          <w:gridAfter w:val="1"/>
          <w:wAfter w:w="10" w:type="dxa"/>
          <w:trHeight w:val="833"/>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значения по годам реализации</w:t>
            </w:r>
          </w:p>
        </w:tc>
      </w:tr>
      <w:tr w:rsidR="006D3C12" w:rsidRPr="006D3C12" w:rsidTr="009F5C05">
        <w:trPr>
          <w:gridAfter w:val="1"/>
          <w:wAfter w:w="10" w:type="dxa"/>
          <w:trHeight w:val="288"/>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12</w:t>
            </w:r>
          </w:p>
        </w:tc>
      </w:tr>
      <w:tr w:rsidR="006D3C12" w:rsidRPr="006D3C12" w:rsidTr="009F5C05">
        <w:trPr>
          <w:gridAfter w:val="1"/>
          <w:wAfter w:w="10" w:type="dxa"/>
          <w:trHeight w:val="288"/>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r w:rsidRPr="006D3C12">
              <w:rPr>
                <w:rFonts w:ascii="Times New Roman" w:eastAsia="Times New Roman" w:hAnsi="Times New Roman" w:cs="Times New Roman"/>
                <w:color w:val="000000"/>
                <w:sz w:val="20"/>
                <w:szCs w:val="20"/>
              </w:rPr>
              <w:t>ПОДПРОГРАММА 1 Совершенствование межбюджетных отношений в Томском районе</w:t>
            </w:r>
          </w:p>
        </w:tc>
      </w:tr>
      <w:tr w:rsidR="006D3C12" w:rsidRPr="006D3C12" w:rsidTr="009F5C05">
        <w:trPr>
          <w:gridAfter w:val="1"/>
          <w:wAfter w:w="10" w:type="dxa"/>
          <w:trHeight w:val="288"/>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20"/>
                <w:szCs w:val="2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r w:rsidRPr="006D3C12">
              <w:rPr>
                <w:rFonts w:ascii="Times New Roman" w:eastAsia="Times New Roman" w:hAnsi="Times New Roman" w:cs="Times New Roman"/>
                <w:color w:val="000000"/>
                <w:sz w:val="20"/>
                <w:szCs w:val="20"/>
              </w:rPr>
              <w:t>ЗАДАЧА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Основное мероприятие 1. Создание условий для обеспечения равных финансовых возможностей сельских поселений по решению вопросов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958 142.7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802 322.8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138 745.8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15 726.6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1 347.5</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D3C12">
              <w:rPr>
                <w:rFonts w:ascii="Times New Roman" w:eastAsia="Times New Roman" w:hAnsi="Times New Roman" w:cs="Times New Roman"/>
                <w:color w:val="000000"/>
                <w:sz w:val="18"/>
                <w:szCs w:val="18"/>
              </w:rPr>
              <w:t>Управление финансов Администрации Томского района, Администрации сельских поселений</w:t>
            </w:r>
          </w:p>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Минимально гарантированный уровень расчетной бюджетной обеспеченности сельских поселений,</w:t>
            </w:r>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r w:rsidRPr="006D3C12">
              <w:rPr>
                <w:rFonts w:ascii="Times New Roman" w:eastAsia="Times New Roman" w:hAnsi="Times New Roman" w:cs="Times New Roman"/>
                <w:color w:val="000000"/>
                <w:sz w:val="18"/>
                <w:szCs w:val="18"/>
              </w:rPr>
              <w:br/>
              <w:t>Минимально гарантированный уровень заработной платы,</w:t>
            </w:r>
            <w:r w:rsidRPr="006D3C12">
              <w:rPr>
                <w:rFonts w:ascii="Times New Roman" w:eastAsia="Times New Roman" w:hAnsi="Times New Roman" w:cs="Times New Roman"/>
                <w:color w:val="000000"/>
                <w:sz w:val="18"/>
                <w:szCs w:val="18"/>
              </w:rPr>
              <w:br/>
              <w:t>Рубль</w:t>
            </w:r>
            <w:r w:rsidRPr="006D3C12">
              <w:rPr>
                <w:rFonts w:ascii="Times New Roman" w:eastAsia="Times New Roman" w:hAnsi="Times New Roman" w:cs="Times New Roman"/>
                <w:color w:val="000000"/>
                <w:sz w:val="18"/>
                <w:szCs w:val="18"/>
              </w:rPr>
              <w:br/>
            </w:r>
            <w:r w:rsidRPr="006D3C12">
              <w:rPr>
                <w:rFonts w:ascii="Times New Roman" w:eastAsia="Times New Roman" w:hAnsi="Times New Roman" w:cs="Times New Roman"/>
                <w:color w:val="000000"/>
                <w:sz w:val="18"/>
                <w:szCs w:val="18"/>
              </w:rPr>
              <w:br/>
              <w:t>Достижение показателя результативности,</w:t>
            </w:r>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Х</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t xml:space="preserve"> 0,0</w:t>
            </w:r>
            <w:r w:rsidRPr="006D3C12">
              <w:rPr>
                <w:rFonts w:ascii="Times New Roman" w:eastAsia="Times New Roman" w:hAnsi="Times New Roman" w:cs="Times New Roman"/>
                <w:color w:val="000000"/>
                <w:sz w:val="18"/>
                <w:szCs w:val="18"/>
              </w:rPr>
              <w:br/>
              <w:t xml:space="preserve"> 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139 592.8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107 619.1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23 997.7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7 455.0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521.0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t xml:space="preserve"> 18057,0</w:t>
            </w:r>
            <w:r w:rsidRPr="006D3C12">
              <w:rPr>
                <w:rFonts w:ascii="Times New Roman" w:eastAsia="Times New Roman" w:hAnsi="Times New Roman" w:cs="Times New Roman"/>
                <w:color w:val="000000"/>
                <w:sz w:val="18"/>
                <w:szCs w:val="18"/>
              </w:rPr>
              <w:br/>
              <w:t xml:space="preserve"> 100,0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145 432.7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111 226.4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25 108.2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8 271.6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826.5</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t xml:space="preserve"> 21114,6</w:t>
            </w:r>
            <w:r w:rsidRPr="006D3C12">
              <w:rPr>
                <w:rFonts w:ascii="Times New Roman" w:eastAsia="Times New Roman" w:hAnsi="Times New Roman" w:cs="Times New Roman"/>
                <w:color w:val="000000"/>
                <w:sz w:val="18"/>
                <w:szCs w:val="18"/>
              </w:rPr>
              <w:br/>
              <w:t xml:space="preserve"> 100,0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170 651.6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119 436.0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51 215.6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t xml:space="preserve"> 25014,6</w:t>
            </w:r>
            <w:r w:rsidRPr="006D3C12">
              <w:rPr>
                <w:rFonts w:ascii="Times New Roman" w:eastAsia="Times New Roman" w:hAnsi="Times New Roman" w:cs="Times New Roman"/>
                <w:color w:val="000000"/>
                <w:sz w:val="18"/>
                <w:szCs w:val="18"/>
              </w:rPr>
              <w:br/>
              <w:t xml:space="preserve"> 100,0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119 658.0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119 658.0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t xml:space="preserve"> 25014,6</w:t>
            </w:r>
            <w:r w:rsidRPr="006D3C12">
              <w:rPr>
                <w:rFonts w:ascii="Times New Roman" w:eastAsia="Times New Roman" w:hAnsi="Times New Roman" w:cs="Times New Roman"/>
                <w:color w:val="000000"/>
                <w:sz w:val="18"/>
                <w:szCs w:val="18"/>
              </w:rPr>
              <w:br/>
              <w:t xml:space="preserve"> 100,0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516"/>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120 013.2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t xml:space="preserve"> 25014,6</w:t>
            </w:r>
            <w:r w:rsidRPr="006D3C12">
              <w:rPr>
                <w:rFonts w:ascii="Times New Roman" w:eastAsia="Times New Roman" w:hAnsi="Times New Roman" w:cs="Times New Roman"/>
                <w:color w:val="000000"/>
                <w:sz w:val="18"/>
                <w:szCs w:val="18"/>
              </w:rPr>
              <w:br/>
              <w:t xml:space="preserve"> 100,0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4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120 013.2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t xml:space="preserve"> 25014,6</w:t>
            </w:r>
            <w:r w:rsidRPr="006D3C12">
              <w:rPr>
                <w:rFonts w:ascii="Times New Roman" w:eastAsia="Times New Roman" w:hAnsi="Times New Roman" w:cs="Times New Roman"/>
                <w:color w:val="000000"/>
                <w:sz w:val="18"/>
                <w:szCs w:val="18"/>
              </w:rPr>
              <w:br/>
              <w:t xml:space="preserve"> 100,0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lastRenderedPageBreak/>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Мероприятие 1. Предоставление из бюджета района межбюджетных трансфертов бюджетам сельских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D3C12">
              <w:rPr>
                <w:rFonts w:ascii="Times New Roman" w:eastAsia="Times New Roman" w:hAnsi="Times New Roman" w:cs="Times New Roman"/>
                <w:color w:val="000000"/>
                <w:sz w:val="18"/>
                <w:szCs w:val="18"/>
              </w:rPr>
              <w:t>Мероприятие 2. 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693 115.1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693 115.1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105 844.2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105 844.2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108 150.5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108 150.5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119 436.0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119 436.0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119 658.0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119 658.0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120 013.2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120 013.2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D3C12">
              <w:rPr>
                <w:rFonts w:ascii="Times New Roman" w:eastAsia="Times New Roman" w:hAnsi="Times New Roman" w:cs="Times New Roman"/>
                <w:color w:val="000000"/>
                <w:sz w:val="18"/>
                <w:szCs w:val="18"/>
              </w:rPr>
              <w:t xml:space="preserve">Мероприятие 3. Предоставление иного межбюджетного трансферта на повышение оплаты труда работникам органов местного самоуправления в связи с увеличением минимального </w:t>
            </w:r>
            <w:proofErr w:type="gramStart"/>
            <w:r w:rsidRPr="006D3C12">
              <w:rPr>
                <w:rFonts w:ascii="Times New Roman" w:eastAsia="Times New Roman" w:hAnsi="Times New Roman" w:cs="Times New Roman"/>
                <w:color w:val="000000"/>
                <w:sz w:val="18"/>
                <w:szCs w:val="18"/>
              </w:rPr>
              <w:t>размера оплаты труда</w:t>
            </w:r>
            <w:proofErr w:type="gramEnd"/>
          </w:p>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1 432.9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1 432.9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Минимально  гарантированный уровень заработной платы,</w:t>
            </w:r>
            <w:r w:rsidRPr="006D3C12">
              <w:rPr>
                <w:rFonts w:ascii="Times New Roman" w:eastAsia="Times New Roman" w:hAnsi="Times New Roman" w:cs="Times New Roman"/>
                <w:color w:val="000000"/>
                <w:sz w:val="18"/>
                <w:szCs w:val="18"/>
              </w:rPr>
              <w:br/>
              <w:t>Рубль</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1 432.9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1 432.9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18 057.0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21 114.6</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25 014.6</w:t>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25 014.6</w:t>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25 014.6</w:t>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25 014.6</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D3C12">
              <w:rPr>
                <w:rFonts w:ascii="Times New Roman" w:eastAsia="Times New Roman" w:hAnsi="Times New Roman" w:cs="Times New Roman"/>
                <w:color w:val="000000"/>
                <w:sz w:val="18"/>
                <w:szCs w:val="18"/>
              </w:rPr>
              <w:t xml:space="preserve">Мероприятие 4. Предоставление субсидии на уплату налога на имущество, </w:t>
            </w:r>
            <w:r w:rsidRPr="006D3C12">
              <w:rPr>
                <w:rFonts w:ascii="Times New Roman" w:eastAsia="Times New Roman" w:hAnsi="Times New Roman" w:cs="Times New Roman"/>
                <w:color w:val="000000"/>
                <w:sz w:val="18"/>
                <w:szCs w:val="18"/>
              </w:rPr>
              <w:lastRenderedPageBreak/>
              <w:t>находящееся в муниципальной собственности поселения</w:t>
            </w:r>
          </w:p>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43 215.0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29 230.2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13 984.8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Управление финансов Администрации Томского района, </w:t>
            </w:r>
            <w:r w:rsidRPr="006D3C12">
              <w:rPr>
                <w:rFonts w:ascii="Times New Roman" w:eastAsia="Times New Roman" w:hAnsi="Times New Roman" w:cs="Times New Roman"/>
                <w:color w:val="000000"/>
                <w:sz w:val="18"/>
                <w:szCs w:val="18"/>
              </w:rPr>
              <w:lastRenderedPageBreak/>
              <w:t>Администрации сельских поселений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lastRenderedPageBreak/>
              <w:t xml:space="preserve">Количество фактов неуплаты налога на имущество, находящееся в </w:t>
            </w:r>
            <w:r w:rsidRPr="006D3C12">
              <w:rPr>
                <w:rFonts w:ascii="Times New Roman" w:eastAsia="Times New Roman" w:hAnsi="Times New Roman" w:cs="Times New Roman"/>
                <w:color w:val="000000"/>
                <w:sz w:val="18"/>
                <w:szCs w:val="18"/>
              </w:rPr>
              <w:lastRenderedPageBreak/>
              <w:t>муниципальной собственности поселения,</w:t>
            </w:r>
            <w:r w:rsidRPr="006D3C12">
              <w:rPr>
                <w:rFonts w:ascii="Times New Roman" w:eastAsia="Times New Roman" w:hAnsi="Times New Roman" w:cs="Times New Roman"/>
                <w:color w:val="000000"/>
                <w:sz w:val="18"/>
                <w:szCs w:val="18"/>
              </w:rPr>
              <w:br/>
              <w:t>Единиц</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lastRenderedPageBreak/>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13 660.0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6 830.0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6 830.0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14 014.2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6 859.4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7 154.8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15 540.8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15 540.8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D3C12">
              <w:rPr>
                <w:rFonts w:ascii="Times New Roman" w:eastAsia="Times New Roman" w:hAnsi="Times New Roman" w:cs="Times New Roman"/>
                <w:color w:val="000000"/>
                <w:sz w:val="18"/>
                <w:szCs w:val="18"/>
              </w:rPr>
              <w:t>Мероприятие 5. Предоставление дотации на выравнивание бюджетной обеспеченности поселений</w:t>
            </w:r>
          </w:p>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46 953.2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46 953.2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9 829.1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9 829.1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12 124.1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12 124.1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25 000.0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не &lt; 90,0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D3C12">
              <w:rPr>
                <w:rFonts w:ascii="Times New Roman" w:eastAsia="Times New Roman" w:hAnsi="Times New Roman" w:cs="Times New Roman"/>
                <w:color w:val="000000"/>
                <w:sz w:val="18"/>
                <w:szCs w:val="18"/>
              </w:rPr>
              <w:t xml:space="preserve">Мероприятие 6. Финансовая поддержка инициативного проекта " Устройство ограждения кладбища по адресу: Томская область, Томский район, с. </w:t>
            </w:r>
            <w:proofErr w:type="spellStart"/>
            <w:r w:rsidRPr="006D3C12">
              <w:rPr>
                <w:rFonts w:ascii="Times New Roman" w:eastAsia="Times New Roman" w:hAnsi="Times New Roman" w:cs="Times New Roman"/>
                <w:color w:val="000000"/>
                <w:sz w:val="18"/>
                <w:szCs w:val="18"/>
              </w:rPr>
              <w:t>Корнилово</w:t>
            </w:r>
            <w:proofErr w:type="spellEnd"/>
            <w:r w:rsidRPr="006D3C12">
              <w:rPr>
                <w:rFonts w:ascii="Times New Roman" w:eastAsia="Times New Roman" w:hAnsi="Times New Roman" w:cs="Times New Roman"/>
                <w:color w:val="000000"/>
                <w:sz w:val="18"/>
                <w:szCs w:val="18"/>
              </w:rPr>
              <w:t>, ул. Культурная"</w:t>
            </w:r>
          </w:p>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550.0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200.0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250.0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Управление финансов Администрации Томского района, 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Достижение показателя результативности,</w:t>
            </w:r>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250.0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D3C12">
              <w:rPr>
                <w:rFonts w:ascii="Times New Roman" w:eastAsia="Times New Roman" w:hAnsi="Times New Roman" w:cs="Times New Roman"/>
                <w:color w:val="000000"/>
                <w:sz w:val="18"/>
                <w:szCs w:val="18"/>
              </w:rPr>
              <w:t xml:space="preserve">Мероприятие 7. Финансовая поддержка инициативного проекта " Светодиодное освещение улиц деревни </w:t>
            </w:r>
            <w:proofErr w:type="spellStart"/>
            <w:r w:rsidRPr="006D3C12">
              <w:rPr>
                <w:rFonts w:ascii="Times New Roman" w:eastAsia="Times New Roman" w:hAnsi="Times New Roman" w:cs="Times New Roman"/>
                <w:color w:val="000000"/>
                <w:sz w:val="18"/>
                <w:szCs w:val="18"/>
              </w:rPr>
              <w:t>Нелюбино</w:t>
            </w:r>
            <w:proofErr w:type="spellEnd"/>
            <w:r w:rsidRPr="006D3C12">
              <w:rPr>
                <w:rFonts w:ascii="Times New Roman" w:eastAsia="Times New Roman" w:hAnsi="Times New Roman" w:cs="Times New Roman"/>
                <w:color w:val="000000"/>
                <w:sz w:val="18"/>
                <w:szCs w:val="18"/>
              </w:rPr>
              <w:t>"</w:t>
            </w:r>
          </w:p>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509.0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171.0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Управление финансов Администрации Томского района, Администрация </w:t>
            </w:r>
            <w:proofErr w:type="spellStart"/>
            <w:r w:rsidRPr="006D3C12">
              <w:rPr>
                <w:rFonts w:ascii="Times New Roman" w:eastAsia="Times New Roman" w:hAnsi="Times New Roman" w:cs="Times New Roman"/>
                <w:color w:val="000000"/>
                <w:sz w:val="18"/>
                <w:szCs w:val="18"/>
              </w:rPr>
              <w:t>Зоркальцевского</w:t>
            </w:r>
            <w:proofErr w:type="spellEnd"/>
            <w:r w:rsidRPr="006D3C12">
              <w:rPr>
                <w:rFonts w:ascii="Times New Roman" w:eastAsia="Times New Roman" w:hAnsi="Times New Roman" w:cs="Times New Roman"/>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Достижение показателя результативности,</w:t>
            </w:r>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509.0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171.0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D3C12">
              <w:rPr>
                <w:rFonts w:ascii="Times New Roman" w:eastAsia="Times New Roman" w:hAnsi="Times New Roman" w:cs="Times New Roman"/>
                <w:color w:val="000000"/>
                <w:sz w:val="18"/>
                <w:szCs w:val="18"/>
              </w:rPr>
              <w:t>Мероприятие 8. Финансовая поддержка инициативного проекта " Парк активного отдыха с. Богашево Томского района Томской области"</w:t>
            </w:r>
          </w:p>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1 120.9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715.9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305.0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100.0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Управление финансов Администрации Томского района, Администрация </w:t>
            </w:r>
            <w:proofErr w:type="spellStart"/>
            <w:r w:rsidRPr="006D3C12">
              <w:rPr>
                <w:rFonts w:ascii="Times New Roman" w:eastAsia="Times New Roman" w:hAnsi="Times New Roman" w:cs="Times New Roman"/>
                <w:color w:val="000000"/>
                <w:sz w:val="18"/>
                <w:szCs w:val="18"/>
              </w:rPr>
              <w:t>Богашевского</w:t>
            </w:r>
            <w:proofErr w:type="spellEnd"/>
            <w:r w:rsidRPr="006D3C12">
              <w:rPr>
                <w:rFonts w:ascii="Times New Roman" w:eastAsia="Times New Roman" w:hAnsi="Times New Roman" w:cs="Times New Roman"/>
                <w:color w:val="000000"/>
                <w:sz w:val="18"/>
                <w:szCs w:val="18"/>
              </w:rPr>
              <w:t xml:space="preserve"> сельского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Достижение показателя результативности,</w:t>
            </w:r>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1 120.9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715.9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305.0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Мероприятие 9. Иной межбюджетный трансферт на выплату командировочных расходов победителям конкурса на звание "Лучший муниципальный служащий в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Достижение показателя результативности,</w:t>
            </w:r>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1.1.10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Мероприятие 10. Иной межбюджетный трансферт на повышение оплаты труда работникам органов местного самоуправления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22 655.2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22 655.2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Достижение показателя результативности,</w:t>
            </w:r>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5 855.7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5 855.7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6 124.7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6 124.7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10 674.8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10 674.8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Мероприятие 11. Финансовая поддержка инициативного проекта "Устройство наружного освещения улиц Рождественская, Вознесенская, Покровская, Соборная, Спасская с. </w:t>
            </w:r>
            <w:proofErr w:type="spellStart"/>
            <w:r w:rsidRPr="006D3C12">
              <w:rPr>
                <w:rFonts w:ascii="Times New Roman" w:eastAsia="Times New Roman" w:hAnsi="Times New Roman" w:cs="Times New Roman"/>
                <w:color w:val="000000"/>
                <w:sz w:val="18"/>
                <w:szCs w:val="18"/>
              </w:rPr>
              <w:t>Корнилово</w:t>
            </w:r>
            <w:proofErr w:type="spellEnd"/>
            <w:r w:rsidRPr="006D3C12">
              <w:rPr>
                <w:rFonts w:ascii="Times New Roman" w:eastAsia="Times New Roman" w:hAnsi="Times New Roman" w:cs="Times New Roman"/>
                <w:color w:val="000000"/>
                <w:sz w:val="18"/>
                <w:szCs w:val="18"/>
              </w:rPr>
              <w:t xml:space="preserve">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1 313.1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713.9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274.8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324.5</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Управление финансов Администрации Томского района, 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Достижение показателя результативности</w:t>
            </w:r>
            <w:proofErr w:type="gramStart"/>
            <w:r w:rsidRPr="006D3C12">
              <w:rPr>
                <w:rFonts w:ascii="Times New Roman" w:eastAsia="Times New Roman" w:hAnsi="Times New Roman" w:cs="Times New Roman"/>
                <w:color w:val="000000"/>
                <w:sz w:val="18"/>
                <w:szCs w:val="18"/>
              </w:rPr>
              <w:t xml:space="preserve"> ,</w:t>
            </w:r>
            <w:proofErr w:type="gramEnd"/>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1 313.1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713.9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274.8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324.5</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Мероприятие 12. Финансовая поддержка инициативного проекта "Парк активного отдыха в </w:t>
            </w:r>
            <w:proofErr w:type="spellStart"/>
            <w:r w:rsidRPr="006D3C12">
              <w:rPr>
                <w:rFonts w:ascii="Times New Roman" w:eastAsia="Times New Roman" w:hAnsi="Times New Roman" w:cs="Times New Roman"/>
                <w:color w:val="000000"/>
                <w:sz w:val="18"/>
                <w:szCs w:val="18"/>
              </w:rPr>
              <w:t>мкр</w:t>
            </w:r>
            <w:proofErr w:type="gramStart"/>
            <w:r w:rsidRPr="006D3C12">
              <w:rPr>
                <w:rFonts w:ascii="Times New Roman" w:eastAsia="Times New Roman" w:hAnsi="Times New Roman" w:cs="Times New Roman"/>
                <w:color w:val="000000"/>
                <w:sz w:val="18"/>
                <w:szCs w:val="18"/>
              </w:rPr>
              <w:t>.М</w:t>
            </w:r>
            <w:proofErr w:type="gramEnd"/>
            <w:r w:rsidRPr="006D3C12">
              <w:rPr>
                <w:rFonts w:ascii="Times New Roman" w:eastAsia="Times New Roman" w:hAnsi="Times New Roman" w:cs="Times New Roman"/>
                <w:color w:val="000000"/>
                <w:sz w:val="18"/>
                <w:szCs w:val="18"/>
              </w:rPr>
              <w:t>ирный</w:t>
            </w:r>
            <w:proofErr w:type="spellEnd"/>
            <w:r w:rsidRPr="006D3C12">
              <w:rPr>
                <w:rFonts w:ascii="Times New Roman" w:eastAsia="Times New Roman" w:hAnsi="Times New Roman" w:cs="Times New Roman"/>
                <w:color w:val="000000"/>
                <w:sz w:val="18"/>
                <w:szCs w:val="18"/>
              </w:rPr>
              <w:t xml:space="preserve"> п. Мирный "Мировые детки""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597.0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151.0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252.0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Управление финансов Администрации Томского района, Администрация </w:t>
            </w:r>
            <w:proofErr w:type="spellStart"/>
            <w:r w:rsidRPr="006D3C12">
              <w:rPr>
                <w:rFonts w:ascii="Times New Roman" w:eastAsia="Times New Roman" w:hAnsi="Times New Roman" w:cs="Times New Roman"/>
                <w:color w:val="000000"/>
                <w:sz w:val="18"/>
                <w:szCs w:val="18"/>
              </w:rPr>
              <w:t>Мирненского</w:t>
            </w:r>
            <w:proofErr w:type="spellEnd"/>
            <w:r w:rsidRPr="006D3C12">
              <w:rPr>
                <w:rFonts w:ascii="Times New Roman" w:eastAsia="Times New Roman" w:hAnsi="Times New Roman" w:cs="Times New Roman"/>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Достижение показателя результативности,</w:t>
            </w:r>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597.0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151.0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252.0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Мероприятие 13. Финансовая поддержка инициативного проекта " Отсыпка автомобильных дорог </w:t>
            </w:r>
            <w:proofErr w:type="gramStart"/>
            <w:r w:rsidRPr="006D3C12">
              <w:rPr>
                <w:rFonts w:ascii="Times New Roman" w:eastAsia="Times New Roman" w:hAnsi="Times New Roman" w:cs="Times New Roman"/>
                <w:color w:val="000000"/>
                <w:sz w:val="18"/>
                <w:szCs w:val="18"/>
              </w:rPr>
              <w:t>в</w:t>
            </w:r>
            <w:proofErr w:type="gramEnd"/>
            <w:r w:rsidRPr="006D3C12">
              <w:rPr>
                <w:rFonts w:ascii="Times New Roman" w:eastAsia="Times New Roman" w:hAnsi="Times New Roman" w:cs="Times New Roman"/>
                <w:color w:val="000000"/>
                <w:sz w:val="18"/>
                <w:szCs w:val="18"/>
              </w:rPr>
              <w:t xml:space="preserve"> </w:t>
            </w:r>
            <w:proofErr w:type="gramStart"/>
            <w:r w:rsidRPr="006D3C12">
              <w:rPr>
                <w:rFonts w:ascii="Times New Roman" w:eastAsia="Times New Roman" w:hAnsi="Times New Roman" w:cs="Times New Roman"/>
                <w:color w:val="000000"/>
                <w:sz w:val="18"/>
                <w:szCs w:val="18"/>
              </w:rPr>
              <w:t>с</w:t>
            </w:r>
            <w:proofErr w:type="gramEnd"/>
            <w:r w:rsidRPr="006D3C12">
              <w:rPr>
                <w:rFonts w:ascii="Times New Roman" w:eastAsia="Times New Roman" w:hAnsi="Times New Roman" w:cs="Times New Roman"/>
                <w:color w:val="000000"/>
                <w:sz w:val="18"/>
                <w:szCs w:val="18"/>
              </w:rPr>
              <w:t>. Богашево (</w:t>
            </w:r>
            <w:proofErr w:type="spellStart"/>
            <w:r w:rsidRPr="006D3C12">
              <w:rPr>
                <w:rFonts w:ascii="Times New Roman" w:eastAsia="Times New Roman" w:hAnsi="Times New Roman" w:cs="Times New Roman"/>
                <w:color w:val="000000"/>
                <w:sz w:val="18"/>
                <w:szCs w:val="18"/>
              </w:rPr>
              <w:t>залинейная</w:t>
            </w:r>
            <w:proofErr w:type="spellEnd"/>
            <w:r w:rsidRPr="006D3C12">
              <w:rPr>
                <w:rFonts w:ascii="Times New Roman" w:eastAsia="Times New Roman" w:hAnsi="Times New Roman" w:cs="Times New Roman"/>
                <w:color w:val="000000"/>
                <w:sz w:val="18"/>
                <w:szCs w:val="18"/>
              </w:rPr>
              <w:t xml:space="preserve"> часть)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1 378.3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857.3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371.0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150.0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Управление финансов Администрации Томского района, Администрация </w:t>
            </w:r>
            <w:proofErr w:type="spellStart"/>
            <w:r w:rsidRPr="006D3C12">
              <w:rPr>
                <w:rFonts w:ascii="Times New Roman" w:eastAsia="Times New Roman" w:hAnsi="Times New Roman" w:cs="Times New Roman"/>
                <w:color w:val="000000"/>
                <w:sz w:val="18"/>
                <w:szCs w:val="18"/>
              </w:rPr>
              <w:t>Богашевского</w:t>
            </w:r>
            <w:proofErr w:type="spellEnd"/>
            <w:r w:rsidRPr="006D3C12">
              <w:rPr>
                <w:rFonts w:ascii="Times New Roman" w:eastAsia="Times New Roman" w:hAnsi="Times New Roman" w:cs="Times New Roman"/>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Достижение показателя результативности</w:t>
            </w:r>
            <w:proofErr w:type="gramStart"/>
            <w:r w:rsidRPr="006D3C12">
              <w:rPr>
                <w:rFonts w:ascii="Times New Roman" w:eastAsia="Times New Roman" w:hAnsi="Times New Roman" w:cs="Times New Roman"/>
                <w:color w:val="000000"/>
                <w:sz w:val="18"/>
                <w:szCs w:val="18"/>
              </w:rPr>
              <w:t xml:space="preserve"> ,</w:t>
            </w:r>
            <w:proofErr w:type="gramEnd"/>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1 378.3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857.3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371.0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150.0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1.1.14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Мероприятие 14. </w:t>
            </w:r>
            <w:r w:rsidRPr="006D3C12">
              <w:rPr>
                <w:rFonts w:ascii="Times New Roman" w:eastAsia="Times New Roman" w:hAnsi="Times New Roman" w:cs="Times New Roman"/>
                <w:color w:val="000000"/>
                <w:sz w:val="18"/>
                <w:szCs w:val="18"/>
              </w:rPr>
              <w:lastRenderedPageBreak/>
              <w:t xml:space="preserve">Финансовая поддержка инициативного проекта "Благоустройство территории кладбища по адресу: Томская область, Томский район, с. </w:t>
            </w:r>
            <w:proofErr w:type="spellStart"/>
            <w:r w:rsidRPr="006D3C12">
              <w:rPr>
                <w:rFonts w:ascii="Times New Roman" w:eastAsia="Times New Roman" w:hAnsi="Times New Roman" w:cs="Times New Roman"/>
                <w:color w:val="000000"/>
                <w:sz w:val="18"/>
                <w:szCs w:val="18"/>
              </w:rPr>
              <w:t>Лучаново</w:t>
            </w:r>
            <w:proofErr w:type="spellEnd"/>
            <w:r w:rsidRPr="006D3C12">
              <w:rPr>
                <w:rFonts w:ascii="Times New Roman" w:eastAsia="Times New Roman" w:hAnsi="Times New Roman" w:cs="Times New Roman"/>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1 327.8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907.8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320.0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100.0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Управление </w:t>
            </w:r>
            <w:r w:rsidRPr="006D3C12">
              <w:rPr>
                <w:rFonts w:ascii="Times New Roman" w:eastAsia="Times New Roman" w:hAnsi="Times New Roman" w:cs="Times New Roman"/>
                <w:color w:val="000000"/>
                <w:sz w:val="18"/>
                <w:szCs w:val="18"/>
              </w:rPr>
              <w:lastRenderedPageBreak/>
              <w:t xml:space="preserve">финансов Администрации Томского района, Администрация </w:t>
            </w:r>
            <w:proofErr w:type="spellStart"/>
            <w:r w:rsidRPr="006D3C12">
              <w:rPr>
                <w:rFonts w:ascii="Times New Roman" w:eastAsia="Times New Roman" w:hAnsi="Times New Roman" w:cs="Times New Roman"/>
                <w:color w:val="000000"/>
                <w:sz w:val="18"/>
                <w:szCs w:val="18"/>
              </w:rPr>
              <w:t>Богашевского</w:t>
            </w:r>
            <w:proofErr w:type="spellEnd"/>
            <w:r w:rsidRPr="006D3C12">
              <w:rPr>
                <w:rFonts w:ascii="Times New Roman" w:eastAsia="Times New Roman" w:hAnsi="Times New Roman" w:cs="Times New Roman"/>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lastRenderedPageBreak/>
              <w:t xml:space="preserve">Достижение </w:t>
            </w:r>
            <w:r w:rsidRPr="006D3C12">
              <w:rPr>
                <w:rFonts w:ascii="Times New Roman" w:eastAsia="Times New Roman" w:hAnsi="Times New Roman" w:cs="Times New Roman"/>
                <w:color w:val="000000"/>
                <w:sz w:val="18"/>
                <w:szCs w:val="18"/>
              </w:rPr>
              <w:lastRenderedPageBreak/>
              <w:t>показателя результативности</w:t>
            </w:r>
            <w:proofErr w:type="gramStart"/>
            <w:r w:rsidRPr="006D3C12">
              <w:rPr>
                <w:rFonts w:ascii="Times New Roman" w:eastAsia="Times New Roman" w:hAnsi="Times New Roman" w:cs="Times New Roman"/>
                <w:color w:val="000000"/>
                <w:sz w:val="18"/>
                <w:szCs w:val="18"/>
              </w:rPr>
              <w:t xml:space="preserve"> ,</w:t>
            </w:r>
            <w:proofErr w:type="gramEnd"/>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lastRenderedPageBreak/>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1 327.8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907.8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320.0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20"/>
                <w:szCs w:val="2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r w:rsidRPr="006D3C12">
              <w:rPr>
                <w:rFonts w:ascii="Times New Roman" w:eastAsia="Times New Roman" w:hAnsi="Times New Roman" w:cs="Times New Roman"/>
                <w:color w:val="000000"/>
                <w:sz w:val="20"/>
                <w:szCs w:val="20"/>
              </w:rPr>
              <w:t>ЗАДАЧА 2 подпрограммы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Основное мероприятие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56 810.0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56 810.0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Количество сельских поселений - получателей межбюджетных трансфертов,</w:t>
            </w:r>
            <w:r w:rsidRPr="006D3C12">
              <w:rPr>
                <w:rFonts w:ascii="Times New Roman" w:eastAsia="Times New Roman" w:hAnsi="Times New Roman" w:cs="Times New Roman"/>
                <w:color w:val="000000"/>
                <w:sz w:val="18"/>
                <w:szCs w:val="18"/>
              </w:rPr>
              <w:br/>
              <w:t>Единица</w:t>
            </w:r>
            <w:r w:rsidRPr="006D3C12">
              <w:rPr>
                <w:rFonts w:ascii="Times New Roman" w:eastAsia="Times New Roman" w:hAnsi="Times New Roman" w:cs="Times New Roman"/>
                <w:color w:val="000000"/>
                <w:sz w:val="18"/>
                <w:szCs w:val="18"/>
              </w:rPr>
              <w:br/>
            </w:r>
            <w:r w:rsidRPr="006D3C12">
              <w:rPr>
                <w:rFonts w:ascii="Times New Roman" w:eastAsia="Times New Roman" w:hAnsi="Times New Roman" w:cs="Times New Roman"/>
                <w:color w:val="000000"/>
                <w:sz w:val="18"/>
                <w:szCs w:val="18"/>
              </w:rPr>
              <w:br/>
              <w:t>Количество граждан, состоящих на воинском учете,</w:t>
            </w:r>
            <w:r w:rsidRPr="006D3C12">
              <w:rPr>
                <w:rFonts w:ascii="Times New Roman" w:eastAsia="Times New Roman" w:hAnsi="Times New Roman" w:cs="Times New Roman"/>
                <w:color w:val="000000"/>
                <w:sz w:val="18"/>
                <w:szCs w:val="18"/>
              </w:rPr>
              <w:br/>
              <w:t>Человек</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Х</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5 472.1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r w:rsidRPr="006D3C12">
              <w:rPr>
                <w:rFonts w:ascii="Times New Roman" w:eastAsia="Times New Roman" w:hAnsi="Times New Roman" w:cs="Times New Roman"/>
                <w:color w:val="000000"/>
                <w:sz w:val="18"/>
                <w:szCs w:val="18"/>
              </w:rPr>
              <w:br/>
              <w:t xml:space="preserve"> 17399,0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6 092.5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6 092.5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19,0</w:t>
            </w:r>
            <w:r w:rsidRPr="006D3C12">
              <w:rPr>
                <w:rFonts w:ascii="Times New Roman" w:eastAsia="Times New Roman" w:hAnsi="Times New Roman" w:cs="Times New Roman"/>
                <w:color w:val="000000"/>
                <w:sz w:val="18"/>
                <w:szCs w:val="18"/>
              </w:rPr>
              <w:br/>
              <w:t xml:space="preserve"> 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7 338.2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7 338.2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19,0</w:t>
            </w:r>
            <w:r w:rsidRPr="006D3C12">
              <w:rPr>
                <w:rFonts w:ascii="Times New Roman" w:eastAsia="Times New Roman" w:hAnsi="Times New Roman" w:cs="Times New Roman"/>
                <w:color w:val="000000"/>
                <w:sz w:val="18"/>
                <w:szCs w:val="18"/>
              </w:rPr>
              <w:br/>
              <w:t xml:space="preserve"> 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8 392.4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8 392.4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19,0</w:t>
            </w:r>
            <w:r w:rsidRPr="006D3C12">
              <w:rPr>
                <w:rFonts w:ascii="Times New Roman" w:eastAsia="Times New Roman" w:hAnsi="Times New Roman" w:cs="Times New Roman"/>
                <w:color w:val="000000"/>
                <w:sz w:val="18"/>
                <w:szCs w:val="18"/>
              </w:rPr>
              <w:br/>
              <w:t xml:space="preserve"> 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9 254.4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9 254.4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19,0</w:t>
            </w:r>
            <w:r w:rsidRPr="006D3C12">
              <w:rPr>
                <w:rFonts w:ascii="Times New Roman" w:eastAsia="Times New Roman" w:hAnsi="Times New Roman" w:cs="Times New Roman"/>
                <w:color w:val="000000"/>
                <w:sz w:val="18"/>
                <w:szCs w:val="18"/>
              </w:rPr>
              <w:br/>
              <w:t xml:space="preserve"> 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516"/>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10 130.2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19,0</w:t>
            </w:r>
            <w:r w:rsidRPr="006D3C12">
              <w:rPr>
                <w:rFonts w:ascii="Times New Roman" w:eastAsia="Times New Roman" w:hAnsi="Times New Roman" w:cs="Times New Roman"/>
                <w:color w:val="000000"/>
                <w:sz w:val="18"/>
                <w:szCs w:val="18"/>
              </w:rPr>
              <w:br/>
              <w:t xml:space="preserve"> 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4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10 130.2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19,0</w:t>
            </w:r>
            <w:r w:rsidRPr="006D3C12">
              <w:rPr>
                <w:rFonts w:ascii="Times New Roman" w:eastAsia="Times New Roman" w:hAnsi="Times New Roman" w:cs="Times New Roman"/>
                <w:color w:val="000000"/>
                <w:sz w:val="18"/>
                <w:szCs w:val="18"/>
              </w:rPr>
              <w:br/>
              <w:t xml:space="preserve"> 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Мероприятие 1. Предоставление бюджетам сельских поселений межбюджетных трансфертов на осуществление первичного воинского учета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11 564.6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11 564.6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Количество сельских поселений - получателей межбюджетных трансфертов,</w:t>
            </w:r>
            <w:r w:rsidRPr="006D3C12">
              <w:rPr>
                <w:rFonts w:ascii="Times New Roman" w:eastAsia="Times New Roman" w:hAnsi="Times New Roman" w:cs="Times New Roman"/>
                <w:color w:val="000000"/>
                <w:sz w:val="18"/>
                <w:szCs w:val="18"/>
              </w:rPr>
              <w:br/>
              <w:t>Единица</w:t>
            </w:r>
            <w:r w:rsidRPr="006D3C12">
              <w:rPr>
                <w:rFonts w:ascii="Times New Roman" w:eastAsia="Times New Roman" w:hAnsi="Times New Roman" w:cs="Times New Roman"/>
                <w:color w:val="000000"/>
                <w:sz w:val="18"/>
                <w:szCs w:val="18"/>
              </w:rPr>
              <w:br/>
            </w:r>
            <w:r w:rsidRPr="006D3C12">
              <w:rPr>
                <w:rFonts w:ascii="Times New Roman" w:eastAsia="Times New Roman" w:hAnsi="Times New Roman" w:cs="Times New Roman"/>
                <w:color w:val="000000"/>
                <w:sz w:val="18"/>
                <w:szCs w:val="18"/>
              </w:rPr>
              <w:br/>
              <w:t>Количество граждан, состоящих на воинском учете,</w:t>
            </w:r>
            <w:r w:rsidRPr="006D3C12">
              <w:rPr>
                <w:rFonts w:ascii="Times New Roman" w:eastAsia="Times New Roman" w:hAnsi="Times New Roman" w:cs="Times New Roman"/>
                <w:color w:val="000000"/>
                <w:sz w:val="18"/>
                <w:szCs w:val="18"/>
              </w:rPr>
              <w:br/>
              <w:t>Человек</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5 472.1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r w:rsidRPr="006D3C12">
              <w:rPr>
                <w:rFonts w:ascii="Times New Roman" w:eastAsia="Times New Roman" w:hAnsi="Times New Roman" w:cs="Times New Roman"/>
                <w:color w:val="000000"/>
                <w:sz w:val="18"/>
                <w:szCs w:val="18"/>
              </w:rPr>
              <w:br/>
              <w:t xml:space="preserve"> 17399,0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6 092.5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6 092.5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19,0</w:t>
            </w:r>
            <w:r w:rsidRPr="006D3C12">
              <w:rPr>
                <w:rFonts w:ascii="Times New Roman" w:eastAsia="Times New Roman" w:hAnsi="Times New Roman" w:cs="Times New Roman"/>
                <w:color w:val="000000"/>
                <w:sz w:val="18"/>
                <w:szCs w:val="18"/>
              </w:rPr>
              <w:br/>
              <w:t xml:space="preserve"> 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r w:rsidRPr="006D3C12">
              <w:rPr>
                <w:rFonts w:ascii="Times New Roman" w:eastAsia="Times New Roman" w:hAnsi="Times New Roman" w:cs="Times New Roman"/>
                <w:color w:val="000000"/>
                <w:sz w:val="18"/>
                <w:szCs w:val="18"/>
              </w:rPr>
              <w:br/>
              <w:t xml:space="preserve"> 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r w:rsidRPr="006D3C12">
              <w:rPr>
                <w:rFonts w:ascii="Times New Roman" w:eastAsia="Times New Roman" w:hAnsi="Times New Roman" w:cs="Times New Roman"/>
                <w:color w:val="000000"/>
                <w:sz w:val="18"/>
                <w:szCs w:val="18"/>
              </w:rPr>
              <w:br/>
              <w:t xml:space="preserve"> 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r w:rsidRPr="006D3C12">
              <w:rPr>
                <w:rFonts w:ascii="Times New Roman" w:eastAsia="Times New Roman" w:hAnsi="Times New Roman" w:cs="Times New Roman"/>
                <w:color w:val="000000"/>
                <w:sz w:val="18"/>
                <w:szCs w:val="18"/>
              </w:rPr>
              <w:br/>
              <w:t xml:space="preserve"> 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r w:rsidRPr="006D3C12">
              <w:rPr>
                <w:rFonts w:ascii="Times New Roman" w:eastAsia="Times New Roman" w:hAnsi="Times New Roman" w:cs="Times New Roman"/>
                <w:color w:val="000000"/>
                <w:sz w:val="18"/>
                <w:szCs w:val="18"/>
              </w:rPr>
              <w:br/>
              <w:t xml:space="preserve"> 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r w:rsidRPr="006D3C12">
              <w:rPr>
                <w:rFonts w:ascii="Times New Roman" w:eastAsia="Times New Roman" w:hAnsi="Times New Roman" w:cs="Times New Roman"/>
                <w:color w:val="000000"/>
                <w:sz w:val="18"/>
                <w:szCs w:val="18"/>
              </w:rPr>
              <w:br/>
              <w:t xml:space="preserve"> 0,0</w:t>
            </w:r>
            <w:r w:rsidRPr="006D3C12">
              <w:rPr>
                <w:rFonts w:ascii="Times New Roman" w:eastAsia="Times New Roman" w:hAnsi="Times New Roman" w:cs="Times New Roman"/>
                <w:color w:val="000000"/>
                <w:sz w:val="18"/>
                <w:szCs w:val="18"/>
              </w:rPr>
              <w:br/>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Мероприятие 2. Предоставление бюджетам сельских поселений межбюджетных трансфертов на осуществление первичного воинского учета органами местного самоуправления поселений, муниципальных и городских округов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45 245.4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45 245.4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Количество сельских поселений - получателей межбюджетных трансфертов,</w:t>
            </w:r>
            <w:r w:rsidRPr="006D3C12">
              <w:rPr>
                <w:rFonts w:ascii="Times New Roman" w:eastAsia="Times New Roman" w:hAnsi="Times New Roman" w:cs="Times New Roman"/>
                <w:color w:val="000000"/>
                <w:sz w:val="18"/>
                <w:szCs w:val="18"/>
              </w:rPr>
              <w:br/>
              <w:t>Единица</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7 338.2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7 338.2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19.0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8 392.4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8 392.4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19.0</w:t>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9 254.4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9 254.4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19.0</w:t>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10 130.2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19.0</w:t>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10 130.2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19.0</w:t>
            </w:r>
          </w:p>
        </w:tc>
      </w:tr>
      <w:tr w:rsidR="006D3C12" w:rsidRPr="006D3C12" w:rsidTr="009F5C05">
        <w:trPr>
          <w:gridAfter w:val="1"/>
          <w:wAfter w:w="10" w:type="dxa"/>
          <w:trHeight w:val="288"/>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20"/>
                <w:szCs w:val="2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r w:rsidRPr="006D3C12">
              <w:rPr>
                <w:rFonts w:ascii="Times New Roman" w:eastAsia="Times New Roman" w:hAnsi="Times New Roman" w:cs="Times New Roman"/>
                <w:color w:val="000000"/>
                <w:sz w:val="20"/>
                <w:szCs w:val="20"/>
              </w:rPr>
              <w:t>ЗАДАЧА 3 подпрограммы 1 Комплекс процессных мероприятий по обеспечению реализации функций и полномочий органов местного самоуправления Томского района</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Основное мероприятие 1. "Комплекс процессных мероприятий по обеспечению реализации функций и полномочий органов местного самоуправления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129 777.6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129 777.6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Качество управления муниципальными финансами,</w:t>
            </w:r>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Х</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25 000.0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516"/>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52 388.8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4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52 388.8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Мероприятие 1. Условно утверждаемые расходы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129 777.6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129 777.6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Достижение показателя результативности,</w:t>
            </w:r>
            <w:r w:rsidRPr="006D3C12">
              <w:rPr>
                <w:rFonts w:ascii="Times New Roman" w:eastAsia="Times New Roman" w:hAnsi="Times New Roman" w:cs="Times New Roman"/>
                <w:color w:val="000000"/>
                <w:sz w:val="18"/>
                <w:szCs w:val="18"/>
              </w:rPr>
              <w:br/>
              <w:t>Процент</w:t>
            </w:r>
            <w:r w:rsidRPr="006D3C12">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X</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r>
      <w:tr w:rsidR="006D3C12" w:rsidRPr="006D3C12"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25 000.0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25 000.0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52 388.8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52 388.8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color w:val="000000"/>
                <w:sz w:val="18"/>
                <w:szCs w:val="18"/>
              </w:rPr>
              <w:t xml:space="preserve">  100.0</w:t>
            </w:r>
          </w:p>
        </w:tc>
      </w:tr>
      <w:tr w:rsidR="006D3C12" w:rsidRPr="006D3C12"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1 144 730.3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56 810.0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802 322.8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268 523.4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15 726.6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1 347.5</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148 253.3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145 685.3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6 092.5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107 619.1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23 997.7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7 455.0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521.0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152 770.9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7 338.2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111 226.4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25 108.2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8 271.6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826.5</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r>
      <w:tr w:rsidR="006D3C12" w:rsidRPr="006D3C12" w:rsidTr="009F5C05">
        <w:trPr>
          <w:gridAfter w:val="1"/>
          <w:wAfter w:w="10" w:type="dxa"/>
          <w:trHeight w:val="273"/>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179 044.0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8 392.4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119 436.0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51 215.6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r>
      <w:tr w:rsidR="006D3C12" w:rsidRPr="006D3C12"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153 912.4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9 254.4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119 658.0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25 000.0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r>
      <w:tr w:rsidR="006D3C12" w:rsidRPr="006D3C12" w:rsidTr="009F5C05">
        <w:trPr>
          <w:gridAfter w:val="1"/>
          <w:wAfter w:w="10" w:type="dxa"/>
          <w:trHeight w:val="41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182 532.2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r>
      <w:tr w:rsidR="006D3C12" w:rsidRPr="006D3C12" w:rsidTr="009F5C05">
        <w:trPr>
          <w:gridAfter w:val="1"/>
          <w:wAfter w:w="10" w:type="dxa"/>
          <w:trHeight w:val="42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182 532.2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3C12" w:rsidRPr="006D3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6D3C12">
              <w:rPr>
                <w:rFonts w:ascii="Times New Roman" w:eastAsia="Times New Roman" w:hAnsi="Times New Roman" w:cs="Times New Roman"/>
                <w:b/>
                <w:bCs/>
                <w:color w:val="000000"/>
                <w:sz w:val="18"/>
                <w:szCs w:val="18"/>
              </w:rPr>
              <w:t>х</w:t>
            </w:r>
          </w:p>
        </w:tc>
      </w:tr>
    </w:tbl>
    <w:p w:rsidR="00497A35" w:rsidRDefault="00497A35"/>
    <w:tbl>
      <w:tblPr>
        <w:tblW w:w="15640"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E93607" w:rsidRPr="00A14649" w:rsidTr="009F5C05">
        <w:trPr>
          <w:trHeight w:val="287"/>
        </w:trPr>
        <w:tc>
          <w:tcPr>
            <w:tcW w:w="15640" w:type="dxa"/>
            <w:gridSpan w:val="11"/>
            <w:tcMar>
              <w:top w:w="0" w:type="dxa"/>
              <w:left w:w="0" w:type="dxa"/>
              <w:bottom w:w="0" w:type="dxa"/>
              <w:right w:w="0" w:type="dxa"/>
            </w:tcMar>
            <w:vAlign w:val="center"/>
          </w:tcPr>
          <w:p w:rsidR="006D3C12" w:rsidRDefault="00E93607"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r w:rsidRPr="00A14649">
              <w:rPr>
                <w:rFonts w:ascii="Times New Roman" w:eastAsia="Times New Roman" w:hAnsi="Times New Roman" w:cs="Times New Roman"/>
                <w:bCs/>
                <w:color w:val="000000"/>
                <w:sz w:val="26"/>
                <w:szCs w:val="26"/>
              </w:rPr>
              <w:br w:type="page"/>
            </w: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rPr>
            </w:pPr>
          </w:p>
          <w:p w:rsidR="006D3C12" w:rsidRDefault="006D3C12"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lang w:val="en-US"/>
              </w:rPr>
            </w:pPr>
          </w:p>
          <w:p w:rsidR="00141D9F" w:rsidRDefault="00141D9F"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lang w:val="en-US"/>
              </w:rPr>
            </w:pPr>
          </w:p>
          <w:p w:rsidR="00141D9F" w:rsidRDefault="00141D9F"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lang w:val="en-US"/>
              </w:rPr>
            </w:pPr>
          </w:p>
          <w:p w:rsidR="00141D9F" w:rsidRDefault="00141D9F"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lang w:val="en-US"/>
              </w:rPr>
            </w:pPr>
          </w:p>
          <w:p w:rsidR="00141D9F" w:rsidRPr="00141D9F" w:rsidRDefault="00141D9F" w:rsidP="00497A35">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lang w:val="en-US"/>
              </w:rPr>
            </w:pPr>
          </w:p>
          <w:p w:rsidR="00E93607" w:rsidRPr="00A14649" w:rsidRDefault="00E93607" w:rsidP="00497A35">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lastRenderedPageBreak/>
              <w:t>ПАСПОРТ</w:t>
            </w:r>
          </w:p>
        </w:tc>
      </w:tr>
      <w:tr w:rsidR="00E93607" w:rsidRPr="00A14649" w:rsidTr="009F5C05">
        <w:trPr>
          <w:trHeight w:val="384"/>
        </w:trPr>
        <w:tc>
          <w:tcPr>
            <w:tcW w:w="15640" w:type="dxa"/>
            <w:gridSpan w:val="11"/>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lastRenderedPageBreak/>
              <w:t>ПОДПРОГРАММЫ 2</w:t>
            </w:r>
          </w:p>
        </w:tc>
      </w:tr>
      <w:tr w:rsidR="00E93607" w:rsidRPr="00A14649" w:rsidTr="009F5C05">
        <w:trPr>
          <w:trHeight w:val="545"/>
        </w:trPr>
        <w:tc>
          <w:tcPr>
            <w:tcW w:w="15640" w:type="dxa"/>
            <w:gridSpan w:val="11"/>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Обеспечение управления муниципальными финансами</w:t>
            </w:r>
            <w:r w:rsidRPr="00A14649">
              <w:rPr>
                <w:rFonts w:ascii="Times New Roman" w:hAnsi="Times New Roman" w:cs="Times New Roman"/>
                <w:b/>
                <w:bCs/>
                <w:color w:val="000000"/>
              </w:rPr>
              <w:br/>
            </w:r>
            <w:r w:rsidRPr="00A14649">
              <w:rPr>
                <w:rFonts w:ascii="Times New Roman" w:hAnsi="Times New Roman" w:cs="Times New Roman"/>
                <w:b/>
                <w:bCs/>
                <w:color w:val="000000"/>
              </w:rPr>
              <w:br/>
            </w:r>
          </w:p>
        </w:tc>
      </w:tr>
      <w:tr w:rsidR="009F5C05" w:rsidRPr="009F5C05" w:rsidTr="009F5C05">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rPr>
              <w:t>Наименование подпрограммы 2</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Обеспечение управления муниципальными финансами</w:t>
            </w:r>
          </w:p>
        </w:tc>
      </w:tr>
      <w:tr w:rsidR="009F5C05" w:rsidRPr="009F5C05" w:rsidTr="009F5C05">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Управление финансов Администрации Томского района</w:t>
            </w:r>
          </w:p>
        </w:tc>
      </w:tr>
      <w:tr w:rsidR="009F5C05" w:rsidRPr="009F5C05" w:rsidTr="009F5C05">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Управление финансов Администрации Томского района</w:t>
            </w:r>
          </w:p>
        </w:tc>
      </w:tr>
      <w:tr w:rsidR="009F5C05" w:rsidRPr="009F5C05" w:rsidTr="009F5C05">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Обеспечение технической и информационной поддержки процесса управления финансами</w:t>
            </w:r>
            <w:r w:rsidRPr="009F5C05">
              <w:rPr>
                <w:rFonts w:ascii="Times New Roman" w:eastAsia="Times New Roman" w:hAnsi="Times New Roman" w:cs="Times New Roman"/>
                <w:color w:val="000000"/>
                <w:sz w:val="20"/>
                <w:szCs w:val="20"/>
              </w:rPr>
              <w:br/>
              <w:t xml:space="preserve"> </w:t>
            </w:r>
          </w:p>
        </w:tc>
      </w:tr>
      <w:tr w:rsidR="009F5C05" w:rsidRPr="009F5C05" w:rsidTr="009F5C05">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2026</w:t>
            </w:r>
            <w:r w:rsidRPr="009F5C05">
              <w:rPr>
                <w:rFonts w:ascii="Times New Roman" w:eastAsia="Times New Roman" w:hAnsi="Times New Roman" w:cs="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2027</w:t>
            </w:r>
            <w:r w:rsidRPr="009F5C05">
              <w:rPr>
                <w:rFonts w:ascii="Times New Roman" w:eastAsia="Times New Roman" w:hAnsi="Times New Roman" w:cs="Times New Roman"/>
                <w:color w:val="000000"/>
                <w:sz w:val="20"/>
                <w:szCs w:val="20"/>
              </w:rPr>
              <w:br/>
              <w:t>(прогноз)</w:t>
            </w:r>
          </w:p>
        </w:tc>
      </w:tr>
      <w:tr w:rsidR="009F5C05" w:rsidRPr="009F5C05" w:rsidTr="009F5C05">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Показатель 1 Соответствие программного обеспечения бюджетному процессу,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r>
      <w:tr w:rsidR="009F5C05" w:rsidRPr="009F5C05" w:rsidTr="009F5C05">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65" w:type="dxa"/>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70" w:type="dxa"/>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51" w:type="dxa"/>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07" w:type="dxa"/>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303" w:type="dxa"/>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33" w:type="dxa"/>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66" w:type="dxa"/>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r>
      <w:tr w:rsidR="009F5C05" w:rsidRPr="009F5C05" w:rsidTr="009F5C05">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65" w:type="dxa"/>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70" w:type="dxa"/>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51" w:type="dxa"/>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07" w:type="dxa"/>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303" w:type="dxa"/>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33" w:type="dxa"/>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66" w:type="dxa"/>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r>
      <w:tr w:rsidR="009F5C05" w:rsidRPr="009F5C05" w:rsidTr="009F5C05">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1. Обеспечение работающих систем лицензионным сопровождением;</w:t>
            </w:r>
            <w:r w:rsidRPr="009F5C05">
              <w:rPr>
                <w:rFonts w:ascii="Times New Roman" w:eastAsia="Times New Roman" w:hAnsi="Times New Roman" w:cs="Times New Roman"/>
                <w:color w:val="000000"/>
                <w:sz w:val="20"/>
                <w:szCs w:val="20"/>
              </w:rPr>
              <w:br/>
              <w:t>2. Обеспечение информационного обмена</w:t>
            </w:r>
          </w:p>
        </w:tc>
      </w:tr>
      <w:tr w:rsidR="009F5C05" w:rsidRPr="009F5C05" w:rsidTr="009F5C05">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2026</w:t>
            </w:r>
            <w:r w:rsidRPr="009F5C05">
              <w:rPr>
                <w:rFonts w:ascii="Times New Roman" w:eastAsia="Times New Roman" w:hAnsi="Times New Roman" w:cs="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2027</w:t>
            </w:r>
            <w:r w:rsidRPr="009F5C05">
              <w:rPr>
                <w:rFonts w:ascii="Times New Roman" w:eastAsia="Times New Roman" w:hAnsi="Times New Roman" w:cs="Times New Roman"/>
                <w:color w:val="000000"/>
                <w:sz w:val="20"/>
                <w:szCs w:val="20"/>
              </w:rPr>
              <w:br/>
              <w:t>(прогноз)</w:t>
            </w:r>
          </w:p>
        </w:tc>
      </w:tr>
      <w:tr w:rsidR="009F5C05" w:rsidRPr="009F5C05" w:rsidTr="009F5C05">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Задача 1 Обеспечение работающих систем лицензионным сопровождением</w:t>
            </w:r>
          </w:p>
        </w:tc>
      </w:tr>
      <w:tr w:rsidR="009F5C05" w:rsidRPr="009F5C05" w:rsidTr="009F5C05">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Показатель 1 Имеющиеся информационные системы обеспечены лицензионным сопровождением,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r>
      <w:tr w:rsidR="009F5C05" w:rsidRPr="009F5C05" w:rsidTr="009F5C05">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Задача 2 Обеспечение информационного обмена</w:t>
            </w:r>
          </w:p>
        </w:tc>
      </w:tr>
      <w:tr w:rsidR="009F5C05" w:rsidRPr="009F5C05" w:rsidTr="009F5C05">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Показатель 1 Доступность систем управления процессом планирования, осуществления закупок  и сбора бюджетной отчетности,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 xml:space="preserve">  100.0</w:t>
            </w:r>
          </w:p>
        </w:tc>
      </w:tr>
      <w:tr w:rsidR="009F5C05" w:rsidRPr="009F5C05" w:rsidTr="009F5C05">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нет</w:t>
            </w:r>
          </w:p>
        </w:tc>
      </w:tr>
      <w:tr w:rsidR="009F5C05" w:rsidRPr="009F5C05" w:rsidTr="009F5C05">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rPr>
              <w:lastRenderedPageBreak/>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2021 – 2025 годы и прогнозные 2026 и 2027 года</w:t>
            </w:r>
          </w:p>
        </w:tc>
      </w:tr>
      <w:tr w:rsidR="009F5C05" w:rsidRPr="009F5C05" w:rsidTr="009F5C05">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2026</w:t>
            </w:r>
            <w:r w:rsidRPr="009F5C05">
              <w:rPr>
                <w:rFonts w:ascii="Times New Roman" w:eastAsia="Times New Roman" w:hAnsi="Times New Roman" w:cs="Times New Roman"/>
                <w:b/>
                <w:bCs/>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2027</w:t>
            </w:r>
            <w:r w:rsidRPr="009F5C05">
              <w:rPr>
                <w:rFonts w:ascii="Times New Roman" w:eastAsia="Times New Roman" w:hAnsi="Times New Roman" w:cs="Times New Roman"/>
                <w:b/>
                <w:bCs/>
                <w:color w:val="000000"/>
                <w:sz w:val="20"/>
                <w:szCs w:val="20"/>
              </w:rPr>
              <w:br/>
              <w:t>(прогноз)</w:t>
            </w:r>
          </w:p>
        </w:tc>
      </w:tr>
      <w:tr w:rsidR="009F5C05" w:rsidRPr="009F5C05" w:rsidTr="009F5C05">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r>
      <w:tr w:rsidR="009F5C05" w:rsidRPr="009F5C05" w:rsidTr="009F5C05">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r>
      <w:tr w:rsidR="009F5C05" w:rsidRPr="009F5C05" w:rsidTr="009F5C05">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20 104.7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1 902.1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2 617.1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3 117.1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3 117.1</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3 117.1</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3 117.1</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3 117.1</w:t>
            </w:r>
          </w:p>
        </w:tc>
      </w:tr>
      <w:tr w:rsidR="009F5C05" w:rsidRPr="009F5C05" w:rsidTr="009F5C05">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r>
      <w:tr w:rsidR="009F5C05" w:rsidRPr="009F5C05" w:rsidTr="009F5C05">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0.0</w:t>
            </w:r>
          </w:p>
        </w:tc>
      </w:tr>
      <w:tr w:rsidR="009F5C05" w:rsidRPr="009F5C05" w:rsidTr="009F5C05">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20 104.7</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1 902.1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2 617.1</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3 117.1</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3 117.1</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3 117.1</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3 117.1</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20"/>
                <w:szCs w:val="20"/>
              </w:rPr>
              <w:t xml:space="preserve">  3 117.1</w:t>
            </w:r>
          </w:p>
        </w:tc>
      </w:tr>
    </w:tbl>
    <w:p w:rsidR="00E93607" w:rsidRPr="00A14649" w:rsidRDefault="00E93607" w:rsidP="00A5562B">
      <w:pPr>
        <w:spacing w:after="0" w:line="240" w:lineRule="auto"/>
        <w:rPr>
          <w:rFonts w:ascii="Times New Roman" w:eastAsia="Times New Roman" w:hAnsi="Times New Roman" w:cs="Times New Roman"/>
          <w:bCs/>
          <w:color w:val="000000"/>
          <w:sz w:val="26"/>
          <w:szCs w:val="26"/>
        </w:rPr>
        <w:sectPr w:rsidR="00E93607" w:rsidRPr="00A14649" w:rsidSect="00997F7D">
          <w:pgSz w:w="16838" w:h="11905" w:orient="landscape" w:code="9"/>
          <w:pgMar w:top="1361" w:right="851" w:bottom="567" w:left="567" w:header="720" w:footer="397" w:gutter="0"/>
          <w:cols w:space="720"/>
          <w:noEndnote/>
          <w:docGrid w:linePitch="299"/>
        </w:sectPr>
      </w:pPr>
    </w:p>
    <w:p w:rsidR="00A5562B" w:rsidRPr="00A14649" w:rsidRDefault="00A5562B" w:rsidP="00A5562B">
      <w:pPr>
        <w:widowControl w:val="0"/>
        <w:autoSpaceDE w:val="0"/>
        <w:autoSpaceDN w:val="0"/>
        <w:spacing w:after="0" w:line="240" w:lineRule="auto"/>
        <w:jc w:val="center"/>
        <w:outlineLvl w:val="1"/>
        <w:rPr>
          <w:rFonts w:ascii="Times New Roman" w:eastAsia="Times New Roman" w:hAnsi="Times New Roman" w:cs="Times New Roman"/>
          <w:b/>
          <w:szCs w:val="20"/>
        </w:rPr>
      </w:pPr>
      <w:r w:rsidRPr="00A14649">
        <w:rPr>
          <w:rFonts w:ascii="Times New Roman" w:eastAsia="Times New Roman" w:hAnsi="Times New Roman" w:cs="Times New Roman"/>
          <w:b/>
          <w:szCs w:val="20"/>
        </w:rPr>
        <w:lastRenderedPageBreak/>
        <w:t>1. Характеристика сферы реализации подпрограммы 2, описание</w:t>
      </w:r>
    </w:p>
    <w:p w:rsidR="00A5562B" w:rsidRPr="00A14649" w:rsidRDefault="00A5562B" w:rsidP="00A5562B">
      <w:pPr>
        <w:widowControl w:val="0"/>
        <w:autoSpaceDE w:val="0"/>
        <w:autoSpaceDN w:val="0"/>
        <w:spacing w:after="0" w:line="240" w:lineRule="auto"/>
        <w:jc w:val="center"/>
        <w:rPr>
          <w:rFonts w:ascii="Times New Roman" w:eastAsia="Times New Roman" w:hAnsi="Times New Roman" w:cs="Times New Roman"/>
          <w:b/>
          <w:szCs w:val="20"/>
        </w:rPr>
      </w:pPr>
      <w:r w:rsidRPr="00A14649">
        <w:rPr>
          <w:rFonts w:ascii="Times New Roman" w:eastAsia="Times New Roman" w:hAnsi="Times New Roman" w:cs="Times New Roman"/>
          <w:b/>
          <w:szCs w:val="20"/>
        </w:rPr>
        <w:t>основных проблем в указанной сфере и прогноз ее развития</w:t>
      </w:r>
    </w:p>
    <w:p w:rsidR="00A5562B" w:rsidRPr="00A14649" w:rsidRDefault="00A5562B" w:rsidP="00A5562B">
      <w:pPr>
        <w:widowControl w:val="0"/>
        <w:autoSpaceDE w:val="0"/>
        <w:autoSpaceDN w:val="0"/>
        <w:spacing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санкционирование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roofErr w:type="gramEnd"/>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Необходимость автоматизации бюджетного процесса неоднократно подтверждалась при управлении муниципальными финансами.</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 xml:space="preserve">Исполнение бюджета осуществляется Управлением финансов с использованием программного продукта АЦК - финансы, который позволяет автоматизировать бюджетный процесс в Томском районе на этапе исполнения бюджета по расходам, включая осуществление полномочий финансового органа по осуществлению контроля при постановке на учет бюджетных и денежных обязательств, санкционировании оплаты денежных обязательств в соответствии с утвержденным им порядком в соответствии со </w:t>
      </w:r>
      <w:hyperlink r:id="rId32" w:history="1">
        <w:r w:rsidRPr="00A14649">
          <w:rPr>
            <w:rFonts w:ascii="Times New Roman" w:eastAsia="Times New Roman" w:hAnsi="Times New Roman" w:cs="Times New Roman"/>
            <w:color w:val="0000FF"/>
            <w:szCs w:val="20"/>
          </w:rPr>
          <w:t>статьей 219</w:t>
        </w:r>
      </w:hyperlink>
      <w:r w:rsidRPr="00A14649">
        <w:rPr>
          <w:rFonts w:ascii="Times New Roman" w:eastAsia="Times New Roman" w:hAnsi="Times New Roman" w:cs="Times New Roman"/>
          <w:szCs w:val="20"/>
        </w:rPr>
        <w:t xml:space="preserve"> Бюджетного кодекса РФ.</w:t>
      </w:r>
      <w:proofErr w:type="gramEnd"/>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Система планирования бюджета (АЦК - планирование) </w:t>
      </w:r>
      <w:proofErr w:type="gramStart"/>
      <w:r w:rsidRPr="00A14649">
        <w:rPr>
          <w:rFonts w:ascii="Times New Roman" w:eastAsia="Times New Roman" w:hAnsi="Times New Roman" w:cs="Times New Roman"/>
          <w:szCs w:val="20"/>
        </w:rPr>
        <w:t>предназначена для планирования бюджета Томского района на очередной бюджетный период в соответствии с действующим законодательством и предусматривает</w:t>
      </w:r>
      <w:proofErr w:type="gramEnd"/>
      <w:r w:rsidRPr="00A14649">
        <w:rPr>
          <w:rFonts w:ascii="Times New Roman" w:eastAsia="Times New Roman" w:hAnsi="Times New Roman" w:cs="Times New Roman"/>
          <w:szCs w:val="20"/>
        </w:rPr>
        <w:t xml:space="preserve"> следующие возможности:</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 использование различных методов планирования, в том числе </w:t>
      </w:r>
      <w:proofErr w:type="spellStart"/>
      <w:r w:rsidRPr="00A14649">
        <w:rPr>
          <w:rFonts w:ascii="Times New Roman" w:eastAsia="Times New Roman" w:hAnsi="Times New Roman" w:cs="Times New Roman"/>
          <w:szCs w:val="20"/>
        </w:rPr>
        <w:t>пообъектного</w:t>
      </w:r>
      <w:proofErr w:type="spellEnd"/>
      <w:r w:rsidRPr="00A14649">
        <w:rPr>
          <w:rFonts w:ascii="Times New Roman" w:eastAsia="Times New Roman" w:hAnsi="Times New Roman" w:cs="Times New Roman"/>
          <w:szCs w:val="20"/>
        </w:rPr>
        <w:t xml:space="preserve"> учета, в целях определения различных потребностей в ассигнованиях того или иного получателя бюджетных сре</w:t>
      </w:r>
      <w:proofErr w:type="gramStart"/>
      <w:r w:rsidRPr="00A14649">
        <w:rPr>
          <w:rFonts w:ascii="Times New Roman" w:eastAsia="Times New Roman" w:hAnsi="Times New Roman" w:cs="Times New Roman"/>
          <w:szCs w:val="20"/>
        </w:rPr>
        <w:t>дств в з</w:t>
      </w:r>
      <w:proofErr w:type="gramEnd"/>
      <w:r w:rsidRPr="00A14649">
        <w:rPr>
          <w:rFonts w:ascii="Times New Roman" w:eastAsia="Times New Roman" w:hAnsi="Times New Roman" w:cs="Times New Roman"/>
          <w:szCs w:val="20"/>
        </w:rPr>
        <w:t>ависимости от специфики его деятельности и используемых объектов (зданий, сооружений, дорог, транспортных средств и т.п.);</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моделирование произвольного количества альтернативных версий бюджета с учетом прогноза социально-экономического развития муниципального образования;</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внесение изменений в сводную бюджетную роспись в течение финансового года.</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Система обладает рядом возможностей, которые позволят в дальнейшем перейти от учетного метода формирования бюджета к </w:t>
      </w:r>
      <w:proofErr w:type="gramStart"/>
      <w:r w:rsidRPr="00A14649">
        <w:rPr>
          <w:rFonts w:ascii="Times New Roman" w:eastAsia="Times New Roman" w:hAnsi="Times New Roman" w:cs="Times New Roman"/>
          <w:szCs w:val="20"/>
        </w:rPr>
        <w:t>нормативному</w:t>
      </w:r>
      <w:proofErr w:type="gramEnd"/>
      <w:r w:rsidRPr="00A14649">
        <w:rPr>
          <w:rFonts w:ascii="Times New Roman" w:eastAsia="Times New Roman" w:hAnsi="Times New Roman" w:cs="Times New Roman"/>
          <w:szCs w:val="20"/>
        </w:rPr>
        <w:t>. Работы по развитию указанной системы продолжаются.</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 xml:space="preserve">В соответствии с </w:t>
      </w:r>
      <w:hyperlink r:id="rId33" w:history="1">
        <w:r w:rsidRPr="00A14649">
          <w:rPr>
            <w:rFonts w:ascii="Times New Roman" w:eastAsia="Times New Roman" w:hAnsi="Times New Roman" w:cs="Times New Roman"/>
            <w:color w:val="0000FF"/>
            <w:szCs w:val="20"/>
          </w:rPr>
          <w:t>частью 5 статьи 99</w:t>
        </w:r>
      </w:hyperlink>
      <w:r w:rsidRPr="00A14649">
        <w:rPr>
          <w:rFonts w:ascii="Times New Roman" w:eastAsia="Times New Roman" w:hAnsi="Times New Roman" w:cs="Times New Roman"/>
          <w:szCs w:val="20"/>
        </w:rPr>
        <w:t xml:space="preserve"> Федерального закона от 05.04.2013 N 44-ФЗ</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 контрактной системе в сфере закупок товаров, работ, услуг для обеспечения государственных и муниципальных нужд</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за финансовым органом с 1 января 2017 года закреплены дополнительные полномочия, которые потребуют использования соответствующего программного продукта с целью автоматизации и синхронизации проверяемых данных в используемых Управлением финансов автоматизированных системах и информации</w:t>
      </w:r>
      <w:proofErr w:type="gramEnd"/>
      <w:r w:rsidRPr="00A14649">
        <w:rPr>
          <w:rFonts w:ascii="Times New Roman" w:eastAsia="Times New Roman" w:hAnsi="Times New Roman" w:cs="Times New Roman"/>
          <w:szCs w:val="20"/>
        </w:rPr>
        <w:t xml:space="preserve">, </w:t>
      </w:r>
      <w:proofErr w:type="gramStart"/>
      <w:r w:rsidRPr="00A14649">
        <w:rPr>
          <w:rFonts w:ascii="Times New Roman" w:eastAsia="Times New Roman" w:hAnsi="Times New Roman" w:cs="Times New Roman"/>
          <w:szCs w:val="20"/>
        </w:rPr>
        <w:t>содержащейся</w:t>
      </w:r>
      <w:proofErr w:type="gramEnd"/>
      <w:r w:rsidRPr="00A14649">
        <w:rPr>
          <w:rFonts w:ascii="Times New Roman" w:eastAsia="Times New Roman" w:hAnsi="Times New Roman" w:cs="Times New Roman"/>
          <w:szCs w:val="20"/>
        </w:rPr>
        <w:t xml:space="preserve"> на общероссийском сайте www.zakupki.gov.ru.</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С целью упорядочения работы муниципальных заказчиков и бюджетных и автономных учреждений Томского района и сельских поселений, входящих в его состав, в 2017 году внедрена автоматизированная система организации закупок (АЦК - Муниципальный заказ), посредством которой осуществляется взаимодействие уполномоченного органа, заказчиков и Управления финансов, а также обмен информацией между муниципальными информационными системами и государственными информационными системами.</w:t>
      </w:r>
      <w:proofErr w:type="gramEnd"/>
      <w:r w:rsidRPr="00A14649">
        <w:rPr>
          <w:rFonts w:ascii="Times New Roman" w:eastAsia="Times New Roman" w:hAnsi="Times New Roman" w:cs="Times New Roman"/>
          <w:szCs w:val="20"/>
        </w:rPr>
        <w:t xml:space="preserve"> В связи с многочисленными изменениями Федерального </w:t>
      </w:r>
      <w:hyperlink r:id="rId34" w:history="1">
        <w:r w:rsidRPr="00A14649">
          <w:rPr>
            <w:rFonts w:ascii="Times New Roman" w:eastAsia="Times New Roman" w:hAnsi="Times New Roman" w:cs="Times New Roman"/>
            <w:color w:val="0000FF"/>
            <w:szCs w:val="20"/>
          </w:rPr>
          <w:t>закона</w:t>
        </w:r>
      </w:hyperlink>
      <w:r w:rsidRPr="00A14649">
        <w:rPr>
          <w:rFonts w:ascii="Times New Roman" w:eastAsia="Times New Roman" w:hAnsi="Times New Roman" w:cs="Times New Roman"/>
          <w:szCs w:val="20"/>
        </w:rPr>
        <w:t xml:space="preserve"> от 05.04.2013 N 44-ФЗ и обновлениями ЕИС требуется постоянное лицензионное сопровождение указанной информационной системы, которое включает в себя как настройку изменений внутри самой системы и связанных с ней МИС, так и форматов обмена с ЕИС. Поддержание актуального состояния информационных систем залог соблюдения действующего бюджетного законодательства участниками и </w:t>
      </w:r>
      <w:proofErr w:type="spellStart"/>
      <w:r w:rsidRPr="00A14649">
        <w:rPr>
          <w:rFonts w:ascii="Times New Roman" w:eastAsia="Times New Roman" w:hAnsi="Times New Roman" w:cs="Times New Roman"/>
          <w:szCs w:val="20"/>
        </w:rPr>
        <w:t>неучастниками</w:t>
      </w:r>
      <w:proofErr w:type="spellEnd"/>
      <w:r w:rsidRPr="00A14649">
        <w:rPr>
          <w:rFonts w:ascii="Times New Roman" w:eastAsia="Times New Roman" w:hAnsi="Times New Roman" w:cs="Times New Roman"/>
          <w:szCs w:val="20"/>
        </w:rPr>
        <w:t xml:space="preserve"> бюджетного процесса в Томском районе, включая законодательство о контрактной системе.</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 xml:space="preserve">Управление финансов Администрации Томского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w:t>
      </w:r>
      <w:r w:rsidRPr="00A14649">
        <w:rPr>
          <w:rFonts w:ascii="Times New Roman" w:eastAsia="Times New Roman" w:hAnsi="Times New Roman" w:cs="Times New Roman"/>
          <w:szCs w:val="20"/>
        </w:rPr>
        <w:lastRenderedPageBreak/>
        <w:t>формировать отчетность об исполнении соответствующего консолидированного бюджета.</w:t>
      </w:r>
      <w:proofErr w:type="gramEnd"/>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Управление финансов Администрации Томского района консолидирует отчетность 19 муниципальных образований сельских поселений Томского района и 8 главных распорядителей бюджетных средств. Кроме того, Управление финансов формирует сводную отчетность бюджетных и автономных учреждений. На текущий момент в Томском районе 9 казенных учреждений, 70 бюджетных и 16 автономных учреждений.</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Система сбора бюджетной отчетности осуществляется с помощью программного продукта</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ПАРУС-Бюджет 8</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Система предназначена для автоматизации процесса сбора и сведения бюджетной отчетности.</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Неотъемлемой частью бесперебойной работы программного обеспечения является лицензионное сопровождение, которое ежегодно оплачивается производителю программного обеспечения за поддержку и предоставление новых релизов программ. Изменения бюджетного законодательства Российской Федерации требуют от производителя программного обеспечения постоянной доработки функционала системы.</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Система сбора бюджетной отчетности, система бюджетного планирования, система осуществления закупок </w:t>
      </w:r>
      <w:proofErr w:type="gramStart"/>
      <w:r w:rsidRPr="00A14649">
        <w:rPr>
          <w:rFonts w:ascii="Times New Roman" w:eastAsia="Times New Roman" w:hAnsi="Times New Roman" w:cs="Times New Roman"/>
          <w:szCs w:val="20"/>
        </w:rPr>
        <w:t>внедрены как современные системы удаленного доступа клиентов через Интернет-браузер и без доступа к информационно-телекоммуникационной сети Интернет не функционируют</w:t>
      </w:r>
      <w:proofErr w:type="gramEnd"/>
      <w:r w:rsidRPr="00A14649">
        <w:rPr>
          <w:rFonts w:ascii="Times New Roman" w:eastAsia="Times New Roman" w:hAnsi="Times New Roman" w:cs="Times New Roman"/>
          <w:szCs w:val="20"/>
        </w:rPr>
        <w:t>. Более того, система Интернет позволяет ускорить процесс сбора и обработки электронных документов, обмена данными, взаимодействия с государственными информационными системами.</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Управление финансов в 2015 году впервые </w:t>
      </w:r>
      <w:proofErr w:type="gramStart"/>
      <w:r w:rsidRPr="00A14649">
        <w:rPr>
          <w:rFonts w:ascii="Times New Roman" w:eastAsia="Times New Roman" w:hAnsi="Times New Roman" w:cs="Times New Roman"/>
          <w:szCs w:val="20"/>
        </w:rPr>
        <w:t>разработало и разместило</w:t>
      </w:r>
      <w:proofErr w:type="gramEnd"/>
      <w:r w:rsidRPr="00A14649">
        <w:rPr>
          <w:rFonts w:ascii="Times New Roman" w:eastAsia="Times New Roman" w:hAnsi="Times New Roman" w:cs="Times New Roman"/>
          <w:szCs w:val="20"/>
        </w:rPr>
        <w:t xml:space="preserve"> на официальном сайте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в сети Интернет проект</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Бюджет для граждан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что также способствует открытости и доступности бюджетного процесса в Томском районе. В планах разработка доступного формата районного бюджета для разных категорий граждан (например, детей дошкольного возраста).</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Проведение публичных слушаний по проекту бюджета района и годовому отчету о его исполнении постоянная работа Управления финансов, которая также отражается на официальном сайте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в сети Интернет - регулярно размещаются проект бюджета и проект отчета об исполнении бюджета, постановления о публичных слушаниях, принятые решения Думы Томского района об утверждении бюджета, о внесении изменений в бюджет, об утверждении отчета</w:t>
      </w:r>
      <w:proofErr w:type="gramEnd"/>
      <w:r w:rsidRPr="00A14649">
        <w:rPr>
          <w:rFonts w:ascii="Times New Roman" w:eastAsia="Times New Roman" w:hAnsi="Times New Roman" w:cs="Times New Roman"/>
          <w:szCs w:val="20"/>
        </w:rPr>
        <w:t xml:space="preserve"> об исполнении бюджета.</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Новое полномочие финансовых органов по размещению информации на портале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Электронный бюджет</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потребовали автоматизации данного объема работ. Управление финансов приступило к реализации </w:t>
      </w:r>
      <w:hyperlink r:id="rId35" w:history="1">
        <w:r w:rsidRPr="00A14649">
          <w:rPr>
            <w:rFonts w:ascii="Times New Roman" w:eastAsia="Times New Roman" w:hAnsi="Times New Roman" w:cs="Times New Roman"/>
            <w:color w:val="0000FF"/>
            <w:szCs w:val="20"/>
          </w:rPr>
          <w:t>Постановления</w:t>
        </w:r>
      </w:hyperlink>
      <w:r w:rsidRPr="00A14649">
        <w:rPr>
          <w:rFonts w:ascii="Times New Roman" w:eastAsia="Times New Roman" w:hAnsi="Times New Roman" w:cs="Times New Roman"/>
          <w:szCs w:val="20"/>
        </w:rPr>
        <w:t xml:space="preserve"> Правительства РФ от 30.06.2015 N 658</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 государственной интегрированной информационной системе управления общественными финансами</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Электронный бюджет</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Для работы в системе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Электронный бюджет</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Электронный бюджет</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w:t>
      </w:r>
      <w:proofErr w:type="gramStart"/>
      <w:r w:rsidRPr="00A14649">
        <w:rPr>
          <w:rFonts w:ascii="Times New Roman" w:eastAsia="Times New Roman" w:hAnsi="Times New Roman" w:cs="Times New Roman"/>
          <w:szCs w:val="20"/>
        </w:rPr>
        <w:t>к</w:t>
      </w:r>
      <w:proofErr w:type="gramEnd"/>
      <w:r w:rsidRPr="00A14649">
        <w:rPr>
          <w:rFonts w:ascii="Times New Roman" w:eastAsia="Times New Roman" w:hAnsi="Times New Roman" w:cs="Times New Roman"/>
          <w:szCs w:val="20"/>
        </w:rPr>
        <w:t xml:space="preserve"> муниципальной политике в сфере управления финансами.</w:t>
      </w:r>
    </w:p>
    <w:p w:rsidR="00A5562B" w:rsidRPr="00A14649" w:rsidRDefault="00A5562B" w:rsidP="00A5562B">
      <w:pPr>
        <w:widowControl w:val="0"/>
        <w:autoSpaceDE w:val="0"/>
        <w:autoSpaceDN w:val="0"/>
        <w:spacing w:after="0" w:line="240" w:lineRule="auto"/>
        <w:ind w:firstLine="540"/>
        <w:jc w:val="both"/>
        <w:rPr>
          <w:rFonts w:ascii="Times New Roman" w:hAnsi="Times New Roman" w:cs="Times New Roman"/>
          <w:b/>
          <w:bCs/>
          <w:color w:val="000000"/>
        </w:rPr>
      </w:pPr>
      <w:r w:rsidRPr="00A14649">
        <w:rPr>
          <w:rFonts w:ascii="Times New Roman" w:eastAsia="Times New Roman" w:hAnsi="Times New Roman" w:cs="Times New Roman"/>
          <w:szCs w:val="20"/>
        </w:rPr>
        <w:t xml:space="preserve">Объем финансирования подпрограммы 2 приведен в </w:t>
      </w:r>
      <w:hyperlink w:anchor="P1616" w:history="1">
        <w:r w:rsidRPr="00A14649">
          <w:rPr>
            <w:rFonts w:ascii="Times New Roman" w:eastAsia="Times New Roman" w:hAnsi="Times New Roman" w:cs="Times New Roman"/>
            <w:color w:val="0000FF"/>
            <w:szCs w:val="20"/>
          </w:rPr>
          <w:t>разделе 3</w:t>
        </w:r>
      </w:hyperlink>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Ресурсное обеспечение реализации подпрограммы 2</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Объемы финансирования в период с 2026 по 2027 годы </w:t>
      </w:r>
      <w:proofErr w:type="gramStart"/>
      <w:r w:rsidRPr="00A14649">
        <w:rPr>
          <w:rFonts w:ascii="Times New Roman" w:eastAsia="Times New Roman" w:hAnsi="Times New Roman" w:cs="Times New Roman"/>
          <w:szCs w:val="20"/>
        </w:rPr>
        <w:t>носят прогнозный характер и подлежат</w:t>
      </w:r>
      <w:proofErr w:type="gramEnd"/>
      <w:r w:rsidRPr="00A14649">
        <w:rPr>
          <w:rFonts w:ascii="Times New Roman" w:eastAsia="Times New Roman" w:hAnsi="Times New Roman" w:cs="Times New Roman"/>
          <w:szCs w:val="20"/>
        </w:rPr>
        <w:t xml:space="preserve"> ежегодному уточнению в установленном порядке при формировании проекта бюджета на соответствующий год.</w:t>
      </w:r>
    </w:p>
    <w:p w:rsidR="00A5562B" w:rsidRPr="00A14649" w:rsidRDefault="00A5562B" w:rsidP="00A5562B">
      <w:pPr>
        <w:spacing w:after="0" w:line="240" w:lineRule="auto"/>
        <w:rPr>
          <w:rFonts w:ascii="Times New Roman" w:eastAsia="Times New Roman" w:hAnsi="Times New Roman" w:cs="Times New Roman"/>
          <w:bCs/>
          <w:color w:val="000000"/>
          <w:sz w:val="26"/>
          <w:szCs w:val="26"/>
        </w:rPr>
        <w:sectPr w:rsidR="00A5562B" w:rsidRPr="00A14649" w:rsidSect="00997F7D">
          <w:pgSz w:w="11905" w:h="16838" w:code="9"/>
          <w:pgMar w:top="851" w:right="567" w:bottom="567" w:left="1361" w:header="720" w:footer="397" w:gutter="0"/>
          <w:cols w:space="720"/>
          <w:noEndnote/>
          <w:docGrid w:linePitch="299"/>
        </w:sectPr>
      </w:pPr>
    </w:p>
    <w:tbl>
      <w:tblPr>
        <w:tblW w:w="0" w:type="auto"/>
        <w:tblLayout w:type="fixed"/>
        <w:tblLook w:val="0000" w:firstRow="0" w:lastRow="0" w:firstColumn="0" w:lastColumn="0" w:noHBand="0" w:noVBand="0"/>
      </w:tblPr>
      <w:tblGrid>
        <w:gridCol w:w="3060"/>
        <w:gridCol w:w="1147"/>
        <w:gridCol w:w="1279"/>
        <w:gridCol w:w="1432"/>
        <w:gridCol w:w="5075"/>
        <w:gridCol w:w="1417"/>
        <w:gridCol w:w="1604"/>
        <w:gridCol w:w="595"/>
      </w:tblGrid>
      <w:tr w:rsidR="00E93607" w:rsidRPr="00A14649" w:rsidTr="00860206">
        <w:trPr>
          <w:trHeight w:val="869"/>
        </w:trPr>
        <w:tc>
          <w:tcPr>
            <w:tcW w:w="15609" w:type="dxa"/>
            <w:gridSpan w:val="8"/>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b/>
                <w:bCs/>
                <w:color w:val="000000"/>
              </w:rPr>
            </w:pPr>
            <w:r w:rsidRPr="00A14649">
              <w:rPr>
                <w:rFonts w:ascii="Times New Roman" w:hAnsi="Times New Roman" w:cs="Times New Roman"/>
                <w:b/>
                <w:bCs/>
                <w:color w:val="000000"/>
              </w:rPr>
              <w:lastRenderedPageBreak/>
              <w:t>Перечень показателей цели и задач подпрограммы 2 и сведения о порядке сбора информации по показателям</w:t>
            </w:r>
          </w:p>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и методике их расчета</w:t>
            </w:r>
          </w:p>
        </w:tc>
      </w:tr>
      <w:tr w:rsidR="00E93607" w:rsidRPr="00A14649" w:rsidTr="00860206">
        <w:trPr>
          <w:gridAfter w:val="1"/>
          <w:wAfter w:w="595" w:type="dxa"/>
          <w:trHeight w:val="869"/>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proofErr w:type="gramStart"/>
            <w:r w:rsidRPr="00A14649">
              <w:rPr>
                <w:rFonts w:ascii="Times New Roman" w:hAnsi="Times New Roman" w:cs="Times New Roman"/>
                <w:b/>
                <w:bCs/>
                <w:color w:val="000000"/>
                <w:sz w:val="20"/>
                <w:szCs w:val="20"/>
              </w:rPr>
              <w:t>Ответственный за сбор данных по показателю</w:t>
            </w:r>
            <w:proofErr w:type="gramEnd"/>
          </w:p>
        </w:tc>
      </w:tr>
      <w:tr w:rsidR="00E93607" w:rsidRPr="00A14649" w:rsidTr="00860206">
        <w:trPr>
          <w:gridAfter w:val="1"/>
          <w:wAfter w:w="595" w:type="dxa"/>
          <w:trHeight w:val="243"/>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8</w:t>
            </w:r>
          </w:p>
        </w:tc>
      </w:tr>
      <w:tr w:rsidR="00E93607" w:rsidRPr="00A14649" w:rsidTr="00860206">
        <w:trPr>
          <w:gridAfter w:val="1"/>
          <w:wAfter w:w="595" w:type="dxa"/>
          <w:trHeight w:val="320"/>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b/>
                <w:bCs/>
                <w:color w:val="000000"/>
                <w:sz w:val="20"/>
                <w:szCs w:val="20"/>
              </w:rPr>
              <w:t>Показатели цели подпрограммы 2 Обеспечение технической и информационной поддержки процесса управления финансами</w:t>
            </w:r>
          </w:p>
        </w:tc>
      </w:tr>
      <w:tr w:rsidR="00E93607" w:rsidRPr="00A14649" w:rsidTr="00860206">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Соответствие программного обеспечения бюджетному процессу</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Показатель считается равным 100% при выполнении показателей задач</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Регулярное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E93607" w:rsidRPr="00A14649" w:rsidTr="00860206">
        <w:trPr>
          <w:gridAfter w:val="1"/>
          <w:wAfter w:w="595" w:type="dxa"/>
          <w:trHeight w:val="288"/>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b/>
                <w:bCs/>
                <w:color w:val="000000"/>
                <w:sz w:val="20"/>
                <w:szCs w:val="20"/>
              </w:rPr>
              <w:t>Показатели задачи 1 подпрограммы 2 Обеспечение работающих систем лицензионным сопровождением</w:t>
            </w:r>
          </w:p>
        </w:tc>
      </w:tr>
      <w:tr w:rsidR="00E93607" w:rsidRPr="00A14649" w:rsidTr="00860206">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Имеющиеся информационные системы обеспечены лицензионным сопровождением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rPr>
                <w:rFonts w:ascii="Times New Roman" w:hAnsi="Times New Roman" w:cs="Times New Roman"/>
                <w:color w:val="000000"/>
                <w:sz w:val="20"/>
                <w:szCs w:val="20"/>
              </w:rPr>
            </w:pPr>
            <w:r w:rsidRPr="00A14649">
              <w:rPr>
                <w:rFonts w:ascii="Times New Roman" w:hAnsi="Times New Roman" w:cs="Times New Roman"/>
                <w:color w:val="000000"/>
                <w:sz w:val="20"/>
                <w:szCs w:val="20"/>
              </w:rPr>
              <w:t>U = A/B*100, где:</w:t>
            </w:r>
          </w:p>
          <w:p w:rsidR="00E93607" w:rsidRPr="00A14649" w:rsidRDefault="00E93607" w:rsidP="00860206">
            <w:pPr>
              <w:widowControl w:val="0"/>
              <w:autoSpaceDE w:val="0"/>
              <w:autoSpaceDN w:val="0"/>
              <w:adjustRightInd w:val="0"/>
              <w:spacing w:after="0" w:line="240" w:lineRule="auto"/>
              <w:rPr>
                <w:rFonts w:ascii="Times New Roman" w:hAnsi="Times New Roman" w:cs="Times New Roman"/>
                <w:color w:val="000000"/>
                <w:sz w:val="20"/>
                <w:szCs w:val="20"/>
              </w:rPr>
            </w:pPr>
            <w:r w:rsidRPr="00A14649">
              <w:rPr>
                <w:rFonts w:ascii="Times New Roman" w:hAnsi="Times New Roman" w:cs="Times New Roman"/>
                <w:color w:val="000000"/>
                <w:sz w:val="20"/>
                <w:szCs w:val="20"/>
              </w:rPr>
              <w:t>A –  общее количество систем;</w:t>
            </w:r>
          </w:p>
          <w:p w:rsidR="00E93607" w:rsidRPr="00A14649"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B – общее количество систем с лицензионным сопровождением;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E93607" w:rsidRPr="00A14649" w:rsidTr="00860206">
        <w:trPr>
          <w:gridAfter w:val="1"/>
          <w:wAfter w:w="595" w:type="dxa"/>
          <w:trHeight w:val="288"/>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b/>
                <w:bCs/>
                <w:color w:val="000000"/>
                <w:sz w:val="20"/>
                <w:szCs w:val="20"/>
              </w:rPr>
              <w:t>Показатели задачи 2 подпрограммы 2 Обеспечение информационного обмена</w:t>
            </w:r>
          </w:p>
        </w:tc>
      </w:tr>
      <w:tr w:rsidR="00E93607" w:rsidRPr="00A14649" w:rsidTr="00860206">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Доступность систем управления процессом планирования, осуществления закупок  и сбора бюджетной отчетности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rPr>
                <w:rFonts w:ascii="Times New Roman" w:hAnsi="Times New Roman" w:cs="Times New Roman"/>
                <w:color w:val="000000"/>
                <w:sz w:val="20"/>
                <w:szCs w:val="20"/>
              </w:rPr>
            </w:pPr>
            <w:r w:rsidRPr="00A14649">
              <w:rPr>
                <w:rFonts w:ascii="Times New Roman" w:hAnsi="Times New Roman" w:cs="Times New Roman"/>
                <w:color w:val="000000"/>
                <w:sz w:val="20"/>
                <w:szCs w:val="20"/>
              </w:rPr>
              <w:t>U = A/B*100, где:</w:t>
            </w:r>
          </w:p>
          <w:p w:rsidR="00E93607" w:rsidRPr="00A14649" w:rsidRDefault="00E93607" w:rsidP="00860206">
            <w:pPr>
              <w:widowControl w:val="0"/>
              <w:autoSpaceDE w:val="0"/>
              <w:autoSpaceDN w:val="0"/>
              <w:adjustRightInd w:val="0"/>
              <w:spacing w:after="0" w:line="240" w:lineRule="auto"/>
              <w:rPr>
                <w:rFonts w:ascii="Times New Roman" w:hAnsi="Times New Roman" w:cs="Times New Roman"/>
                <w:color w:val="000000"/>
                <w:sz w:val="20"/>
                <w:szCs w:val="20"/>
              </w:rPr>
            </w:pPr>
            <w:r w:rsidRPr="00A14649">
              <w:rPr>
                <w:rFonts w:ascii="Times New Roman" w:hAnsi="Times New Roman" w:cs="Times New Roman"/>
                <w:color w:val="000000"/>
                <w:sz w:val="20"/>
                <w:szCs w:val="20"/>
              </w:rPr>
              <w:t>A –  общее количество ГРБС;</w:t>
            </w:r>
          </w:p>
          <w:p w:rsidR="00E93607" w:rsidRPr="00A14649"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 xml:space="preserve">B – общее количество ГРБС, </w:t>
            </w:r>
            <w:proofErr w:type="gramStart"/>
            <w:r w:rsidRPr="00A14649">
              <w:rPr>
                <w:rFonts w:ascii="Times New Roman" w:hAnsi="Times New Roman" w:cs="Times New Roman"/>
                <w:color w:val="000000"/>
                <w:sz w:val="20"/>
                <w:szCs w:val="20"/>
              </w:rPr>
              <w:t>имеющих</w:t>
            </w:r>
            <w:proofErr w:type="gramEnd"/>
            <w:r w:rsidRPr="00A14649">
              <w:rPr>
                <w:rFonts w:ascii="Times New Roman" w:hAnsi="Times New Roman" w:cs="Times New Roman"/>
                <w:color w:val="000000"/>
                <w:sz w:val="20"/>
                <w:szCs w:val="20"/>
              </w:rPr>
              <w:t xml:space="preserve"> доступ к системам;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Регулярное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bl>
    <w:p w:rsidR="00A5562B" w:rsidRPr="00A14649" w:rsidRDefault="00A5562B" w:rsidP="00A5562B">
      <w:pPr>
        <w:rPr>
          <w:rFonts w:ascii="Times New Roman" w:hAnsi="Times New Roman" w:cs="Times New Roman"/>
        </w:rPr>
      </w:pPr>
      <w:r w:rsidRPr="00A14649">
        <w:rPr>
          <w:rFonts w:ascii="Times New Roman" w:hAnsi="Times New Roman" w:cs="Times New Roman"/>
        </w:rPr>
        <w:br w:type="page"/>
      </w:r>
    </w:p>
    <w:tbl>
      <w:tblPr>
        <w:tblW w:w="15661" w:type="dxa"/>
        <w:tblLayout w:type="fixed"/>
        <w:tblLook w:val="0000" w:firstRow="0" w:lastRow="0" w:firstColumn="0" w:lastColumn="0" w:noHBand="0" w:noVBand="0"/>
      </w:tblPr>
      <w:tblGrid>
        <w:gridCol w:w="564"/>
        <w:gridCol w:w="1987"/>
        <w:gridCol w:w="996"/>
        <w:gridCol w:w="1235"/>
        <w:gridCol w:w="1289"/>
        <w:gridCol w:w="1275"/>
        <w:gridCol w:w="1434"/>
        <w:gridCol w:w="151"/>
        <w:gridCol w:w="1236"/>
        <w:gridCol w:w="1301"/>
        <w:gridCol w:w="1550"/>
        <w:gridCol w:w="1719"/>
        <w:gridCol w:w="924"/>
      </w:tblGrid>
      <w:tr w:rsidR="00E93607" w:rsidRPr="00A14649" w:rsidTr="009F5C05">
        <w:trPr>
          <w:trHeight w:val="288"/>
        </w:trPr>
        <w:tc>
          <w:tcPr>
            <w:tcW w:w="15661" w:type="dxa"/>
            <w:gridSpan w:val="13"/>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lastRenderedPageBreak/>
              <w:t>ПЕРЕЧЕНЬ ВЕДОМСТВЕННЫХ ЦЕЛЕВЫХ ПРОГРАММ, ОСНОВНЫХ МЕРОПРИЯТИЙ И РЕСУРСНОЕ ОБЕСПЕЧЕНИЕ РЕАЛИЗАЦИИ</w:t>
            </w:r>
          </w:p>
        </w:tc>
      </w:tr>
      <w:tr w:rsidR="00E93607" w:rsidRPr="00A14649" w:rsidTr="009F5C05">
        <w:trPr>
          <w:trHeight w:val="288"/>
        </w:trPr>
        <w:tc>
          <w:tcPr>
            <w:tcW w:w="15661" w:type="dxa"/>
            <w:gridSpan w:val="13"/>
            <w:tcMar>
              <w:top w:w="0" w:type="dxa"/>
              <w:left w:w="0" w:type="dxa"/>
              <w:bottom w:w="0" w:type="dxa"/>
              <w:right w:w="0" w:type="dxa"/>
            </w:tcMar>
            <w:vAlign w:val="center"/>
          </w:tcPr>
          <w:p w:rsidR="00E93607" w:rsidRPr="00A14649"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ПОДПРОГРАММЫ 2</w:t>
            </w:r>
          </w:p>
        </w:tc>
      </w:tr>
      <w:tr w:rsidR="00E93607" w:rsidRPr="00A14649" w:rsidTr="009F5C05">
        <w:trPr>
          <w:trHeight w:val="288"/>
        </w:trPr>
        <w:tc>
          <w:tcPr>
            <w:tcW w:w="15661" w:type="dxa"/>
            <w:gridSpan w:val="13"/>
            <w:tcMar>
              <w:top w:w="0" w:type="dxa"/>
              <w:left w:w="0" w:type="dxa"/>
              <w:bottom w:w="0" w:type="dxa"/>
              <w:right w:w="0" w:type="dxa"/>
            </w:tcMar>
            <w:vAlign w:val="center"/>
          </w:tcPr>
          <w:p w:rsidR="00E93607" w:rsidRPr="00A14649" w:rsidRDefault="00E93607" w:rsidP="00497A35">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Обеспечение управления муниципальными финансами</w:t>
            </w:r>
            <w:r w:rsidRPr="00A14649">
              <w:rPr>
                <w:rFonts w:ascii="Times New Roman" w:hAnsi="Times New Roman" w:cs="Times New Roman"/>
                <w:b/>
                <w:bCs/>
                <w:color w:val="000000"/>
              </w:rPr>
              <w:br/>
            </w:r>
          </w:p>
        </w:tc>
      </w:tr>
      <w:tr w:rsidR="009F5C05" w:rsidRPr="009F5C05" w:rsidTr="009F5C05">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w:t>
            </w:r>
            <w:proofErr w:type="gramStart"/>
            <w:r w:rsidRPr="009F5C05">
              <w:rPr>
                <w:rFonts w:ascii="Times New Roman" w:eastAsia="Times New Roman" w:hAnsi="Times New Roman" w:cs="Times New Roman"/>
                <w:color w:val="000000"/>
                <w:sz w:val="18"/>
                <w:szCs w:val="18"/>
              </w:rPr>
              <w:t>п</w:t>
            </w:r>
            <w:proofErr w:type="gramEnd"/>
            <w:r w:rsidRPr="009F5C05">
              <w:rPr>
                <w:rFonts w:ascii="Times New Roman" w:eastAsia="Times New Roman" w:hAnsi="Times New Roman" w:cs="Times New Roman"/>
                <w:color w:val="000000"/>
                <w:sz w:val="18"/>
                <w:szCs w:val="18"/>
              </w:rPr>
              <w:t>/п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Объем финансирования (тыс. рублей)</w:t>
            </w:r>
          </w:p>
        </w:tc>
        <w:tc>
          <w:tcPr>
            <w:tcW w:w="668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F5C05" w:rsidRPr="009F5C05" w:rsidTr="009F5C05">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бюджета Томского района</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значения по годам реализации</w:t>
            </w:r>
          </w:p>
        </w:tc>
      </w:tr>
      <w:tr w:rsidR="009F5C05" w:rsidRPr="009F5C05" w:rsidTr="009F5C0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7</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12</w:t>
            </w:r>
          </w:p>
        </w:tc>
      </w:tr>
      <w:tr w:rsidR="009F5C05" w:rsidRPr="009F5C05" w:rsidTr="009F5C0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097"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ПОДПРОГРАММА 2 Обеспечение управления муниципальными финансами</w:t>
            </w:r>
          </w:p>
        </w:tc>
      </w:tr>
      <w:tr w:rsidR="009F5C05" w:rsidRPr="009F5C05" w:rsidTr="009F5C0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1</w:t>
            </w:r>
          </w:p>
        </w:tc>
        <w:tc>
          <w:tcPr>
            <w:tcW w:w="15097"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ЗАДАЧА 1 подпрограммы 2 Обеспечение работающих систем лицензионным сопровождением</w:t>
            </w:r>
          </w:p>
        </w:tc>
      </w:tr>
      <w:tr w:rsidR="009F5C05" w:rsidRPr="009F5C05"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Основное мероприятие 1. Сопровождение комплексной автоматизированной системы управления бюджетным планированием, осуществления закупок и системы сбора бухгалтерской отчетности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19 452.1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19 452.1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Имеющиеся информационные системы обеспечены лицензионным сопровождением,</w:t>
            </w:r>
            <w:r w:rsidRPr="009F5C05">
              <w:rPr>
                <w:rFonts w:ascii="Times New Roman" w:eastAsia="Times New Roman" w:hAnsi="Times New Roman" w:cs="Times New Roman"/>
                <w:color w:val="000000"/>
                <w:sz w:val="18"/>
                <w:szCs w:val="18"/>
              </w:rPr>
              <w:br/>
              <w:t>Процент</w:t>
            </w:r>
            <w:r w:rsidRPr="009F5C05">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Х</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1 815.3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1 815.3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100.0</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2 530.3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100.0</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100.0</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100.0</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3 021.7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3 021.7</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100.0</w:t>
            </w:r>
          </w:p>
        </w:tc>
      </w:tr>
      <w:tr w:rsidR="009F5C05" w:rsidRPr="009F5C05" w:rsidTr="003B5E4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3 012.1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3 012.1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100.0</w:t>
            </w:r>
          </w:p>
        </w:tc>
      </w:tr>
      <w:tr w:rsidR="009F5C05" w:rsidRPr="009F5C05" w:rsidTr="003B5E4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3 012.1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3 012.1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100.0</w:t>
            </w:r>
          </w:p>
        </w:tc>
      </w:tr>
      <w:tr w:rsidR="009F5C05" w:rsidRPr="009F5C05"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Мероприятие 1. Обеспечение бесперебойной работоспособности систем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19 452.1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19 452.1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Количество сбоев (простоев) в работе систем,</w:t>
            </w:r>
            <w:r w:rsidRPr="009F5C05">
              <w:rPr>
                <w:rFonts w:ascii="Times New Roman" w:eastAsia="Times New Roman" w:hAnsi="Times New Roman" w:cs="Times New Roman"/>
                <w:color w:val="000000"/>
                <w:sz w:val="18"/>
                <w:szCs w:val="18"/>
              </w:rPr>
              <w:br/>
              <w:t>Дней</w:t>
            </w:r>
            <w:r w:rsidRPr="009F5C05">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X</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1 815.3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1 815.3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2 530.3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r>
      <w:tr w:rsidR="009F5C05" w:rsidRPr="009F5C05" w:rsidTr="003B5E4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3 021.7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3 021.7</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r>
      <w:tr w:rsidR="009F5C05" w:rsidRPr="009F5C05" w:rsidTr="003B5E4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3 012.1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3 012.1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r>
      <w:tr w:rsidR="009F5C05" w:rsidRPr="009F5C05" w:rsidTr="003B5E4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3 012.1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3 012.1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r>
      <w:tr w:rsidR="009F5C05" w:rsidRPr="009F5C05" w:rsidTr="009F5C0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20"/>
                <w:szCs w:val="20"/>
              </w:rPr>
              <w:t>2</w:t>
            </w:r>
          </w:p>
        </w:tc>
        <w:tc>
          <w:tcPr>
            <w:tcW w:w="15097"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r w:rsidRPr="009F5C05">
              <w:rPr>
                <w:rFonts w:ascii="Times New Roman" w:eastAsia="Times New Roman" w:hAnsi="Times New Roman" w:cs="Times New Roman"/>
                <w:color w:val="000000"/>
                <w:sz w:val="20"/>
                <w:szCs w:val="20"/>
              </w:rPr>
              <w:t>ЗАДАЧА 2 подпрограммы 2 Обеспечение информационного обмена</w:t>
            </w:r>
          </w:p>
        </w:tc>
      </w:tr>
      <w:tr w:rsidR="009F5C05" w:rsidRPr="009F5C05"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Основное мероприятие 1. Создание условий для использования автоматизированных систем на постоянной основе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652.6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652.6</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Доступность систем управления процессом планирования, осуществления закупок  и сбора бюджетной отчетности,</w:t>
            </w:r>
            <w:r w:rsidRPr="009F5C05">
              <w:rPr>
                <w:rFonts w:ascii="Times New Roman" w:eastAsia="Times New Roman" w:hAnsi="Times New Roman" w:cs="Times New Roman"/>
                <w:color w:val="000000"/>
                <w:sz w:val="18"/>
                <w:szCs w:val="18"/>
              </w:rPr>
              <w:br/>
              <w:t>Процент</w:t>
            </w:r>
            <w:r w:rsidRPr="009F5C05">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Х</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100.0</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100.0</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100.0</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100.0</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95.5</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100.0</w:t>
            </w:r>
          </w:p>
        </w:tc>
      </w:tr>
      <w:tr w:rsidR="009F5C05" w:rsidRPr="009F5C05" w:rsidTr="003B5E4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105.0</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100.0</w:t>
            </w:r>
          </w:p>
        </w:tc>
      </w:tr>
      <w:tr w:rsidR="009F5C05" w:rsidRPr="009F5C05" w:rsidTr="003B5E4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105.0</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100.0</w:t>
            </w:r>
          </w:p>
        </w:tc>
      </w:tr>
      <w:tr w:rsidR="009F5C05" w:rsidRPr="009F5C05"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Мероприятие 1. Обеспечение доступа к сети Интернет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652.6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652.6</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Количество </w:t>
            </w:r>
            <w:proofErr w:type="spellStart"/>
            <w:r w:rsidRPr="009F5C05">
              <w:rPr>
                <w:rFonts w:ascii="Times New Roman" w:eastAsia="Times New Roman" w:hAnsi="Times New Roman" w:cs="Times New Roman"/>
                <w:color w:val="000000"/>
                <w:sz w:val="18"/>
                <w:szCs w:val="18"/>
              </w:rPr>
              <w:t>перерыров</w:t>
            </w:r>
            <w:proofErr w:type="spellEnd"/>
            <w:r w:rsidRPr="009F5C05">
              <w:rPr>
                <w:rFonts w:ascii="Times New Roman" w:eastAsia="Times New Roman" w:hAnsi="Times New Roman" w:cs="Times New Roman"/>
                <w:color w:val="000000"/>
                <w:sz w:val="18"/>
                <w:szCs w:val="18"/>
              </w:rPr>
              <w:t xml:space="preserve"> в работе,</w:t>
            </w:r>
            <w:r w:rsidRPr="009F5C05">
              <w:rPr>
                <w:rFonts w:ascii="Times New Roman" w:eastAsia="Times New Roman" w:hAnsi="Times New Roman" w:cs="Times New Roman"/>
                <w:color w:val="000000"/>
                <w:sz w:val="18"/>
                <w:szCs w:val="18"/>
              </w:rPr>
              <w:br/>
              <w:t>Сутки</w:t>
            </w:r>
            <w:r w:rsidRPr="009F5C05">
              <w:rPr>
                <w:rFonts w:ascii="Times New Roman" w:eastAsia="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X</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r>
      <w:tr w:rsidR="009F5C05" w:rsidRPr="009F5C05" w:rsidTr="003B5E4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95.5</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r>
      <w:tr w:rsidR="009F5C05" w:rsidRPr="009F5C05" w:rsidTr="003B5E4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105.0</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r>
      <w:tr w:rsidR="009F5C05" w:rsidRPr="009F5C05" w:rsidTr="003B5E4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105.0</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color w:val="000000"/>
                <w:sz w:val="18"/>
                <w:szCs w:val="18"/>
              </w:rPr>
              <w:t xml:space="preserve">  0.0</w:t>
            </w:r>
          </w:p>
        </w:tc>
      </w:tr>
      <w:tr w:rsidR="009F5C05" w:rsidRPr="009F5C05"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20 104.7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20 104.7</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1 902.1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1 902.1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2 617.1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2 617.1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r>
      <w:tr w:rsidR="009F5C05" w:rsidRPr="009F5C05" w:rsidTr="003B5E41">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r>
      <w:tr w:rsidR="009F5C05" w:rsidRPr="009F5C05"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r>
      <w:tr w:rsidR="009F5C05" w:rsidRPr="009F5C05" w:rsidTr="003B5E41">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r>
      <w:tr w:rsidR="009F5C05" w:rsidRPr="009F5C05" w:rsidTr="003B5E41">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5C05" w:rsidRPr="009F5C05"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9F5C05">
              <w:rPr>
                <w:rFonts w:ascii="Times New Roman" w:eastAsia="Times New Roman" w:hAnsi="Times New Roman" w:cs="Times New Roman"/>
                <w:b/>
                <w:bCs/>
                <w:color w:val="000000"/>
                <w:sz w:val="18"/>
                <w:szCs w:val="18"/>
              </w:rPr>
              <w:t>х</w:t>
            </w:r>
          </w:p>
        </w:tc>
      </w:tr>
    </w:tbl>
    <w:p w:rsidR="00A5562B" w:rsidRPr="00A14649" w:rsidRDefault="00A5562B" w:rsidP="00A5562B">
      <w:pPr>
        <w:spacing w:after="0" w:line="240" w:lineRule="auto"/>
        <w:rPr>
          <w:rFonts w:ascii="Times New Roman" w:eastAsia="Times New Roman" w:hAnsi="Times New Roman" w:cs="Times New Roman"/>
          <w:bCs/>
          <w:color w:val="000000"/>
          <w:sz w:val="26"/>
          <w:szCs w:val="26"/>
        </w:rPr>
        <w:sectPr w:rsidR="00A5562B" w:rsidRPr="00A14649" w:rsidSect="00997F7D">
          <w:pgSz w:w="16838" w:h="11905" w:orient="landscape" w:code="9"/>
          <w:pgMar w:top="1361" w:right="851" w:bottom="567" w:left="567" w:header="720" w:footer="397" w:gutter="0"/>
          <w:cols w:space="720"/>
          <w:noEndnote/>
          <w:docGrid w:linePitch="299"/>
        </w:sectPr>
      </w:pPr>
    </w:p>
    <w:p w:rsidR="0016426A" w:rsidRPr="0016426A" w:rsidRDefault="0016426A" w:rsidP="0016426A">
      <w:pPr>
        <w:spacing w:after="0" w:line="240" w:lineRule="auto"/>
        <w:jc w:val="center"/>
        <w:rPr>
          <w:rFonts w:ascii="Times New Roman" w:hAnsi="Times New Roman" w:cs="Times New Roman"/>
          <w:b/>
          <w:sz w:val="28"/>
          <w:szCs w:val="28"/>
          <w:u w:val="single"/>
        </w:rPr>
      </w:pPr>
      <w:r w:rsidRPr="0016426A">
        <w:rPr>
          <w:rFonts w:ascii="Times New Roman" w:hAnsi="Times New Roman" w:cs="Times New Roman"/>
          <w:b/>
          <w:sz w:val="28"/>
          <w:szCs w:val="28"/>
          <w:u w:val="single"/>
        </w:rPr>
        <w:lastRenderedPageBreak/>
        <w:t>Список на рассылку</w:t>
      </w:r>
    </w:p>
    <w:p w:rsidR="0016426A" w:rsidRPr="0016426A" w:rsidRDefault="0016426A" w:rsidP="0016426A">
      <w:pPr>
        <w:keepNext/>
        <w:tabs>
          <w:tab w:val="left" w:pos="4820"/>
        </w:tabs>
        <w:spacing w:after="0" w:line="240" w:lineRule="auto"/>
        <w:ind w:right="737"/>
        <w:jc w:val="center"/>
        <w:rPr>
          <w:rFonts w:ascii="Times New Roman" w:hAnsi="Times New Roman" w:cs="Times New Roman"/>
          <w:sz w:val="26"/>
          <w:szCs w:val="26"/>
          <w:u w:val="single"/>
        </w:rPr>
      </w:pPr>
      <w:r w:rsidRPr="0016426A">
        <w:rPr>
          <w:rFonts w:ascii="Times New Roman" w:hAnsi="Times New Roman" w:cs="Times New Roman"/>
          <w:sz w:val="26"/>
          <w:szCs w:val="26"/>
          <w:u w:val="single"/>
        </w:rPr>
        <w:t>О внесении изменений в постановление Администрации Томского района</w:t>
      </w:r>
    </w:p>
    <w:p w:rsidR="0016426A" w:rsidRPr="0016426A" w:rsidRDefault="0016426A" w:rsidP="0016426A">
      <w:pPr>
        <w:keepNext/>
        <w:tabs>
          <w:tab w:val="left" w:pos="4820"/>
        </w:tabs>
        <w:spacing w:after="0" w:line="240" w:lineRule="auto"/>
        <w:ind w:right="737"/>
        <w:jc w:val="center"/>
        <w:rPr>
          <w:rFonts w:ascii="Times New Roman" w:hAnsi="Times New Roman" w:cs="Times New Roman"/>
          <w:sz w:val="26"/>
          <w:szCs w:val="26"/>
          <w:u w:val="single"/>
        </w:rPr>
      </w:pPr>
      <w:r w:rsidRPr="0016426A">
        <w:rPr>
          <w:rFonts w:ascii="Times New Roman" w:hAnsi="Times New Roman" w:cs="Times New Roman"/>
          <w:sz w:val="26"/>
          <w:szCs w:val="26"/>
          <w:u w:val="single"/>
        </w:rPr>
        <w:t>от 2 ноября 2020 года  № 396 «Об утверждении муниципальной программы</w:t>
      </w:r>
    </w:p>
    <w:p w:rsidR="0016426A" w:rsidRPr="0016426A" w:rsidRDefault="0016426A" w:rsidP="0016426A">
      <w:pPr>
        <w:keepNext/>
        <w:tabs>
          <w:tab w:val="left" w:pos="4820"/>
        </w:tabs>
        <w:spacing w:after="0" w:line="240" w:lineRule="auto"/>
        <w:ind w:right="737"/>
        <w:jc w:val="center"/>
        <w:rPr>
          <w:rFonts w:ascii="Times New Roman" w:hAnsi="Times New Roman" w:cs="Times New Roman"/>
          <w:sz w:val="26"/>
          <w:szCs w:val="26"/>
          <w:u w:val="single"/>
        </w:rPr>
      </w:pPr>
      <w:r w:rsidRPr="0016426A">
        <w:rPr>
          <w:rFonts w:ascii="Times New Roman" w:hAnsi="Times New Roman" w:cs="Times New Roman"/>
          <w:sz w:val="26"/>
          <w:szCs w:val="26"/>
          <w:u w:val="single"/>
        </w:rPr>
        <w:t>«Эффективное управление муниципальными финансами Томского района»»</w:t>
      </w:r>
    </w:p>
    <w:p w:rsidR="0016426A" w:rsidRPr="0016426A" w:rsidRDefault="0016426A" w:rsidP="0016426A">
      <w:pPr>
        <w:spacing w:after="0" w:line="240" w:lineRule="auto"/>
        <w:jc w:val="center"/>
        <w:rPr>
          <w:rFonts w:ascii="Times New Roman" w:hAnsi="Times New Roman" w:cs="Times New Roman"/>
          <w:b/>
          <w:sz w:val="28"/>
          <w:szCs w:val="28"/>
          <w:u w:val="single"/>
        </w:rPr>
      </w:pPr>
    </w:p>
    <w:p w:rsidR="0016426A" w:rsidRPr="0016426A" w:rsidRDefault="0016426A" w:rsidP="0016426A">
      <w:pPr>
        <w:spacing w:after="0" w:line="240" w:lineRule="auto"/>
        <w:rPr>
          <w:rFonts w:ascii="Times New Roman" w:hAnsi="Times New Roman" w:cs="Times New Roman"/>
          <w:sz w:val="26"/>
          <w:szCs w:val="26"/>
          <w:u w:val="single"/>
        </w:rPr>
      </w:pPr>
      <w:r w:rsidRPr="0016426A">
        <w:rPr>
          <w:rFonts w:ascii="Times New Roman" w:hAnsi="Times New Roman" w:cs="Times New Roman"/>
          <w:sz w:val="26"/>
          <w:szCs w:val="26"/>
          <w:u w:val="single"/>
        </w:rPr>
        <w:t xml:space="preserve">   от_______________________ №____________________________</w:t>
      </w:r>
      <w:r w:rsidRPr="0016426A">
        <w:rPr>
          <w:rFonts w:ascii="Times New Roman" w:hAnsi="Times New Roman" w:cs="Times New Roman"/>
          <w:sz w:val="26"/>
          <w:szCs w:val="26"/>
          <w:u w:val="single"/>
        </w:rPr>
        <w:tab/>
      </w:r>
    </w:p>
    <w:p w:rsidR="0016426A" w:rsidRPr="0016426A" w:rsidRDefault="0016426A" w:rsidP="0016426A">
      <w:pPr>
        <w:spacing w:after="0" w:line="240" w:lineRule="auto"/>
        <w:rPr>
          <w:rFonts w:ascii="Times New Roman" w:hAnsi="Times New Roman" w:cs="Times New Roman"/>
          <w:sz w:val="26"/>
          <w:szCs w:val="26"/>
          <w:u w:val="single"/>
        </w:rPr>
      </w:pPr>
    </w:p>
    <w:p w:rsidR="0016426A" w:rsidRPr="0016426A" w:rsidRDefault="0016426A" w:rsidP="0016426A">
      <w:pPr>
        <w:spacing w:after="0" w:line="240" w:lineRule="auto"/>
        <w:jc w:val="center"/>
        <w:rPr>
          <w:rFonts w:ascii="Times New Roman" w:hAnsi="Times New Roman" w:cs="Times New Roman"/>
          <w:b/>
          <w:sz w:val="26"/>
          <w:szCs w:val="26"/>
          <w:u w:val="single"/>
        </w:rPr>
      </w:pPr>
      <w:r w:rsidRPr="0016426A">
        <w:rPr>
          <w:rFonts w:ascii="Times New Roman" w:hAnsi="Times New Roman" w:cs="Times New Roman"/>
          <w:b/>
          <w:sz w:val="26"/>
          <w:szCs w:val="26"/>
          <w:u w:val="single"/>
        </w:rPr>
        <w:t>Разослать:</w:t>
      </w:r>
    </w:p>
    <w:p w:rsidR="0016426A" w:rsidRPr="0016426A" w:rsidRDefault="0016426A" w:rsidP="0016426A">
      <w:pPr>
        <w:spacing w:after="0" w:line="240" w:lineRule="auto"/>
        <w:jc w:val="center"/>
        <w:rPr>
          <w:rFonts w:ascii="Times New Roman" w:hAnsi="Times New Roman" w:cs="Times New Roman"/>
          <w:sz w:val="26"/>
          <w:szCs w:val="26"/>
          <w:u w:val="single"/>
        </w:rPr>
      </w:pPr>
      <w:r w:rsidRPr="0016426A">
        <w:rPr>
          <w:rFonts w:ascii="Times New Roman" w:hAnsi="Times New Roman" w:cs="Times New Roman"/>
          <w:b/>
          <w:sz w:val="26"/>
          <w:szCs w:val="26"/>
          <w:u w:val="single"/>
        </w:rPr>
        <w:t>____________________________________________</w:t>
      </w:r>
      <w:r w:rsidRPr="0016426A">
        <w:rPr>
          <w:rFonts w:ascii="Times New Roman" w:hAnsi="Times New Roman" w:cs="Times New Roman"/>
          <w:sz w:val="26"/>
          <w:szCs w:val="26"/>
          <w:u w:val="single"/>
        </w:rPr>
        <w:t>кол-во экз.</w:t>
      </w:r>
    </w:p>
    <w:p w:rsidR="0016426A" w:rsidRPr="0016426A" w:rsidRDefault="0016426A" w:rsidP="0016426A">
      <w:pPr>
        <w:spacing w:after="0" w:line="240" w:lineRule="auto"/>
        <w:jc w:val="center"/>
        <w:rPr>
          <w:rFonts w:ascii="Times New Roman" w:hAnsi="Times New Roman" w:cs="Times New Roman"/>
          <w:sz w:val="26"/>
          <w:szCs w:val="26"/>
          <w:u w:val="single"/>
        </w:rPr>
      </w:pPr>
    </w:p>
    <w:p w:rsidR="0016426A" w:rsidRPr="0016426A" w:rsidRDefault="0016426A" w:rsidP="0016426A">
      <w:pPr>
        <w:spacing w:after="0" w:line="240" w:lineRule="auto"/>
        <w:jc w:val="center"/>
        <w:rPr>
          <w:rFonts w:ascii="Times New Roman" w:hAnsi="Times New Roman" w:cs="Times New Roman"/>
          <w:sz w:val="26"/>
          <w:szCs w:val="26"/>
          <w:u w:val="single"/>
        </w:rPr>
      </w:pPr>
    </w:p>
    <w:p w:rsidR="0016426A" w:rsidRPr="0016426A" w:rsidRDefault="0016426A" w:rsidP="0016426A">
      <w:pPr>
        <w:spacing w:after="0" w:line="240" w:lineRule="auto"/>
        <w:jc w:val="center"/>
        <w:rPr>
          <w:rFonts w:ascii="Times New Roman" w:hAnsi="Times New Roman" w:cs="Times New Roman"/>
          <w:sz w:val="26"/>
          <w:szCs w:val="26"/>
          <w:u w:val="single"/>
        </w:rPr>
      </w:pPr>
    </w:p>
    <w:p w:rsidR="0016426A" w:rsidRPr="0016426A" w:rsidRDefault="0016426A" w:rsidP="0016426A">
      <w:pPr>
        <w:numPr>
          <w:ilvl w:val="0"/>
          <w:numId w:val="5"/>
        </w:numPr>
        <w:spacing w:after="0" w:line="240" w:lineRule="auto"/>
        <w:jc w:val="both"/>
        <w:rPr>
          <w:rFonts w:ascii="Times New Roman" w:hAnsi="Times New Roman" w:cs="Times New Roman"/>
          <w:sz w:val="26"/>
          <w:szCs w:val="26"/>
          <w:u w:val="single"/>
        </w:rPr>
      </w:pPr>
      <w:r w:rsidRPr="0016426A">
        <w:rPr>
          <w:rFonts w:ascii="Times New Roman" w:hAnsi="Times New Roman" w:cs="Times New Roman"/>
          <w:sz w:val="26"/>
          <w:szCs w:val="26"/>
          <w:u w:val="single"/>
        </w:rPr>
        <w:t>Управление финансов Администрации Томского района</w:t>
      </w:r>
    </w:p>
    <w:p w:rsidR="0016426A" w:rsidRPr="0016426A" w:rsidRDefault="0016426A" w:rsidP="0016426A">
      <w:pPr>
        <w:numPr>
          <w:ilvl w:val="0"/>
          <w:numId w:val="5"/>
        </w:numPr>
        <w:spacing w:after="0" w:line="240" w:lineRule="auto"/>
        <w:jc w:val="both"/>
        <w:rPr>
          <w:rFonts w:ascii="Times New Roman" w:hAnsi="Times New Roman" w:cs="Times New Roman"/>
          <w:sz w:val="26"/>
          <w:szCs w:val="26"/>
          <w:u w:val="single"/>
        </w:rPr>
      </w:pPr>
      <w:r w:rsidRPr="0016426A">
        <w:rPr>
          <w:rFonts w:ascii="Times New Roman" w:hAnsi="Times New Roman" w:cs="Times New Roman"/>
          <w:sz w:val="26"/>
          <w:szCs w:val="26"/>
          <w:u w:val="single"/>
        </w:rPr>
        <w:t>Управление Делами Администрации Томского района</w:t>
      </w:r>
    </w:p>
    <w:p w:rsidR="0016426A" w:rsidRPr="0016426A" w:rsidRDefault="0016426A" w:rsidP="0016426A">
      <w:pPr>
        <w:numPr>
          <w:ilvl w:val="0"/>
          <w:numId w:val="5"/>
        </w:numPr>
        <w:spacing w:after="0" w:line="240" w:lineRule="auto"/>
        <w:jc w:val="both"/>
        <w:rPr>
          <w:rFonts w:ascii="Times New Roman" w:hAnsi="Times New Roman" w:cs="Times New Roman"/>
          <w:sz w:val="26"/>
          <w:szCs w:val="26"/>
          <w:u w:val="single"/>
        </w:rPr>
      </w:pPr>
      <w:r w:rsidRPr="0016426A">
        <w:rPr>
          <w:rFonts w:ascii="Times New Roman" w:hAnsi="Times New Roman" w:cs="Times New Roman"/>
          <w:sz w:val="26"/>
          <w:szCs w:val="26"/>
          <w:u w:val="single"/>
        </w:rPr>
        <w:t>Управление по экономической политике Администрации Томского района</w:t>
      </w:r>
    </w:p>
    <w:p w:rsidR="0016426A" w:rsidRPr="0016426A" w:rsidRDefault="0016426A" w:rsidP="0016426A">
      <w:pPr>
        <w:autoSpaceDE w:val="0"/>
        <w:autoSpaceDN w:val="0"/>
        <w:adjustRightInd w:val="0"/>
        <w:spacing w:after="0" w:line="240" w:lineRule="auto"/>
        <w:jc w:val="both"/>
        <w:rPr>
          <w:rFonts w:ascii="Times New Roman" w:eastAsia="Times New Roman" w:hAnsi="Times New Roman" w:cs="Times New Roman"/>
          <w:sz w:val="26"/>
          <w:szCs w:val="26"/>
          <w:u w:val="single"/>
        </w:rPr>
      </w:pPr>
    </w:p>
    <w:p w:rsidR="0016426A" w:rsidRPr="0016426A" w:rsidRDefault="0016426A" w:rsidP="0016426A">
      <w:pPr>
        <w:spacing w:after="0" w:line="240" w:lineRule="auto"/>
        <w:ind w:left="720" w:right="-1"/>
        <w:jc w:val="both"/>
        <w:rPr>
          <w:rFonts w:ascii="Times New Roman" w:hAnsi="Times New Roman" w:cs="Times New Roman"/>
          <w:u w:val="single"/>
        </w:rPr>
      </w:pPr>
    </w:p>
    <w:p w:rsidR="0016426A" w:rsidRPr="0016426A" w:rsidRDefault="0016426A" w:rsidP="0016426A">
      <w:pPr>
        <w:spacing w:after="0" w:line="240" w:lineRule="auto"/>
        <w:ind w:left="720" w:right="-1"/>
        <w:jc w:val="both"/>
        <w:rPr>
          <w:rFonts w:ascii="Times New Roman" w:hAnsi="Times New Roman" w:cs="Times New Roman"/>
          <w:sz w:val="26"/>
          <w:szCs w:val="26"/>
          <w:u w:val="single"/>
        </w:rPr>
      </w:pPr>
      <w:r w:rsidRPr="0016426A">
        <w:rPr>
          <w:rFonts w:ascii="Times New Roman" w:hAnsi="Times New Roman" w:cs="Times New Roman"/>
          <w:sz w:val="26"/>
          <w:szCs w:val="26"/>
          <w:u w:val="single"/>
        </w:rPr>
        <w:t xml:space="preserve">Исполнитель (должность, подпись, № тел): Заместитель начальника Управления </w:t>
      </w:r>
      <w:proofErr w:type="gramStart"/>
      <w:r w:rsidRPr="0016426A">
        <w:rPr>
          <w:rFonts w:ascii="Times New Roman" w:hAnsi="Times New Roman" w:cs="Times New Roman"/>
          <w:sz w:val="26"/>
          <w:szCs w:val="26"/>
          <w:u w:val="single"/>
        </w:rPr>
        <w:t>финансов-председатель</w:t>
      </w:r>
      <w:proofErr w:type="gramEnd"/>
      <w:r w:rsidRPr="0016426A">
        <w:rPr>
          <w:rFonts w:ascii="Times New Roman" w:hAnsi="Times New Roman" w:cs="Times New Roman"/>
          <w:sz w:val="26"/>
          <w:szCs w:val="26"/>
          <w:u w:val="single"/>
        </w:rPr>
        <w:t xml:space="preserve"> комитета бюджетной политики, межбюджетных отношений, программно-целевого планирования и анализа бюджета   Г.А. Алентьева  44-23-91</w:t>
      </w:r>
    </w:p>
    <w:p w:rsidR="0016426A" w:rsidRPr="0016426A" w:rsidRDefault="0016426A" w:rsidP="0016426A">
      <w:pPr>
        <w:spacing w:after="0" w:line="240" w:lineRule="auto"/>
        <w:ind w:left="720" w:right="-1"/>
        <w:jc w:val="both"/>
        <w:rPr>
          <w:rFonts w:ascii="Times New Roman" w:hAnsi="Times New Roman" w:cs="Times New Roman"/>
          <w:sz w:val="26"/>
          <w:szCs w:val="26"/>
          <w:u w:val="single"/>
        </w:rPr>
      </w:pPr>
    </w:p>
    <w:p w:rsidR="0016426A" w:rsidRPr="0016426A" w:rsidRDefault="0016426A" w:rsidP="0016426A">
      <w:pPr>
        <w:spacing w:after="0" w:line="240" w:lineRule="auto"/>
        <w:ind w:left="720" w:right="-1"/>
        <w:jc w:val="both"/>
        <w:rPr>
          <w:rFonts w:ascii="Times New Roman" w:hAnsi="Times New Roman" w:cs="Times New Roman"/>
          <w:sz w:val="26"/>
          <w:szCs w:val="26"/>
          <w:u w:val="single"/>
        </w:rPr>
      </w:pPr>
    </w:p>
    <w:p w:rsidR="0016426A" w:rsidRPr="0016426A" w:rsidRDefault="0016426A" w:rsidP="0016426A">
      <w:pPr>
        <w:spacing w:after="0" w:line="240" w:lineRule="auto"/>
        <w:rPr>
          <w:rFonts w:ascii="Times New Roman" w:hAnsi="Times New Roman" w:cs="Times New Roman"/>
          <w:sz w:val="26"/>
          <w:szCs w:val="26"/>
          <w:u w:val="single"/>
        </w:rPr>
      </w:pPr>
    </w:p>
    <w:p w:rsidR="0016426A" w:rsidRPr="0016426A" w:rsidRDefault="0016426A" w:rsidP="0016426A">
      <w:pPr>
        <w:spacing w:after="0" w:line="240" w:lineRule="auto"/>
        <w:ind w:left="705"/>
        <w:rPr>
          <w:rFonts w:ascii="Times New Roman" w:hAnsi="Times New Roman" w:cs="Times New Roman"/>
          <w:sz w:val="26"/>
          <w:szCs w:val="26"/>
          <w:u w:val="single"/>
        </w:rPr>
      </w:pPr>
      <w:r w:rsidRPr="0016426A">
        <w:rPr>
          <w:rFonts w:ascii="Times New Roman" w:hAnsi="Times New Roman" w:cs="Times New Roman"/>
          <w:sz w:val="26"/>
          <w:szCs w:val="26"/>
          <w:u w:val="single"/>
        </w:rPr>
        <w:t>Дата________________________________________________________________</w:t>
      </w:r>
    </w:p>
    <w:p w:rsidR="0016426A" w:rsidRPr="0016426A" w:rsidRDefault="0016426A" w:rsidP="0016426A">
      <w:pPr>
        <w:spacing w:after="0" w:line="240" w:lineRule="auto"/>
        <w:ind w:left="705"/>
        <w:rPr>
          <w:rFonts w:ascii="Times New Roman" w:hAnsi="Times New Roman" w:cs="Times New Roman"/>
          <w:sz w:val="26"/>
          <w:szCs w:val="26"/>
          <w:u w:val="single"/>
        </w:rPr>
      </w:pPr>
    </w:p>
    <w:p w:rsidR="0016426A" w:rsidRPr="0016426A" w:rsidRDefault="0016426A" w:rsidP="0016426A">
      <w:pPr>
        <w:spacing w:after="0" w:line="240" w:lineRule="auto"/>
        <w:ind w:left="705"/>
        <w:rPr>
          <w:rFonts w:ascii="Times New Roman" w:hAnsi="Times New Roman" w:cs="Times New Roman"/>
          <w:sz w:val="26"/>
          <w:szCs w:val="26"/>
          <w:u w:val="single"/>
          <w:lang w:val="en-US"/>
        </w:rPr>
      </w:pPr>
      <w:r w:rsidRPr="0016426A">
        <w:rPr>
          <w:rFonts w:ascii="Times New Roman" w:hAnsi="Times New Roman" w:cs="Times New Roman"/>
          <w:sz w:val="26"/>
          <w:szCs w:val="26"/>
          <w:u w:val="single"/>
        </w:rPr>
        <w:t>Разослано: (подпись)_______________________________________________</w:t>
      </w:r>
    </w:p>
    <w:p w:rsidR="00FF1C5D" w:rsidRPr="00A14649" w:rsidRDefault="00FF1C5D" w:rsidP="007E3CE3">
      <w:pPr>
        <w:spacing w:after="0" w:line="240" w:lineRule="auto"/>
        <w:rPr>
          <w:rFonts w:ascii="Times New Roman" w:hAnsi="Times New Roman" w:cs="Times New Roman"/>
          <w:sz w:val="26"/>
          <w:szCs w:val="26"/>
        </w:rPr>
      </w:pPr>
    </w:p>
    <w:sectPr w:rsidR="00FF1C5D" w:rsidRPr="00A14649" w:rsidSect="00187B4E">
      <w:pgSz w:w="11905" w:h="16838" w:code="9"/>
      <w:pgMar w:top="851" w:right="567" w:bottom="567" w:left="1361" w:header="720" w:footer="397"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57" w:rsidRDefault="00AF1557" w:rsidP="006849F5">
      <w:pPr>
        <w:spacing w:after="0" w:line="240" w:lineRule="auto"/>
      </w:pPr>
      <w:r>
        <w:separator/>
      </w:r>
    </w:p>
  </w:endnote>
  <w:endnote w:type="continuationSeparator" w:id="0">
    <w:p w:rsidR="00AF1557" w:rsidRDefault="00AF1557" w:rsidP="0068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F8" w:rsidRDefault="003C4BF8">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F8" w:rsidRDefault="003C4BF8">
    <w:pPr>
      <w:pStyle w:val="aa"/>
      <w:jc w:val="center"/>
    </w:pPr>
  </w:p>
  <w:p w:rsidR="003C4BF8" w:rsidRDefault="003C4BF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F8" w:rsidRDefault="003C4B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57" w:rsidRDefault="00AF1557" w:rsidP="006849F5">
      <w:pPr>
        <w:spacing w:after="0" w:line="240" w:lineRule="auto"/>
      </w:pPr>
      <w:r>
        <w:separator/>
      </w:r>
    </w:p>
  </w:footnote>
  <w:footnote w:type="continuationSeparator" w:id="0">
    <w:p w:rsidR="00AF1557" w:rsidRDefault="00AF1557" w:rsidP="00684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F8" w:rsidRDefault="003C4BF8">
    <w:pPr>
      <w:pStyle w:val="a8"/>
      <w:jc w:val="center"/>
    </w:pPr>
  </w:p>
  <w:p w:rsidR="003C4BF8" w:rsidRDefault="003C4BF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55039"/>
      <w:docPartObj>
        <w:docPartGallery w:val="Page Numbers (Top of Page)"/>
        <w:docPartUnique/>
      </w:docPartObj>
    </w:sdtPr>
    <w:sdtEndPr/>
    <w:sdtContent>
      <w:p w:rsidR="003C4BF8" w:rsidRDefault="003C4BF8">
        <w:pPr>
          <w:pStyle w:val="a8"/>
          <w:jc w:val="center"/>
        </w:pPr>
        <w:r>
          <w:fldChar w:fldCharType="begin"/>
        </w:r>
        <w:r>
          <w:instrText>PAGE   \* MERGEFORMAT</w:instrText>
        </w:r>
        <w:r>
          <w:fldChar w:fldCharType="separate"/>
        </w:r>
        <w:r w:rsidR="00372B5A">
          <w:rPr>
            <w:noProof/>
          </w:rPr>
          <w:t>38</w:t>
        </w:r>
        <w:r>
          <w:fldChar w:fldCharType="end"/>
        </w:r>
      </w:p>
    </w:sdtContent>
  </w:sdt>
  <w:p w:rsidR="003C4BF8" w:rsidRDefault="003C4BF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F8" w:rsidRPr="000A4B78" w:rsidRDefault="003C4BF8" w:rsidP="000A4B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A06"/>
    <w:multiLevelType w:val="hybridMultilevel"/>
    <w:tmpl w:val="205E3742"/>
    <w:lvl w:ilvl="0" w:tplc="755A9C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6A023D"/>
    <w:multiLevelType w:val="hybridMultilevel"/>
    <w:tmpl w:val="CEC4C21E"/>
    <w:lvl w:ilvl="0" w:tplc="B73E7B4E">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0E23360"/>
    <w:multiLevelType w:val="hybridMultilevel"/>
    <w:tmpl w:val="0388B0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98283E"/>
    <w:multiLevelType w:val="hybridMultilevel"/>
    <w:tmpl w:val="AC4C58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106E"/>
    <w:multiLevelType w:val="hybridMultilevel"/>
    <w:tmpl w:val="0882B06C"/>
    <w:lvl w:ilvl="0" w:tplc="2E2CD784">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50B50826"/>
    <w:multiLevelType w:val="hybridMultilevel"/>
    <w:tmpl w:val="9162C7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676745"/>
    <w:multiLevelType w:val="hybridMultilevel"/>
    <w:tmpl w:val="1E585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58"/>
    <w:rsid w:val="0000050F"/>
    <w:rsid w:val="000033F5"/>
    <w:rsid w:val="00007FD1"/>
    <w:rsid w:val="00010939"/>
    <w:rsid w:val="00012764"/>
    <w:rsid w:val="0001414F"/>
    <w:rsid w:val="000153CD"/>
    <w:rsid w:val="00015B80"/>
    <w:rsid w:val="00017B0B"/>
    <w:rsid w:val="00017D2A"/>
    <w:rsid w:val="00020253"/>
    <w:rsid w:val="00020404"/>
    <w:rsid w:val="00021C26"/>
    <w:rsid w:val="00022BC3"/>
    <w:rsid w:val="00023A25"/>
    <w:rsid w:val="00024B26"/>
    <w:rsid w:val="00026553"/>
    <w:rsid w:val="0002788A"/>
    <w:rsid w:val="00030565"/>
    <w:rsid w:val="00030E1B"/>
    <w:rsid w:val="000319CB"/>
    <w:rsid w:val="000322F9"/>
    <w:rsid w:val="0003322D"/>
    <w:rsid w:val="00033F9A"/>
    <w:rsid w:val="0003550C"/>
    <w:rsid w:val="00035D1F"/>
    <w:rsid w:val="00036EEA"/>
    <w:rsid w:val="0004536C"/>
    <w:rsid w:val="00045DD5"/>
    <w:rsid w:val="00051342"/>
    <w:rsid w:val="000548A4"/>
    <w:rsid w:val="00060393"/>
    <w:rsid w:val="00062844"/>
    <w:rsid w:val="00063786"/>
    <w:rsid w:val="00065991"/>
    <w:rsid w:val="000675C9"/>
    <w:rsid w:val="00067DF5"/>
    <w:rsid w:val="00067E59"/>
    <w:rsid w:val="00067EB3"/>
    <w:rsid w:val="000704CF"/>
    <w:rsid w:val="000719F5"/>
    <w:rsid w:val="000723DA"/>
    <w:rsid w:val="0007422B"/>
    <w:rsid w:val="0007630A"/>
    <w:rsid w:val="000766ED"/>
    <w:rsid w:val="00077A95"/>
    <w:rsid w:val="00080825"/>
    <w:rsid w:val="00080CFE"/>
    <w:rsid w:val="000811B5"/>
    <w:rsid w:val="00083154"/>
    <w:rsid w:val="00084738"/>
    <w:rsid w:val="00085D55"/>
    <w:rsid w:val="00085EAC"/>
    <w:rsid w:val="0009363F"/>
    <w:rsid w:val="00093FFB"/>
    <w:rsid w:val="0009726D"/>
    <w:rsid w:val="000A15E4"/>
    <w:rsid w:val="000A1914"/>
    <w:rsid w:val="000A272B"/>
    <w:rsid w:val="000A3829"/>
    <w:rsid w:val="000A4B78"/>
    <w:rsid w:val="000A585B"/>
    <w:rsid w:val="000B36BC"/>
    <w:rsid w:val="000B4C89"/>
    <w:rsid w:val="000B5566"/>
    <w:rsid w:val="000C05A5"/>
    <w:rsid w:val="000C11E4"/>
    <w:rsid w:val="000C1A71"/>
    <w:rsid w:val="000C2938"/>
    <w:rsid w:val="000C4114"/>
    <w:rsid w:val="000C5C49"/>
    <w:rsid w:val="000C73BF"/>
    <w:rsid w:val="000C762C"/>
    <w:rsid w:val="000D0D53"/>
    <w:rsid w:val="000D1553"/>
    <w:rsid w:val="000D2A7F"/>
    <w:rsid w:val="000D62A6"/>
    <w:rsid w:val="000D68EA"/>
    <w:rsid w:val="000D707F"/>
    <w:rsid w:val="000E0084"/>
    <w:rsid w:val="000E0B9B"/>
    <w:rsid w:val="000E41F2"/>
    <w:rsid w:val="000E50EC"/>
    <w:rsid w:val="000F0129"/>
    <w:rsid w:val="000F0563"/>
    <w:rsid w:val="000F1593"/>
    <w:rsid w:val="000F7181"/>
    <w:rsid w:val="00100B57"/>
    <w:rsid w:val="00102984"/>
    <w:rsid w:val="00103374"/>
    <w:rsid w:val="001126FD"/>
    <w:rsid w:val="001128C2"/>
    <w:rsid w:val="001130C0"/>
    <w:rsid w:val="001138B8"/>
    <w:rsid w:val="00115232"/>
    <w:rsid w:val="0012175D"/>
    <w:rsid w:val="001217CA"/>
    <w:rsid w:val="001218CE"/>
    <w:rsid w:val="00121D6A"/>
    <w:rsid w:val="001236F2"/>
    <w:rsid w:val="00123D58"/>
    <w:rsid w:val="00130668"/>
    <w:rsid w:val="00131C1F"/>
    <w:rsid w:val="00132D6A"/>
    <w:rsid w:val="001340F7"/>
    <w:rsid w:val="00134BDD"/>
    <w:rsid w:val="001369AC"/>
    <w:rsid w:val="00141D9F"/>
    <w:rsid w:val="00150039"/>
    <w:rsid w:val="00150836"/>
    <w:rsid w:val="0015180E"/>
    <w:rsid w:val="00152BA3"/>
    <w:rsid w:val="00153B92"/>
    <w:rsid w:val="00155FA5"/>
    <w:rsid w:val="00157857"/>
    <w:rsid w:val="00157C2D"/>
    <w:rsid w:val="00161569"/>
    <w:rsid w:val="001622F3"/>
    <w:rsid w:val="001632FB"/>
    <w:rsid w:val="00163D2F"/>
    <w:rsid w:val="0016426A"/>
    <w:rsid w:val="00165348"/>
    <w:rsid w:val="00165D5E"/>
    <w:rsid w:val="00166285"/>
    <w:rsid w:val="0016745C"/>
    <w:rsid w:val="00171478"/>
    <w:rsid w:val="00171E41"/>
    <w:rsid w:val="00171FC5"/>
    <w:rsid w:val="00172844"/>
    <w:rsid w:val="00172A3F"/>
    <w:rsid w:val="0017420A"/>
    <w:rsid w:val="00175FCB"/>
    <w:rsid w:val="00182A70"/>
    <w:rsid w:val="00183BFA"/>
    <w:rsid w:val="00183E12"/>
    <w:rsid w:val="00185F40"/>
    <w:rsid w:val="001861FF"/>
    <w:rsid w:val="00186959"/>
    <w:rsid w:val="00186C11"/>
    <w:rsid w:val="00187B4E"/>
    <w:rsid w:val="00191451"/>
    <w:rsid w:val="001923C2"/>
    <w:rsid w:val="001934B6"/>
    <w:rsid w:val="00194794"/>
    <w:rsid w:val="00194FC3"/>
    <w:rsid w:val="00195C8A"/>
    <w:rsid w:val="0019765E"/>
    <w:rsid w:val="001A15E6"/>
    <w:rsid w:val="001A401C"/>
    <w:rsid w:val="001A41FD"/>
    <w:rsid w:val="001A6A1A"/>
    <w:rsid w:val="001A7B1E"/>
    <w:rsid w:val="001B1555"/>
    <w:rsid w:val="001B1834"/>
    <w:rsid w:val="001B2080"/>
    <w:rsid w:val="001B2E76"/>
    <w:rsid w:val="001B3052"/>
    <w:rsid w:val="001B61CE"/>
    <w:rsid w:val="001B7C07"/>
    <w:rsid w:val="001C04F9"/>
    <w:rsid w:val="001C1D78"/>
    <w:rsid w:val="001C1E78"/>
    <w:rsid w:val="001C230F"/>
    <w:rsid w:val="001C2F8A"/>
    <w:rsid w:val="001C4257"/>
    <w:rsid w:val="001C5350"/>
    <w:rsid w:val="001C5413"/>
    <w:rsid w:val="001C5A0A"/>
    <w:rsid w:val="001C5F8C"/>
    <w:rsid w:val="001D4622"/>
    <w:rsid w:val="001D5443"/>
    <w:rsid w:val="001D5B2F"/>
    <w:rsid w:val="001D67B5"/>
    <w:rsid w:val="001D780E"/>
    <w:rsid w:val="001E063E"/>
    <w:rsid w:val="001E0AAF"/>
    <w:rsid w:val="001E1C5B"/>
    <w:rsid w:val="001E4CB6"/>
    <w:rsid w:val="001E4ECC"/>
    <w:rsid w:val="001E61D0"/>
    <w:rsid w:val="001F09FF"/>
    <w:rsid w:val="001F0CF0"/>
    <w:rsid w:val="001F13E1"/>
    <w:rsid w:val="001F22F3"/>
    <w:rsid w:val="001F27B4"/>
    <w:rsid w:val="001F46E0"/>
    <w:rsid w:val="001F489F"/>
    <w:rsid w:val="001F5136"/>
    <w:rsid w:val="001F55CC"/>
    <w:rsid w:val="001F5A3D"/>
    <w:rsid w:val="0020015C"/>
    <w:rsid w:val="0020063A"/>
    <w:rsid w:val="00201D48"/>
    <w:rsid w:val="00205275"/>
    <w:rsid w:val="00211995"/>
    <w:rsid w:val="00221694"/>
    <w:rsid w:val="002237D9"/>
    <w:rsid w:val="0023516E"/>
    <w:rsid w:val="00236B58"/>
    <w:rsid w:val="00237E78"/>
    <w:rsid w:val="0024060B"/>
    <w:rsid w:val="0024072F"/>
    <w:rsid w:val="00240E70"/>
    <w:rsid w:val="00240FA9"/>
    <w:rsid w:val="00241815"/>
    <w:rsid w:val="002425A0"/>
    <w:rsid w:val="002425AA"/>
    <w:rsid w:val="002470DA"/>
    <w:rsid w:val="00247183"/>
    <w:rsid w:val="00247233"/>
    <w:rsid w:val="00247B44"/>
    <w:rsid w:val="00252DA6"/>
    <w:rsid w:val="0025530C"/>
    <w:rsid w:val="00256226"/>
    <w:rsid w:val="00260831"/>
    <w:rsid w:val="0026436B"/>
    <w:rsid w:val="002644CC"/>
    <w:rsid w:val="00266BC5"/>
    <w:rsid w:val="0027335F"/>
    <w:rsid w:val="00274833"/>
    <w:rsid w:val="00275303"/>
    <w:rsid w:val="002753E7"/>
    <w:rsid w:val="0027708D"/>
    <w:rsid w:val="002816F6"/>
    <w:rsid w:val="00281A54"/>
    <w:rsid w:val="002834F2"/>
    <w:rsid w:val="00283AC5"/>
    <w:rsid w:val="002844F6"/>
    <w:rsid w:val="00284ADA"/>
    <w:rsid w:val="00285BE3"/>
    <w:rsid w:val="00285BF8"/>
    <w:rsid w:val="00285F1B"/>
    <w:rsid w:val="002865FF"/>
    <w:rsid w:val="00286A4E"/>
    <w:rsid w:val="00286C68"/>
    <w:rsid w:val="00294AF0"/>
    <w:rsid w:val="00294CD4"/>
    <w:rsid w:val="002960D0"/>
    <w:rsid w:val="0029612E"/>
    <w:rsid w:val="002961A0"/>
    <w:rsid w:val="00297CCE"/>
    <w:rsid w:val="002A04FC"/>
    <w:rsid w:val="002A2A63"/>
    <w:rsid w:val="002B14E2"/>
    <w:rsid w:val="002B2E80"/>
    <w:rsid w:val="002B43C6"/>
    <w:rsid w:val="002B5095"/>
    <w:rsid w:val="002B54B9"/>
    <w:rsid w:val="002B55BB"/>
    <w:rsid w:val="002B5B6B"/>
    <w:rsid w:val="002B729B"/>
    <w:rsid w:val="002B7CD9"/>
    <w:rsid w:val="002B7E16"/>
    <w:rsid w:val="002C11AB"/>
    <w:rsid w:val="002C208A"/>
    <w:rsid w:val="002C2CA6"/>
    <w:rsid w:val="002C6C34"/>
    <w:rsid w:val="002D1164"/>
    <w:rsid w:val="002D183D"/>
    <w:rsid w:val="002E15BD"/>
    <w:rsid w:val="002E17C1"/>
    <w:rsid w:val="002E17CB"/>
    <w:rsid w:val="002E3051"/>
    <w:rsid w:val="002E3ACD"/>
    <w:rsid w:val="002E4CD8"/>
    <w:rsid w:val="002E554E"/>
    <w:rsid w:val="002E59B6"/>
    <w:rsid w:val="002E5EA6"/>
    <w:rsid w:val="002E6CE9"/>
    <w:rsid w:val="002E702B"/>
    <w:rsid w:val="002F02F6"/>
    <w:rsid w:val="002F422F"/>
    <w:rsid w:val="002F4615"/>
    <w:rsid w:val="002F77B5"/>
    <w:rsid w:val="002F7B68"/>
    <w:rsid w:val="00300C55"/>
    <w:rsid w:val="00301C46"/>
    <w:rsid w:val="00301D97"/>
    <w:rsid w:val="00301FA0"/>
    <w:rsid w:val="00302B90"/>
    <w:rsid w:val="003031FB"/>
    <w:rsid w:val="00303A19"/>
    <w:rsid w:val="00303C8B"/>
    <w:rsid w:val="00305812"/>
    <w:rsid w:val="00310C68"/>
    <w:rsid w:val="00311F91"/>
    <w:rsid w:val="00313731"/>
    <w:rsid w:val="00313BB3"/>
    <w:rsid w:val="0031581C"/>
    <w:rsid w:val="00315E57"/>
    <w:rsid w:val="00320C3F"/>
    <w:rsid w:val="00321FA0"/>
    <w:rsid w:val="00322523"/>
    <w:rsid w:val="00322D1C"/>
    <w:rsid w:val="003245E1"/>
    <w:rsid w:val="0032591F"/>
    <w:rsid w:val="003269EA"/>
    <w:rsid w:val="00327018"/>
    <w:rsid w:val="00332C9F"/>
    <w:rsid w:val="00333926"/>
    <w:rsid w:val="00335A84"/>
    <w:rsid w:val="0033634E"/>
    <w:rsid w:val="003365F3"/>
    <w:rsid w:val="00336EAC"/>
    <w:rsid w:val="00337FD2"/>
    <w:rsid w:val="0034194B"/>
    <w:rsid w:val="00344DA1"/>
    <w:rsid w:val="00344E4F"/>
    <w:rsid w:val="003517D4"/>
    <w:rsid w:val="00352DB7"/>
    <w:rsid w:val="00360C1A"/>
    <w:rsid w:val="00365158"/>
    <w:rsid w:val="003679B7"/>
    <w:rsid w:val="00370297"/>
    <w:rsid w:val="00370AFA"/>
    <w:rsid w:val="003716C6"/>
    <w:rsid w:val="00372B5A"/>
    <w:rsid w:val="0037434C"/>
    <w:rsid w:val="00376437"/>
    <w:rsid w:val="00382344"/>
    <w:rsid w:val="003844B5"/>
    <w:rsid w:val="00384823"/>
    <w:rsid w:val="00384BEE"/>
    <w:rsid w:val="003855EA"/>
    <w:rsid w:val="003867AA"/>
    <w:rsid w:val="003915C1"/>
    <w:rsid w:val="00394F30"/>
    <w:rsid w:val="003956EB"/>
    <w:rsid w:val="00395FAF"/>
    <w:rsid w:val="003972BD"/>
    <w:rsid w:val="003A25D6"/>
    <w:rsid w:val="003A2C21"/>
    <w:rsid w:val="003A35B6"/>
    <w:rsid w:val="003A4CE7"/>
    <w:rsid w:val="003A608C"/>
    <w:rsid w:val="003A622A"/>
    <w:rsid w:val="003A6D0A"/>
    <w:rsid w:val="003B0A6D"/>
    <w:rsid w:val="003B16D9"/>
    <w:rsid w:val="003B2311"/>
    <w:rsid w:val="003B3A43"/>
    <w:rsid w:val="003B5517"/>
    <w:rsid w:val="003B5B4E"/>
    <w:rsid w:val="003B5E41"/>
    <w:rsid w:val="003B73D8"/>
    <w:rsid w:val="003B7844"/>
    <w:rsid w:val="003C2C5A"/>
    <w:rsid w:val="003C304F"/>
    <w:rsid w:val="003C3221"/>
    <w:rsid w:val="003C45EA"/>
    <w:rsid w:val="003C4BF8"/>
    <w:rsid w:val="003C7590"/>
    <w:rsid w:val="003D0D87"/>
    <w:rsid w:val="003D1532"/>
    <w:rsid w:val="003D20BC"/>
    <w:rsid w:val="003D23C6"/>
    <w:rsid w:val="003D2D4C"/>
    <w:rsid w:val="003D2D80"/>
    <w:rsid w:val="003D38EE"/>
    <w:rsid w:val="003D4FA8"/>
    <w:rsid w:val="003D7401"/>
    <w:rsid w:val="003E1C26"/>
    <w:rsid w:val="003E4A1F"/>
    <w:rsid w:val="003F1FC0"/>
    <w:rsid w:val="003F3C99"/>
    <w:rsid w:val="003F5A8F"/>
    <w:rsid w:val="003F5DCA"/>
    <w:rsid w:val="003F7C55"/>
    <w:rsid w:val="00400736"/>
    <w:rsid w:val="004021BA"/>
    <w:rsid w:val="0040220C"/>
    <w:rsid w:val="004033B8"/>
    <w:rsid w:val="004033D3"/>
    <w:rsid w:val="004051E2"/>
    <w:rsid w:val="00406EC6"/>
    <w:rsid w:val="004074E5"/>
    <w:rsid w:val="00407564"/>
    <w:rsid w:val="004077BB"/>
    <w:rsid w:val="00407C11"/>
    <w:rsid w:val="004103B1"/>
    <w:rsid w:val="00410E45"/>
    <w:rsid w:val="00412C30"/>
    <w:rsid w:val="00413B76"/>
    <w:rsid w:val="00414B8C"/>
    <w:rsid w:val="00415CE0"/>
    <w:rsid w:val="00416807"/>
    <w:rsid w:val="0041682F"/>
    <w:rsid w:val="00417C9A"/>
    <w:rsid w:val="00420A10"/>
    <w:rsid w:val="004210FB"/>
    <w:rsid w:val="00422C94"/>
    <w:rsid w:val="00422C9C"/>
    <w:rsid w:val="004246B9"/>
    <w:rsid w:val="004268BB"/>
    <w:rsid w:val="00426907"/>
    <w:rsid w:val="00426CAB"/>
    <w:rsid w:val="004277FF"/>
    <w:rsid w:val="004308BA"/>
    <w:rsid w:val="0043281F"/>
    <w:rsid w:val="00433B10"/>
    <w:rsid w:val="0043631B"/>
    <w:rsid w:val="004402C2"/>
    <w:rsid w:val="00443003"/>
    <w:rsid w:val="0044529F"/>
    <w:rsid w:val="00446F1E"/>
    <w:rsid w:val="00450624"/>
    <w:rsid w:val="00452A1C"/>
    <w:rsid w:val="0045349D"/>
    <w:rsid w:val="00454A44"/>
    <w:rsid w:val="00455C8B"/>
    <w:rsid w:val="0046172A"/>
    <w:rsid w:val="00462B7A"/>
    <w:rsid w:val="0046427A"/>
    <w:rsid w:val="00465D35"/>
    <w:rsid w:val="00467ADA"/>
    <w:rsid w:val="004705F2"/>
    <w:rsid w:val="00471DBF"/>
    <w:rsid w:val="00475964"/>
    <w:rsid w:val="0047692D"/>
    <w:rsid w:val="004837A1"/>
    <w:rsid w:val="004863D5"/>
    <w:rsid w:val="00486464"/>
    <w:rsid w:val="004866A3"/>
    <w:rsid w:val="00487454"/>
    <w:rsid w:val="00487710"/>
    <w:rsid w:val="00487BDD"/>
    <w:rsid w:val="00491836"/>
    <w:rsid w:val="00493D15"/>
    <w:rsid w:val="00494246"/>
    <w:rsid w:val="004949CE"/>
    <w:rsid w:val="00497A35"/>
    <w:rsid w:val="004A0A1E"/>
    <w:rsid w:val="004A1307"/>
    <w:rsid w:val="004A1CF7"/>
    <w:rsid w:val="004A210E"/>
    <w:rsid w:val="004A37D1"/>
    <w:rsid w:val="004A4261"/>
    <w:rsid w:val="004A7610"/>
    <w:rsid w:val="004B1515"/>
    <w:rsid w:val="004B1739"/>
    <w:rsid w:val="004B2943"/>
    <w:rsid w:val="004B2DE2"/>
    <w:rsid w:val="004B30C8"/>
    <w:rsid w:val="004B3309"/>
    <w:rsid w:val="004B3676"/>
    <w:rsid w:val="004B5284"/>
    <w:rsid w:val="004B59F2"/>
    <w:rsid w:val="004B7517"/>
    <w:rsid w:val="004C0651"/>
    <w:rsid w:val="004C462B"/>
    <w:rsid w:val="004C48B2"/>
    <w:rsid w:val="004C66A4"/>
    <w:rsid w:val="004D02F9"/>
    <w:rsid w:val="004D0391"/>
    <w:rsid w:val="004D054F"/>
    <w:rsid w:val="004D1AFA"/>
    <w:rsid w:val="004D2608"/>
    <w:rsid w:val="004D329F"/>
    <w:rsid w:val="004D5393"/>
    <w:rsid w:val="004D5A87"/>
    <w:rsid w:val="004D6C9C"/>
    <w:rsid w:val="004D7877"/>
    <w:rsid w:val="004E088F"/>
    <w:rsid w:val="004E0987"/>
    <w:rsid w:val="004E0E15"/>
    <w:rsid w:val="004E2B27"/>
    <w:rsid w:val="004E3136"/>
    <w:rsid w:val="004E3BB4"/>
    <w:rsid w:val="004E6653"/>
    <w:rsid w:val="004E70F4"/>
    <w:rsid w:val="004F292A"/>
    <w:rsid w:val="004F41D1"/>
    <w:rsid w:val="004F72B7"/>
    <w:rsid w:val="00500F57"/>
    <w:rsid w:val="00502354"/>
    <w:rsid w:val="00504018"/>
    <w:rsid w:val="00505626"/>
    <w:rsid w:val="00505776"/>
    <w:rsid w:val="00505A11"/>
    <w:rsid w:val="0050696E"/>
    <w:rsid w:val="00507CF8"/>
    <w:rsid w:val="005122DA"/>
    <w:rsid w:val="005133CC"/>
    <w:rsid w:val="00513EAF"/>
    <w:rsid w:val="00514C71"/>
    <w:rsid w:val="00524DE9"/>
    <w:rsid w:val="00526C0F"/>
    <w:rsid w:val="00527D46"/>
    <w:rsid w:val="00530001"/>
    <w:rsid w:val="0053086E"/>
    <w:rsid w:val="005308AB"/>
    <w:rsid w:val="00533594"/>
    <w:rsid w:val="0054145B"/>
    <w:rsid w:val="005432BF"/>
    <w:rsid w:val="0054677B"/>
    <w:rsid w:val="00546CEF"/>
    <w:rsid w:val="00551091"/>
    <w:rsid w:val="00552384"/>
    <w:rsid w:val="005529C1"/>
    <w:rsid w:val="005530F5"/>
    <w:rsid w:val="00554544"/>
    <w:rsid w:val="005550C0"/>
    <w:rsid w:val="005552E3"/>
    <w:rsid w:val="005607EA"/>
    <w:rsid w:val="00562FF1"/>
    <w:rsid w:val="00563001"/>
    <w:rsid w:val="005658B2"/>
    <w:rsid w:val="00570B4D"/>
    <w:rsid w:val="005730B9"/>
    <w:rsid w:val="00581032"/>
    <w:rsid w:val="005816D2"/>
    <w:rsid w:val="00583F0A"/>
    <w:rsid w:val="00584B1F"/>
    <w:rsid w:val="005851E3"/>
    <w:rsid w:val="00585AEA"/>
    <w:rsid w:val="0058649A"/>
    <w:rsid w:val="00587D1B"/>
    <w:rsid w:val="005910B2"/>
    <w:rsid w:val="00595192"/>
    <w:rsid w:val="00595E25"/>
    <w:rsid w:val="00596D81"/>
    <w:rsid w:val="005A0B3E"/>
    <w:rsid w:val="005A2925"/>
    <w:rsid w:val="005A4CE3"/>
    <w:rsid w:val="005A5328"/>
    <w:rsid w:val="005A639E"/>
    <w:rsid w:val="005A7026"/>
    <w:rsid w:val="005A71D0"/>
    <w:rsid w:val="005B09F2"/>
    <w:rsid w:val="005B0A39"/>
    <w:rsid w:val="005B2ACE"/>
    <w:rsid w:val="005B2F13"/>
    <w:rsid w:val="005B6331"/>
    <w:rsid w:val="005C1695"/>
    <w:rsid w:val="005C44CF"/>
    <w:rsid w:val="005C5E1E"/>
    <w:rsid w:val="005C617A"/>
    <w:rsid w:val="005C682E"/>
    <w:rsid w:val="005D0140"/>
    <w:rsid w:val="005D514E"/>
    <w:rsid w:val="005D5619"/>
    <w:rsid w:val="005D7234"/>
    <w:rsid w:val="005D73C4"/>
    <w:rsid w:val="005E0CBC"/>
    <w:rsid w:val="005E10CC"/>
    <w:rsid w:val="005E5F97"/>
    <w:rsid w:val="005E637F"/>
    <w:rsid w:val="005E6752"/>
    <w:rsid w:val="005E67B6"/>
    <w:rsid w:val="005E7457"/>
    <w:rsid w:val="005E7707"/>
    <w:rsid w:val="005E7DB7"/>
    <w:rsid w:val="005F1A21"/>
    <w:rsid w:val="005F24B6"/>
    <w:rsid w:val="005F32C0"/>
    <w:rsid w:val="005F5D98"/>
    <w:rsid w:val="005F5FA5"/>
    <w:rsid w:val="005F6A2E"/>
    <w:rsid w:val="005F7D87"/>
    <w:rsid w:val="0060126E"/>
    <w:rsid w:val="0060232B"/>
    <w:rsid w:val="006028AE"/>
    <w:rsid w:val="00602B82"/>
    <w:rsid w:val="00603A38"/>
    <w:rsid w:val="0060696F"/>
    <w:rsid w:val="00606DB2"/>
    <w:rsid w:val="00610604"/>
    <w:rsid w:val="00610F36"/>
    <w:rsid w:val="00610FD3"/>
    <w:rsid w:val="00611091"/>
    <w:rsid w:val="00613A46"/>
    <w:rsid w:val="00613D50"/>
    <w:rsid w:val="006156A5"/>
    <w:rsid w:val="00620DA8"/>
    <w:rsid w:val="00620EE2"/>
    <w:rsid w:val="00624927"/>
    <w:rsid w:val="00626057"/>
    <w:rsid w:val="006268EC"/>
    <w:rsid w:val="00627F43"/>
    <w:rsid w:val="00627FE8"/>
    <w:rsid w:val="00631B46"/>
    <w:rsid w:val="00632345"/>
    <w:rsid w:val="00633197"/>
    <w:rsid w:val="00633239"/>
    <w:rsid w:val="006351EA"/>
    <w:rsid w:val="006357D8"/>
    <w:rsid w:val="006360FB"/>
    <w:rsid w:val="00641CFC"/>
    <w:rsid w:val="00643050"/>
    <w:rsid w:val="00644168"/>
    <w:rsid w:val="00646A59"/>
    <w:rsid w:val="00647057"/>
    <w:rsid w:val="006476B0"/>
    <w:rsid w:val="00647794"/>
    <w:rsid w:val="006477E3"/>
    <w:rsid w:val="0066024B"/>
    <w:rsid w:val="006603B4"/>
    <w:rsid w:val="006604FB"/>
    <w:rsid w:val="006624A7"/>
    <w:rsid w:val="00663B19"/>
    <w:rsid w:val="00664060"/>
    <w:rsid w:val="00664233"/>
    <w:rsid w:val="00666B13"/>
    <w:rsid w:val="00671060"/>
    <w:rsid w:val="00671539"/>
    <w:rsid w:val="00676C3F"/>
    <w:rsid w:val="0067760F"/>
    <w:rsid w:val="006849F5"/>
    <w:rsid w:val="00684C29"/>
    <w:rsid w:val="006866EC"/>
    <w:rsid w:val="006867F4"/>
    <w:rsid w:val="00687EE8"/>
    <w:rsid w:val="00692AC4"/>
    <w:rsid w:val="00696F00"/>
    <w:rsid w:val="0069725A"/>
    <w:rsid w:val="00697269"/>
    <w:rsid w:val="006979A9"/>
    <w:rsid w:val="006A0188"/>
    <w:rsid w:val="006A0F8C"/>
    <w:rsid w:val="006A1356"/>
    <w:rsid w:val="006A3B2B"/>
    <w:rsid w:val="006A43F5"/>
    <w:rsid w:val="006A4A68"/>
    <w:rsid w:val="006B1C7A"/>
    <w:rsid w:val="006B1E6E"/>
    <w:rsid w:val="006B1EDE"/>
    <w:rsid w:val="006B1FF8"/>
    <w:rsid w:val="006B262A"/>
    <w:rsid w:val="006B413E"/>
    <w:rsid w:val="006C2DD3"/>
    <w:rsid w:val="006C3118"/>
    <w:rsid w:val="006C3DB9"/>
    <w:rsid w:val="006C3FCF"/>
    <w:rsid w:val="006C5255"/>
    <w:rsid w:val="006D0A72"/>
    <w:rsid w:val="006D3C12"/>
    <w:rsid w:val="006D663E"/>
    <w:rsid w:val="006E21C9"/>
    <w:rsid w:val="006E23D4"/>
    <w:rsid w:val="006E26AA"/>
    <w:rsid w:val="006E6D45"/>
    <w:rsid w:val="006E7555"/>
    <w:rsid w:val="006F0DF7"/>
    <w:rsid w:val="006F1B4B"/>
    <w:rsid w:val="006F2467"/>
    <w:rsid w:val="006F3BB2"/>
    <w:rsid w:val="006F3D86"/>
    <w:rsid w:val="006F65E6"/>
    <w:rsid w:val="006F6F6F"/>
    <w:rsid w:val="00703549"/>
    <w:rsid w:val="00704596"/>
    <w:rsid w:val="00706C58"/>
    <w:rsid w:val="00706CA5"/>
    <w:rsid w:val="00710937"/>
    <w:rsid w:val="00710B3A"/>
    <w:rsid w:val="007144B2"/>
    <w:rsid w:val="00714C66"/>
    <w:rsid w:val="00716999"/>
    <w:rsid w:val="00720793"/>
    <w:rsid w:val="00721C88"/>
    <w:rsid w:val="00721E14"/>
    <w:rsid w:val="00721E71"/>
    <w:rsid w:val="007227BD"/>
    <w:rsid w:val="00725B4B"/>
    <w:rsid w:val="00727B6B"/>
    <w:rsid w:val="00731501"/>
    <w:rsid w:val="0073262B"/>
    <w:rsid w:val="0073578D"/>
    <w:rsid w:val="00735C8F"/>
    <w:rsid w:val="00737484"/>
    <w:rsid w:val="00744392"/>
    <w:rsid w:val="00746498"/>
    <w:rsid w:val="0075290A"/>
    <w:rsid w:val="0075291F"/>
    <w:rsid w:val="007561E1"/>
    <w:rsid w:val="007569B8"/>
    <w:rsid w:val="00761D21"/>
    <w:rsid w:val="00762106"/>
    <w:rsid w:val="007638D7"/>
    <w:rsid w:val="0076433E"/>
    <w:rsid w:val="00765C5A"/>
    <w:rsid w:val="007663C4"/>
    <w:rsid w:val="0076695A"/>
    <w:rsid w:val="007672E4"/>
    <w:rsid w:val="007743E2"/>
    <w:rsid w:val="007750DC"/>
    <w:rsid w:val="00775BBC"/>
    <w:rsid w:val="00776289"/>
    <w:rsid w:val="00776329"/>
    <w:rsid w:val="007768BA"/>
    <w:rsid w:val="007768D2"/>
    <w:rsid w:val="007776F8"/>
    <w:rsid w:val="007802D1"/>
    <w:rsid w:val="007810D5"/>
    <w:rsid w:val="00785E86"/>
    <w:rsid w:val="0079125F"/>
    <w:rsid w:val="00791D2D"/>
    <w:rsid w:val="0079538A"/>
    <w:rsid w:val="007968C2"/>
    <w:rsid w:val="00797F7D"/>
    <w:rsid w:val="007A21E8"/>
    <w:rsid w:val="007A629B"/>
    <w:rsid w:val="007A686A"/>
    <w:rsid w:val="007A7EE7"/>
    <w:rsid w:val="007B08A0"/>
    <w:rsid w:val="007B3012"/>
    <w:rsid w:val="007B3071"/>
    <w:rsid w:val="007B4132"/>
    <w:rsid w:val="007C2EC3"/>
    <w:rsid w:val="007C747B"/>
    <w:rsid w:val="007C7BFB"/>
    <w:rsid w:val="007D03F6"/>
    <w:rsid w:val="007D3E9B"/>
    <w:rsid w:val="007D4352"/>
    <w:rsid w:val="007D680A"/>
    <w:rsid w:val="007D6C83"/>
    <w:rsid w:val="007E1E73"/>
    <w:rsid w:val="007E27F2"/>
    <w:rsid w:val="007E2EB7"/>
    <w:rsid w:val="007E3CE3"/>
    <w:rsid w:val="007E44D9"/>
    <w:rsid w:val="007E47B4"/>
    <w:rsid w:val="007E5852"/>
    <w:rsid w:val="007E6384"/>
    <w:rsid w:val="007E6DD4"/>
    <w:rsid w:val="007F0328"/>
    <w:rsid w:val="007F1A3E"/>
    <w:rsid w:val="007F1BC3"/>
    <w:rsid w:val="007F29CB"/>
    <w:rsid w:val="007F3604"/>
    <w:rsid w:val="007F3EBC"/>
    <w:rsid w:val="007F6D6A"/>
    <w:rsid w:val="00802463"/>
    <w:rsid w:val="00803292"/>
    <w:rsid w:val="008035EB"/>
    <w:rsid w:val="008039E6"/>
    <w:rsid w:val="008118C0"/>
    <w:rsid w:val="00812CAD"/>
    <w:rsid w:val="0081495F"/>
    <w:rsid w:val="00820B12"/>
    <w:rsid w:val="00821F64"/>
    <w:rsid w:val="008236EE"/>
    <w:rsid w:val="0082740C"/>
    <w:rsid w:val="00831379"/>
    <w:rsid w:val="00831A9F"/>
    <w:rsid w:val="0083432E"/>
    <w:rsid w:val="0083537D"/>
    <w:rsid w:val="008369B7"/>
    <w:rsid w:val="00837D0A"/>
    <w:rsid w:val="00840759"/>
    <w:rsid w:val="00840D1B"/>
    <w:rsid w:val="00841648"/>
    <w:rsid w:val="00841724"/>
    <w:rsid w:val="008431A0"/>
    <w:rsid w:val="00843FD0"/>
    <w:rsid w:val="00844D74"/>
    <w:rsid w:val="00850124"/>
    <w:rsid w:val="0085087A"/>
    <w:rsid w:val="0085119C"/>
    <w:rsid w:val="0085153D"/>
    <w:rsid w:val="008527DC"/>
    <w:rsid w:val="0085303C"/>
    <w:rsid w:val="008543C8"/>
    <w:rsid w:val="008550D9"/>
    <w:rsid w:val="00855579"/>
    <w:rsid w:val="00857512"/>
    <w:rsid w:val="0085775A"/>
    <w:rsid w:val="00860206"/>
    <w:rsid w:val="00861BCE"/>
    <w:rsid w:val="00861EFB"/>
    <w:rsid w:val="00864860"/>
    <w:rsid w:val="00866CFB"/>
    <w:rsid w:val="008701B1"/>
    <w:rsid w:val="00870251"/>
    <w:rsid w:val="00870964"/>
    <w:rsid w:val="008735C7"/>
    <w:rsid w:val="00873E8D"/>
    <w:rsid w:val="00877260"/>
    <w:rsid w:val="008773DD"/>
    <w:rsid w:val="008803A2"/>
    <w:rsid w:val="00881202"/>
    <w:rsid w:val="00885674"/>
    <w:rsid w:val="0088772D"/>
    <w:rsid w:val="00890D2A"/>
    <w:rsid w:val="00891E31"/>
    <w:rsid w:val="00892D27"/>
    <w:rsid w:val="00893C79"/>
    <w:rsid w:val="0089646E"/>
    <w:rsid w:val="008967AE"/>
    <w:rsid w:val="00897435"/>
    <w:rsid w:val="00897E12"/>
    <w:rsid w:val="008A017E"/>
    <w:rsid w:val="008A0D35"/>
    <w:rsid w:val="008A0ED5"/>
    <w:rsid w:val="008A624C"/>
    <w:rsid w:val="008A6681"/>
    <w:rsid w:val="008A7858"/>
    <w:rsid w:val="008B0074"/>
    <w:rsid w:val="008B02C0"/>
    <w:rsid w:val="008B3922"/>
    <w:rsid w:val="008B3AF4"/>
    <w:rsid w:val="008B47E9"/>
    <w:rsid w:val="008B54BF"/>
    <w:rsid w:val="008B59D8"/>
    <w:rsid w:val="008B660E"/>
    <w:rsid w:val="008C06B3"/>
    <w:rsid w:val="008C3EC6"/>
    <w:rsid w:val="008C5CA3"/>
    <w:rsid w:val="008C63CC"/>
    <w:rsid w:val="008C6986"/>
    <w:rsid w:val="008C7A8F"/>
    <w:rsid w:val="008D0F20"/>
    <w:rsid w:val="008D4814"/>
    <w:rsid w:val="008E0EEE"/>
    <w:rsid w:val="008E4A86"/>
    <w:rsid w:val="008E61DF"/>
    <w:rsid w:val="008F0B59"/>
    <w:rsid w:val="008F1A39"/>
    <w:rsid w:val="008F1C98"/>
    <w:rsid w:val="008F2168"/>
    <w:rsid w:val="008F506C"/>
    <w:rsid w:val="009009D5"/>
    <w:rsid w:val="009010B4"/>
    <w:rsid w:val="00901E0B"/>
    <w:rsid w:val="009054B3"/>
    <w:rsid w:val="00905A0C"/>
    <w:rsid w:val="00906632"/>
    <w:rsid w:val="00910CBE"/>
    <w:rsid w:val="00911816"/>
    <w:rsid w:val="00911E4B"/>
    <w:rsid w:val="009140E9"/>
    <w:rsid w:val="00917CFF"/>
    <w:rsid w:val="009220E2"/>
    <w:rsid w:val="009232A4"/>
    <w:rsid w:val="00923553"/>
    <w:rsid w:val="009258E0"/>
    <w:rsid w:val="0092598F"/>
    <w:rsid w:val="00926574"/>
    <w:rsid w:val="00927724"/>
    <w:rsid w:val="0093023E"/>
    <w:rsid w:val="009328BA"/>
    <w:rsid w:val="00933FFE"/>
    <w:rsid w:val="00934B80"/>
    <w:rsid w:val="00937B61"/>
    <w:rsid w:val="00940649"/>
    <w:rsid w:val="0094124A"/>
    <w:rsid w:val="00941E3E"/>
    <w:rsid w:val="00946F02"/>
    <w:rsid w:val="00952193"/>
    <w:rsid w:val="00955612"/>
    <w:rsid w:val="00960622"/>
    <w:rsid w:val="00962D95"/>
    <w:rsid w:val="009649FD"/>
    <w:rsid w:val="00967CC8"/>
    <w:rsid w:val="00967D8A"/>
    <w:rsid w:val="0097092D"/>
    <w:rsid w:val="00970971"/>
    <w:rsid w:val="00972C85"/>
    <w:rsid w:val="00976397"/>
    <w:rsid w:val="00976E36"/>
    <w:rsid w:val="00977F6D"/>
    <w:rsid w:val="00980CAA"/>
    <w:rsid w:val="009819C9"/>
    <w:rsid w:val="00983957"/>
    <w:rsid w:val="00983ACD"/>
    <w:rsid w:val="00983DDE"/>
    <w:rsid w:val="00984397"/>
    <w:rsid w:val="009848F3"/>
    <w:rsid w:val="009902A2"/>
    <w:rsid w:val="00990B5A"/>
    <w:rsid w:val="009927BA"/>
    <w:rsid w:val="00993BCB"/>
    <w:rsid w:val="0099415C"/>
    <w:rsid w:val="00994E8A"/>
    <w:rsid w:val="00995C89"/>
    <w:rsid w:val="009960A6"/>
    <w:rsid w:val="0099627E"/>
    <w:rsid w:val="00997286"/>
    <w:rsid w:val="00997A2D"/>
    <w:rsid w:val="00997F7D"/>
    <w:rsid w:val="009A08BF"/>
    <w:rsid w:val="009A0F6F"/>
    <w:rsid w:val="009A1DE4"/>
    <w:rsid w:val="009A2414"/>
    <w:rsid w:val="009A6F3F"/>
    <w:rsid w:val="009A7241"/>
    <w:rsid w:val="009B0442"/>
    <w:rsid w:val="009B1CD3"/>
    <w:rsid w:val="009B3A7C"/>
    <w:rsid w:val="009B3E26"/>
    <w:rsid w:val="009B45C2"/>
    <w:rsid w:val="009B4AF9"/>
    <w:rsid w:val="009B5F00"/>
    <w:rsid w:val="009C2571"/>
    <w:rsid w:val="009C30A6"/>
    <w:rsid w:val="009C4259"/>
    <w:rsid w:val="009C4E73"/>
    <w:rsid w:val="009C5FCD"/>
    <w:rsid w:val="009C6BFF"/>
    <w:rsid w:val="009C7EAF"/>
    <w:rsid w:val="009D083B"/>
    <w:rsid w:val="009D18F6"/>
    <w:rsid w:val="009D36FB"/>
    <w:rsid w:val="009D447D"/>
    <w:rsid w:val="009D505D"/>
    <w:rsid w:val="009D640C"/>
    <w:rsid w:val="009D6729"/>
    <w:rsid w:val="009E27E5"/>
    <w:rsid w:val="009E302F"/>
    <w:rsid w:val="009E4BAF"/>
    <w:rsid w:val="009E5EFC"/>
    <w:rsid w:val="009E7A47"/>
    <w:rsid w:val="009F102E"/>
    <w:rsid w:val="009F22E6"/>
    <w:rsid w:val="009F23C1"/>
    <w:rsid w:val="009F26F9"/>
    <w:rsid w:val="009F353B"/>
    <w:rsid w:val="009F4B5A"/>
    <w:rsid w:val="009F4BA0"/>
    <w:rsid w:val="009F5A7C"/>
    <w:rsid w:val="009F5C05"/>
    <w:rsid w:val="009F68E3"/>
    <w:rsid w:val="00A04F22"/>
    <w:rsid w:val="00A05E37"/>
    <w:rsid w:val="00A07451"/>
    <w:rsid w:val="00A07E4D"/>
    <w:rsid w:val="00A103E0"/>
    <w:rsid w:val="00A105A5"/>
    <w:rsid w:val="00A1105D"/>
    <w:rsid w:val="00A14649"/>
    <w:rsid w:val="00A20C14"/>
    <w:rsid w:val="00A20F6F"/>
    <w:rsid w:val="00A240ED"/>
    <w:rsid w:val="00A24E28"/>
    <w:rsid w:val="00A25304"/>
    <w:rsid w:val="00A2574B"/>
    <w:rsid w:val="00A27EF1"/>
    <w:rsid w:val="00A314A9"/>
    <w:rsid w:val="00A32481"/>
    <w:rsid w:val="00A33E56"/>
    <w:rsid w:val="00A34033"/>
    <w:rsid w:val="00A34B43"/>
    <w:rsid w:val="00A3522F"/>
    <w:rsid w:val="00A361DF"/>
    <w:rsid w:val="00A37C3B"/>
    <w:rsid w:val="00A37CD5"/>
    <w:rsid w:val="00A40732"/>
    <w:rsid w:val="00A41733"/>
    <w:rsid w:val="00A419B5"/>
    <w:rsid w:val="00A42227"/>
    <w:rsid w:val="00A435C5"/>
    <w:rsid w:val="00A4432B"/>
    <w:rsid w:val="00A457FD"/>
    <w:rsid w:val="00A45F9F"/>
    <w:rsid w:val="00A50774"/>
    <w:rsid w:val="00A5314D"/>
    <w:rsid w:val="00A5446D"/>
    <w:rsid w:val="00A54C63"/>
    <w:rsid w:val="00A54C67"/>
    <w:rsid w:val="00A5562B"/>
    <w:rsid w:val="00A55F59"/>
    <w:rsid w:val="00A55FC5"/>
    <w:rsid w:val="00A57753"/>
    <w:rsid w:val="00A600AF"/>
    <w:rsid w:val="00A60B88"/>
    <w:rsid w:val="00A62A6F"/>
    <w:rsid w:val="00A62DCC"/>
    <w:rsid w:val="00A70712"/>
    <w:rsid w:val="00A722A5"/>
    <w:rsid w:val="00A73BFC"/>
    <w:rsid w:val="00A74BDD"/>
    <w:rsid w:val="00A76C16"/>
    <w:rsid w:val="00A80214"/>
    <w:rsid w:val="00A82779"/>
    <w:rsid w:val="00A830CC"/>
    <w:rsid w:val="00A840D3"/>
    <w:rsid w:val="00A855BD"/>
    <w:rsid w:val="00A85C2E"/>
    <w:rsid w:val="00A86A09"/>
    <w:rsid w:val="00A87D60"/>
    <w:rsid w:val="00A95056"/>
    <w:rsid w:val="00A96B72"/>
    <w:rsid w:val="00AA03A5"/>
    <w:rsid w:val="00AA0695"/>
    <w:rsid w:val="00AA06C3"/>
    <w:rsid w:val="00AA17B8"/>
    <w:rsid w:val="00AA5A2E"/>
    <w:rsid w:val="00AA7701"/>
    <w:rsid w:val="00AB0A6B"/>
    <w:rsid w:val="00AB5684"/>
    <w:rsid w:val="00AB58EB"/>
    <w:rsid w:val="00AB61E8"/>
    <w:rsid w:val="00AC0276"/>
    <w:rsid w:val="00AC05DF"/>
    <w:rsid w:val="00AC1C68"/>
    <w:rsid w:val="00AC3829"/>
    <w:rsid w:val="00AC5076"/>
    <w:rsid w:val="00AC6896"/>
    <w:rsid w:val="00AC7EFD"/>
    <w:rsid w:val="00AD1212"/>
    <w:rsid w:val="00AD21EC"/>
    <w:rsid w:val="00AD24A9"/>
    <w:rsid w:val="00AD2D8C"/>
    <w:rsid w:val="00AD47C1"/>
    <w:rsid w:val="00AD4B43"/>
    <w:rsid w:val="00AD6A10"/>
    <w:rsid w:val="00AE379F"/>
    <w:rsid w:val="00AE3AFC"/>
    <w:rsid w:val="00AF0AC7"/>
    <w:rsid w:val="00AF0BA0"/>
    <w:rsid w:val="00AF1557"/>
    <w:rsid w:val="00AF16BA"/>
    <w:rsid w:val="00AF1B66"/>
    <w:rsid w:val="00AF2A44"/>
    <w:rsid w:val="00B029E0"/>
    <w:rsid w:val="00B04BCF"/>
    <w:rsid w:val="00B061E4"/>
    <w:rsid w:val="00B07310"/>
    <w:rsid w:val="00B07FA0"/>
    <w:rsid w:val="00B100C4"/>
    <w:rsid w:val="00B1048E"/>
    <w:rsid w:val="00B1355D"/>
    <w:rsid w:val="00B13F1F"/>
    <w:rsid w:val="00B16E5D"/>
    <w:rsid w:val="00B21A91"/>
    <w:rsid w:val="00B24F53"/>
    <w:rsid w:val="00B26462"/>
    <w:rsid w:val="00B26E18"/>
    <w:rsid w:val="00B2710D"/>
    <w:rsid w:val="00B27112"/>
    <w:rsid w:val="00B27CC8"/>
    <w:rsid w:val="00B27F10"/>
    <w:rsid w:val="00B30797"/>
    <w:rsid w:val="00B30BAB"/>
    <w:rsid w:val="00B30C1C"/>
    <w:rsid w:val="00B3182B"/>
    <w:rsid w:val="00B34313"/>
    <w:rsid w:val="00B3449E"/>
    <w:rsid w:val="00B40DF7"/>
    <w:rsid w:val="00B46C73"/>
    <w:rsid w:val="00B507F2"/>
    <w:rsid w:val="00B518BC"/>
    <w:rsid w:val="00B52576"/>
    <w:rsid w:val="00B5535C"/>
    <w:rsid w:val="00B570B9"/>
    <w:rsid w:val="00B570ED"/>
    <w:rsid w:val="00B60B0F"/>
    <w:rsid w:val="00B60EF7"/>
    <w:rsid w:val="00B61338"/>
    <w:rsid w:val="00B629E4"/>
    <w:rsid w:val="00B62BBA"/>
    <w:rsid w:val="00B62C12"/>
    <w:rsid w:val="00B67CCA"/>
    <w:rsid w:val="00B7028B"/>
    <w:rsid w:val="00B70F4E"/>
    <w:rsid w:val="00B715E5"/>
    <w:rsid w:val="00B72524"/>
    <w:rsid w:val="00B72842"/>
    <w:rsid w:val="00B73660"/>
    <w:rsid w:val="00B77080"/>
    <w:rsid w:val="00B77F04"/>
    <w:rsid w:val="00B81BFB"/>
    <w:rsid w:val="00B82571"/>
    <w:rsid w:val="00B8376B"/>
    <w:rsid w:val="00B83F4C"/>
    <w:rsid w:val="00B8517A"/>
    <w:rsid w:val="00B85DC5"/>
    <w:rsid w:val="00B86E58"/>
    <w:rsid w:val="00B87167"/>
    <w:rsid w:val="00B87B1F"/>
    <w:rsid w:val="00B87DCF"/>
    <w:rsid w:val="00B977AB"/>
    <w:rsid w:val="00BA4161"/>
    <w:rsid w:val="00BA4E0F"/>
    <w:rsid w:val="00BA4E25"/>
    <w:rsid w:val="00BA5206"/>
    <w:rsid w:val="00BA6683"/>
    <w:rsid w:val="00BA7CBA"/>
    <w:rsid w:val="00BB1302"/>
    <w:rsid w:val="00BB34A7"/>
    <w:rsid w:val="00BB4904"/>
    <w:rsid w:val="00BC1249"/>
    <w:rsid w:val="00BC28EB"/>
    <w:rsid w:val="00BC292A"/>
    <w:rsid w:val="00BC2C46"/>
    <w:rsid w:val="00BC5272"/>
    <w:rsid w:val="00BD1F60"/>
    <w:rsid w:val="00BD31B0"/>
    <w:rsid w:val="00BD414C"/>
    <w:rsid w:val="00BD57C5"/>
    <w:rsid w:val="00BD7857"/>
    <w:rsid w:val="00BE0DB2"/>
    <w:rsid w:val="00BE288C"/>
    <w:rsid w:val="00BE38DD"/>
    <w:rsid w:val="00BE4856"/>
    <w:rsid w:val="00BF050D"/>
    <w:rsid w:val="00BF2142"/>
    <w:rsid w:val="00BF31BD"/>
    <w:rsid w:val="00BF3D1D"/>
    <w:rsid w:val="00BF4451"/>
    <w:rsid w:val="00BF5C01"/>
    <w:rsid w:val="00BF63C3"/>
    <w:rsid w:val="00BF6409"/>
    <w:rsid w:val="00C00B68"/>
    <w:rsid w:val="00C01121"/>
    <w:rsid w:val="00C0178C"/>
    <w:rsid w:val="00C04E9F"/>
    <w:rsid w:val="00C059B0"/>
    <w:rsid w:val="00C07096"/>
    <w:rsid w:val="00C07834"/>
    <w:rsid w:val="00C110E8"/>
    <w:rsid w:val="00C135D1"/>
    <w:rsid w:val="00C14CCA"/>
    <w:rsid w:val="00C15106"/>
    <w:rsid w:val="00C1645C"/>
    <w:rsid w:val="00C1650E"/>
    <w:rsid w:val="00C16759"/>
    <w:rsid w:val="00C172DC"/>
    <w:rsid w:val="00C203FB"/>
    <w:rsid w:val="00C21F60"/>
    <w:rsid w:val="00C23D88"/>
    <w:rsid w:val="00C24242"/>
    <w:rsid w:val="00C24284"/>
    <w:rsid w:val="00C25CF0"/>
    <w:rsid w:val="00C26886"/>
    <w:rsid w:val="00C32C93"/>
    <w:rsid w:val="00C34DBE"/>
    <w:rsid w:val="00C401A3"/>
    <w:rsid w:val="00C4110B"/>
    <w:rsid w:val="00C41699"/>
    <w:rsid w:val="00C43737"/>
    <w:rsid w:val="00C43EE7"/>
    <w:rsid w:val="00C475DC"/>
    <w:rsid w:val="00C47938"/>
    <w:rsid w:val="00C52CF2"/>
    <w:rsid w:val="00C54363"/>
    <w:rsid w:val="00C60764"/>
    <w:rsid w:val="00C60948"/>
    <w:rsid w:val="00C61262"/>
    <w:rsid w:val="00C6292B"/>
    <w:rsid w:val="00C634C1"/>
    <w:rsid w:val="00C72798"/>
    <w:rsid w:val="00C72A7A"/>
    <w:rsid w:val="00C7416E"/>
    <w:rsid w:val="00C743C0"/>
    <w:rsid w:val="00C7442E"/>
    <w:rsid w:val="00C778FE"/>
    <w:rsid w:val="00C803C3"/>
    <w:rsid w:val="00C81279"/>
    <w:rsid w:val="00C812F1"/>
    <w:rsid w:val="00C84E14"/>
    <w:rsid w:val="00C866A3"/>
    <w:rsid w:val="00C86F81"/>
    <w:rsid w:val="00C86FBC"/>
    <w:rsid w:val="00C875E6"/>
    <w:rsid w:val="00C8774B"/>
    <w:rsid w:val="00C920EE"/>
    <w:rsid w:val="00C92A47"/>
    <w:rsid w:val="00C94BD3"/>
    <w:rsid w:val="00C94D66"/>
    <w:rsid w:val="00C9645B"/>
    <w:rsid w:val="00CA1939"/>
    <w:rsid w:val="00CA2403"/>
    <w:rsid w:val="00CA3934"/>
    <w:rsid w:val="00CA3E9C"/>
    <w:rsid w:val="00CA43F0"/>
    <w:rsid w:val="00CA706C"/>
    <w:rsid w:val="00CA7139"/>
    <w:rsid w:val="00CA721E"/>
    <w:rsid w:val="00CA75AA"/>
    <w:rsid w:val="00CA776C"/>
    <w:rsid w:val="00CB1A0C"/>
    <w:rsid w:val="00CB28C3"/>
    <w:rsid w:val="00CB6412"/>
    <w:rsid w:val="00CB7C69"/>
    <w:rsid w:val="00CC051D"/>
    <w:rsid w:val="00CC0F64"/>
    <w:rsid w:val="00CC278E"/>
    <w:rsid w:val="00CC2B70"/>
    <w:rsid w:val="00CC2FEC"/>
    <w:rsid w:val="00CC5BBE"/>
    <w:rsid w:val="00CC5E8B"/>
    <w:rsid w:val="00CC5F8F"/>
    <w:rsid w:val="00CC741F"/>
    <w:rsid w:val="00CD0743"/>
    <w:rsid w:val="00CD20A3"/>
    <w:rsid w:val="00CD2771"/>
    <w:rsid w:val="00CD35BE"/>
    <w:rsid w:val="00CD3BD2"/>
    <w:rsid w:val="00CD5861"/>
    <w:rsid w:val="00CD6DFC"/>
    <w:rsid w:val="00CD7134"/>
    <w:rsid w:val="00CE00A3"/>
    <w:rsid w:val="00CE17FA"/>
    <w:rsid w:val="00CE1C23"/>
    <w:rsid w:val="00CF1C28"/>
    <w:rsid w:val="00CF2778"/>
    <w:rsid w:val="00CF2BA9"/>
    <w:rsid w:val="00CF6812"/>
    <w:rsid w:val="00CF7875"/>
    <w:rsid w:val="00D00878"/>
    <w:rsid w:val="00D015AF"/>
    <w:rsid w:val="00D0629D"/>
    <w:rsid w:val="00D06347"/>
    <w:rsid w:val="00D104DF"/>
    <w:rsid w:val="00D118B1"/>
    <w:rsid w:val="00D11CFF"/>
    <w:rsid w:val="00D14CE5"/>
    <w:rsid w:val="00D153FE"/>
    <w:rsid w:val="00D15FBF"/>
    <w:rsid w:val="00D16781"/>
    <w:rsid w:val="00D168FF"/>
    <w:rsid w:val="00D17017"/>
    <w:rsid w:val="00D20DA9"/>
    <w:rsid w:val="00D23242"/>
    <w:rsid w:val="00D24BE8"/>
    <w:rsid w:val="00D2566D"/>
    <w:rsid w:val="00D25E52"/>
    <w:rsid w:val="00D30E20"/>
    <w:rsid w:val="00D313AB"/>
    <w:rsid w:val="00D319B2"/>
    <w:rsid w:val="00D322A9"/>
    <w:rsid w:val="00D32F51"/>
    <w:rsid w:val="00D33D48"/>
    <w:rsid w:val="00D36D7C"/>
    <w:rsid w:val="00D379A4"/>
    <w:rsid w:val="00D403D9"/>
    <w:rsid w:val="00D44AA1"/>
    <w:rsid w:val="00D44ED1"/>
    <w:rsid w:val="00D46452"/>
    <w:rsid w:val="00D47EAD"/>
    <w:rsid w:val="00D5064A"/>
    <w:rsid w:val="00D51119"/>
    <w:rsid w:val="00D52159"/>
    <w:rsid w:val="00D526CC"/>
    <w:rsid w:val="00D52C00"/>
    <w:rsid w:val="00D531A4"/>
    <w:rsid w:val="00D537CD"/>
    <w:rsid w:val="00D56C6F"/>
    <w:rsid w:val="00D6206C"/>
    <w:rsid w:val="00D66690"/>
    <w:rsid w:val="00D66DDC"/>
    <w:rsid w:val="00D67FF2"/>
    <w:rsid w:val="00D703EC"/>
    <w:rsid w:val="00D74205"/>
    <w:rsid w:val="00D77EB1"/>
    <w:rsid w:val="00D86D56"/>
    <w:rsid w:val="00D8739D"/>
    <w:rsid w:val="00D93335"/>
    <w:rsid w:val="00D96504"/>
    <w:rsid w:val="00D96EC8"/>
    <w:rsid w:val="00DA40CD"/>
    <w:rsid w:val="00DA7876"/>
    <w:rsid w:val="00DB02A0"/>
    <w:rsid w:val="00DB25CA"/>
    <w:rsid w:val="00DB6DD2"/>
    <w:rsid w:val="00DB7E6D"/>
    <w:rsid w:val="00DC073F"/>
    <w:rsid w:val="00DC4A8F"/>
    <w:rsid w:val="00DC51BF"/>
    <w:rsid w:val="00DC68B4"/>
    <w:rsid w:val="00DC7DF7"/>
    <w:rsid w:val="00DD06BC"/>
    <w:rsid w:val="00DD19C1"/>
    <w:rsid w:val="00DD1A6B"/>
    <w:rsid w:val="00DD1E97"/>
    <w:rsid w:val="00DD2F5A"/>
    <w:rsid w:val="00DD32A3"/>
    <w:rsid w:val="00DD41EA"/>
    <w:rsid w:val="00DD65FF"/>
    <w:rsid w:val="00DD6AEE"/>
    <w:rsid w:val="00DD77E3"/>
    <w:rsid w:val="00DE1FEA"/>
    <w:rsid w:val="00DE2212"/>
    <w:rsid w:val="00DE297C"/>
    <w:rsid w:val="00DE5886"/>
    <w:rsid w:val="00DE7E3B"/>
    <w:rsid w:val="00DF2574"/>
    <w:rsid w:val="00DF2674"/>
    <w:rsid w:val="00DF3F56"/>
    <w:rsid w:val="00DF4562"/>
    <w:rsid w:val="00DF46D3"/>
    <w:rsid w:val="00DF651C"/>
    <w:rsid w:val="00E0142D"/>
    <w:rsid w:val="00E0323E"/>
    <w:rsid w:val="00E032B3"/>
    <w:rsid w:val="00E049CE"/>
    <w:rsid w:val="00E0594B"/>
    <w:rsid w:val="00E05A9B"/>
    <w:rsid w:val="00E05D51"/>
    <w:rsid w:val="00E05DFE"/>
    <w:rsid w:val="00E0763D"/>
    <w:rsid w:val="00E07EE7"/>
    <w:rsid w:val="00E1018C"/>
    <w:rsid w:val="00E10B7C"/>
    <w:rsid w:val="00E1300F"/>
    <w:rsid w:val="00E1373A"/>
    <w:rsid w:val="00E1677E"/>
    <w:rsid w:val="00E1687E"/>
    <w:rsid w:val="00E174F7"/>
    <w:rsid w:val="00E211FE"/>
    <w:rsid w:val="00E217B4"/>
    <w:rsid w:val="00E244AC"/>
    <w:rsid w:val="00E24E03"/>
    <w:rsid w:val="00E312F2"/>
    <w:rsid w:val="00E3536F"/>
    <w:rsid w:val="00E35AFA"/>
    <w:rsid w:val="00E36967"/>
    <w:rsid w:val="00E37C01"/>
    <w:rsid w:val="00E40C30"/>
    <w:rsid w:val="00E40D17"/>
    <w:rsid w:val="00E4369A"/>
    <w:rsid w:val="00E437B2"/>
    <w:rsid w:val="00E44CCB"/>
    <w:rsid w:val="00E4534A"/>
    <w:rsid w:val="00E45473"/>
    <w:rsid w:val="00E45C50"/>
    <w:rsid w:val="00E46D4C"/>
    <w:rsid w:val="00E5162C"/>
    <w:rsid w:val="00E5168B"/>
    <w:rsid w:val="00E547D6"/>
    <w:rsid w:val="00E572BB"/>
    <w:rsid w:val="00E5743A"/>
    <w:rsid w:val="00E57DAB"/>
    <w:rsid w:val="00E60A04"/>
    <w:rsid w:val="00E668D4"/>
    <w:rsid w:val="00E67CEF"/>
    <w:rsid w:val="00E67D97"/>
    <w:rsid w:val="00E67EE2"/>
    <w:rsid w:val="00E7085B"/>
    <w:rsid w:val="00E713B6"/>
    <w:rsid w:val="00E74682"/>
    <w:rsid w:val="00E750F8"/>
    <w:rsid w:val="00E75BD5"/>
    <w:rsid w:val="00E76D18"/>
    <w:rsid w:val="00E77769"/>
    <w:rsid w:val="00E80A85"/>
    <w:rsid w:val="00E819D2"/>
    <w:rsid w:val="00E81B83"/>
    <w:rsid w:val="00E87060"/>
    <w:rsid w:val="00E9023E"/>
    <w:rsid w:val="00E90A14"/>
    <w:rsid w:val="00E928BE"/>
    <w:rsid w:val="00E92AF8"/>
    <w:rsid w:val="00E93607"/>
    <w:rsid w:val="00E94D66"/>
    <w:rsid w:val="00E94E3A"/>
    <w:rsid w:val="00E95ACF"/>
    <w:rsid w:val="00E973E5"/>
    <w:rsid w:val="00EA2968"/>
    <w:rsid w:val="00EA2AE9"/>
    <w:rsid w:val="00EA4309"/>
    <w:rsid w:val="00EA431C"/>
    <w:rsid w:val="00EA5644"/>
    <w:rsid w:val="00EA638A"/>
    <w:rsid w:val="00EA6FC5"/>
    <w:rsid w:val="00EB1246"/>
    <w:rsid w:val="00EB422A"/>
    <w:rsid w:val="00EB467B"/>
    <w:rsid w:val="00EB799C"/>
    <w:rsid w:val="00EC1608"/>
    <w:rsid w:val="00EC2AC6"/>
    <w:rsid w:val="00EC44A0"/>
    <w:rsid w:val="00EC568B"/>
    <w:rsid w:val="00ED1E8C"/>
    <w:rsid w:val="00ED59C5"/>
    <w:rsid w:val="00EE0315"/>
    <w:rsid w:val="00EE063A"/>
    <w:rsid w:val="00EE09DA"/>
    <w:rsid w:val="00EE3BA4"/>
    <w:rsid w:val="00EE41BF"/>
    <w:rsid w:val="00EE48B4"/>
    <w:rsid w:val="00EF266B"/>
    <w:rsid w:val="00EF3B01"/>
    <w:rsid w:val="00EF3BE1"/>
    <w:rsid w:val="00EF545E"/>
    <w:rsid w:val="00EF5694"/>
    <w:rsid w:val="00EF6A5C"/>
    <w:rsid w:val="00EF7DA5"/>
    <w:rsid w:val="00F015C7"/>
    <w:rsid w:val="00F07D5D"/>
    <w:rsid w:val="00F1650C"/>
    <w:rsid w:val="00F243F2"/>
    <w:rsid w:val="00F24D4B"/>
    <w:rsid w:val="00F254AD"/>
    <w:rsid w:val="00F2608F"/>
    <w:rsid w:val="00F2642E"/>
    <w:rsid w:val="00F303B6"/>
    <w:rsid w:val="00F33262"/>
    <w:rsid w:val="00F34423"/>
    <w:rsid w:val="00F356B9"/>
    <w:rsid w:val="00F41B26"/>
    <w:rsid w:val="00F41C1C"/>
    <w:rsid w:val="00F428A9"/>
    <w:rsid w:val="00F42E8C"/>
    <w:rsid w:val="00F5087A"/>
    <w:rsid w:val="00F53FDC"/>
    <w:rsid w:val="00F54244"/>
    <w:rsid w:val="00F55F04"/>
    <w:rsid w:val="00F563CC"/>
    <w:rsid w:val="00F56E5E"/>
    <w:rsid w:val="00F634FD"/>
    <w:rsid w:val="00F652FF"/>
    <w:rsid w:val="00F66632"/>
    <w:rsid w:val="00F67765"/>
    <w:rsid w:val="00F678AD"/>
    <w:rsid w:val="00F71BEB"/>
    <w:rsid w:val="00F74975"/>
    <w:rsid w:val="00F75F6D"/>
    <w:rsid w:val="00F76135"/>
    <w:rsid w:val="00F76C27"/>
    <w:rsid w:val="00F77D96"/>
    <w:rsid w:val="00F86B0C"/>
    <w:rsid w:val="00F87650"/>
    <w:rsid w:val="00F8789C"/>
    <w:rsid w:val="00F90A1C"/>
    <w:rsid w:val="00F924ED"/>
    <w:rsid w:val="00F95768"/>
    <w:rsid w:val="00F96233"/>
    <w:rsid w:val="00FA0445"/>
    <w:rsid w:val="00FA17B2"/>
    <w:rsid w:val="00FA368F"/>
    <w:rsid w:val="00FA45BA"/>
    <w:rsid w:val="00FA553F"/>
    <w:rsid w:val="00FA5AA6"/>
    <w:rsid w:val="00FB000B"/>
    <w:rsid w:val="00FB1230"/>
    <w:rsid w:val="00FB3131"/>
    <w:rsid w:val="00FB7B4A"/>
    <w:rsid w:val="00FC1C91"/>
    <w:rsid w:val="00FC3369"/>
    <w:rsid w:val="00FC344D"/>
    <w:rsid w:val="00FC346D"/>
    <w:rsid w:val="00FC58BE"/>
    <w:rsid w:val="00FD1ABA"/>
    <w:rsid w:val="00FD21D7"/>
    <w:rsid w:val="00FD26D1"/>
    <w:rsid w:val="00FD3312"/>
    <w:rsid w:val="00FD5989"/>
    <w:rsid w:val="00FD6386"/>
    <w:rsid w:val="00FD63F4"/>
    <w:rsid w:val="00FD6A1B"/>
    <w:rsid w:val="00FE06E9"/>
    <w:rsid w:val="00FE0799"/>
    <w:rsid w:val="00FE144A"/>
    <w:rsid w:val="00FE20FA"/>
    <w:rsid w:val="00FE290E"/>
    <w:rsid w:val="00FE2A0F"/>
    <w:rsid w:val="00FE3459"/>
    <w:rsid w:val="00FE47E2"/>
    <w:rsid w:val="00FF022E"/>
    <w:rsid w:val="00FF0333"/>
    <w:rsid w:val="00FF1C5D"/>
    <w:rsid w:val="00FF28A0"/>
    <w:rsid w:val="00FF2EBD"/>
    <w:rsid w:val="00FF5DE3"/>
    <w:rsid w:val="00FF7126"/>
    <w:rsid w:val="00FF7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5158"/>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158"/>
    <w:rPr>
      <w:rFonts w:ascii="Arial" w:eastAsia="Times New Roman" w:hAnsi="Arial" w:cs="Times New Roman"/>
      <w:b/>
      <w:kern w:val="28"/>
      <w:sz w:val="28"/>
      <w:szCs w:val="20"/>
    </w:rPr>
  </w:style>
  <w:style w:type="paragraph" w:customStyle="1" w:styleId="a3">
    <w:name w:val="реквизитПодпись"/>
    <w:basedOn w:val="a"/>
    <w:rsid w:val="00365158"/>
    <w:pPr>
      <w:tabs>
        <w:tab w:val="left" w:pos="6804"/>
      </w:tabs>
      <w:spacing w:before="360" w:after="0" w:line="240" w:lineRule="auto"/>
    </w:pPr>
    <w:rPr>
      <w:rFonts w:ascii="Times New Roman" w:eastAsia="Times New Roman" w:hAnsi="Times New Roman" w:cs="Times New Roman"/>
      <w:sz w:val="24"/>
      <w:szCs w:val="20"/>
    </w:rPr>
  </w:style>
  <w:style w:type="paragraph" w:styleId="a4">
    <w:name w:val="Body Text"/>
    <w:basedOn w:val="a"/>
    <w:link w:val="a5"/>
    <w:rsid w:val="00365158"/>
    <w:pPr>
      <w:spacing w:after="0" w:line="240" w:lineRule="auto"/>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365158"/>
    <w:rPr>
      <w:rFonts w:ascii="Times New Roman" w:eastAsia="Times New Roman" w:hAnsi="Times New Roman" w:cs="Times New Roman"/>
      <w:b/>
      <w:sz w:val="24"/>
      <w:szCs w:val="20"/>
    </w:rPr>
  </w:style>
  <w:style w:type="paragraph" w:styleId="2">
    <w:name w:val="Body Text 2"/>
    <w:basedOn w:val="a"/>
    <w:link w:val="20"/>
    <w:rsid w:val="0036515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65158"/>
    <w:rPr>
      <w:rFonts w:ascii="Times New Roman" w:eastAsia="Times New Roman" w:hAnsi="Times New Roman" w:cs="Times New Roman"/>
      <w:sz w:val="20"/>
      <w:szCs w:val="20"/>
    </w:rPr>
  </w:style>
  <w:style w:type="paragraph" w:customStyle="1" w:styleId="11">
    <w:name w:val="Обычный1"/>
    <w:link w:val="Normal"/>
    <w:rsid w:val="00365158"/>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1"/>
    <w:rsid w:val="00365158"/>
    <w:rPr>
      <w:rFonts w:ascii="Times New Roman" w:eastAsia="Times New Roman" w:hAnsi="Times New Roman" w:cs="Times New Roman"/>
      <w:sz w:val="20"/>
      <w:szCs w:val="20"/>
    </w:rPr>
  </w:style>
  <w:style w:type="paragraph" w:styleId="a6">
    <w:name w:val="List Paragraph"/>
    <w:basedOn w:val="a"/>
    <w:uiPriority w:val="34"/>
    <w:qFormat/>
    <w:rsid w:val="00365158"/>
    <w:pPr>
      <w:spacing w:after="0" w:line="240" w:lineRule="auto"/>
      <w:ind w:left="720" w:firstLine="539"/>
      <w:contextualSpacing/>
      <w:jc w:val="both"/>
    </w:pPr>
    <w:rPr>
      <w:rFonts w:ascii="Times New Roman" w:eastAsiaTheme="minorHAnsi" w:hAnsi="Times New Roman" w:cs="Times New Roman"/>
      <w:sz w:val="26"/>
      <w:szCs w:val="26"/>
      <w:lang w:eastAsia="en-US"/>
    </w:rPr>
  </w:style>
  <w:style w:type="paragraph" w:customStyle="1" w:styleId="ConsPlusCell">
    <w:name w:val="ConsPlusCell"/>
    <w:uiPriority w:val="99"/>
    <w:rsid w:val="00EA4309"/>
    <w:pPr>
      <w:widowControl w:val="0"/>
      <w:autoSpaceDE w:val="0"/>
      <w:autoSpaceDN w:val="0"/>
      <w:adjustRightInd w:val="0"/>
      <w:spacing w:after="0" w:line="240" w:lineRule="auto"/>
    </w:pPr>
    <w:rPr>
      <w:rFonts w:ascii="Calibri" w:eastAsia="Times New Roman" w:hAnsi="Calibri" w:cs="Calibri"/>
    </w:rPr>
  </w:style>
  <w:style w:type="table" w:styleId="a7">
    <w:name w:val="Table Grid"/>
    <w:basedOn w:val="a1"/>
    <w:uiPriority w:val="59"/>
    <w:rsid w:val="000C2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C7A8F"/>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unhideWhenUsed/>
    <w:rsid w:val="006849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49F5"/>
  </w:style>
  <w:style w:type="paragraph" w:styleId="aa">
    <w:name w:val="footer"/>
    <w:basedOn w:val="a"/>
    <w:link w:val="ab"/>
    <w:uiPriority w:val="99"/>
    <w:unhideWhenUsed/>
    <w:rsid w:val="006849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49F5"/>
  </w:style>
  <w:style w:type="paragraph" w:styleId="ac">
    <w:name w:val="Balloon Text"/>
    <w:basedOn w:val="a"/>
    <w:link w:val="ad"/>
    <w:uiPriority w:val="99"/>
    <w:semiHidden/>
    <w:unhideWhenUsed/>
    <w:rsid w:val="006C2D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2DD3"/>
    <w:rPr>
      <w:rFonts w:ascii="Tahoma" w:hAnsi="Tahoma" w:cs="Tahoma"/>
      <w:sz w:val="16"/>
      <w:szCs w:val="16"/>
    </w:rPr>
  </w:style>
  <w:style w:type="paragraph" w:styleId="ae">
    <w:name w:val="Document Map"/>
    <w:basedOn w:val="a"/>
    <w:link w:val="af"/>
    <w:uiPriority w:val="99"/>
    <w:semiHidden/>
    <w:unhideWhenUsed/>
    <w:rsid w:val="00083154"/>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083154"/>
    <w:rPr>
      <w:rFonts w:ascii="Tahoma" w:hAnsi="Tahoma" w:cs="Tahoma"/>
      <w:sz w:val="16"/>
      <w:szCs w:val="16"/>
    </w:rPr>
  </w:style>
  <w:style w:type="paragraph" w:styleId="af0">
    <w:name w:val="Revision"/>
    <w:hidden/>
    <w:uiPriority w:val="99"/>
    <w:semiHidden/>
    <w:rsid w:val="00083154"/>
    <w:pPr>
      <w:spacing w:after="0" w:line="240" w:lineRule="auto"/>
    </w:pPr>
  </w:style>
  <w:style w:type="character" w:styleId="af1">
    <w:name w:val="Hyperlink"/>
    <w:basedOn w:val="a0"/>
    <w:uiPriority w:val="99"/>
    <w:unhideWhenUsed/>
    <w:rsid w:val="00FE06E9"/>
    <w:rPr>
      <w:color w:val="0000FF" w:themeColor="hyperlink"/>
      <w:u w:val="single"/>
    </w:rPr>
  </w:style>
  <w:style w:type="paragraph" w:customStyle="1" w:styleId="ConsNonformat">
    <w:name w:val="ConsNonformat"/>
    <w:rsid w:val="009A241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Default">
    <w:name w:val="Default"/>
    <w:rsid w:val="00524DE9"/>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line number"/>
    <w:basedOn w:val="a0"/>
    <w:uiPriority w:val="99"/>
    <w:semiHidden/>
    <w:unhideWhenUsed/>
    <w:rsid w:val="00332C9F"/>
  </w:style>
  <w:style w:type="paragraph" w:customStyle="1" w:styleId="ConsPlusTitle">
    <w:name w:val="ConsPlusTitle"/>
    <w:rsid w:val="00201D48"/>
    <w:pPr>
      <w:widowControl w:val="0"/>
      <w:autoSpaceDE w:val="0"/>
      <w:autoSpaceDN w:val="0"/>
      <w:spacing w:after="0" w:line="240" w:lineRule="auto"/>
    </w:pPr>
    <w:rPr>
      <w:rFonts w:ascii="Calibri" w:eastAsia="Times New Roman" w:hAnsi="Calibri" w:cs="Calibri"/>
      <w:b/>
      <w:szCs w:val="20"/>
    </w:rPr>
  </w:style>
  <w:style w:type="numbering" w:customStyle="1" w:styleId="12">
    <w:name w:val="Нет списка1"/>
    <w:next w:val="a2"/>
    <w:uiPriority w:val="99"/>
    <w:semiHidden/>
    <w:unhideWhenUsed/>
    <w:rsid w:val="00855579"/>
  </w:style>
  <w:style w:type="numbering" w:customStyle="1" w:styleId="21">
    <w:name w:val="Нет списка2"/>
    <w:next w:val="a2"/>
    <w:uiPriority w:val="99"/>
    <w:semiHidden/>
    <w:unhideWhenUsed/>
    <w:rsid w:val="00860206"/>
  </w:style>
  <w:style w:type="numbering" w:customStyle="1" w:styleId="3">
    <w:name w:val="Нет списка3"/>
    <w:next w:val="a2"/>
    <w:uiPriority w:val="99"/>
    <w:semiHidden/>
    <w:unhideWhenUsed/>
    <w:rsid w:val="00B61338"/>
  </w:style>
  <w:style w:type="numbering" w:customStyle="1" w:styleId="4">
    <w:name w:val="Нет списка4"/>
    <w:next w:val="a2"/>
    <w:uiPriority w:val="99"/>
    <w:semiHidden/>
    <w:unhideWhenUsed/>
    <w:rsid w:val="00247B44"/>
  </w:style>
  <w:style w:type="numbering" w:customStyle="1" w:styleId="5">
    <w:name w:val="Нет списка5"/>
    <w:next w:val="a2"/>
    <w:uiPriority w:val="99"/>
    <w:semiHidden/>
    <w:unhideWhenUsed/>
    <w:rsid w:val="006D3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5158"/>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158"/>
    <w:rPr>
      <w:rFonts w:ascii="Arial" w:eastAsia="Times New Roman" w:hAnsi="Arial" w:cs="Times New Roman"/>
      <w:b/>
      <w:kern w:val="28"/>
      <w:sz w:val="28"/>
      <w:szCs w:val="20"/>
    </w:rPr>
  </w:style>
  <w:style w:type="paragraph" w:customStyle="1" w:styleId="a3">
    <w:name w:val="реквизитПодпись"/>
    <w:basedOn w:val="a"/>
    <w:rsid w:val="00365158"/>
    <w:pPr>
      <w:tabs>
        <w:tab w:val="left" w:pos="6804"/>
      </w:tabs>
      <w:spacing w:before="360" w:after="0" w:line="240" w:lineRule="auto"/>
    </w:pPr>
    <w:rPr>
      <w:rFonts w:ascii="Times New Roman" w:eastAsia="Times New Roman" w:hAnsi="Times New Roman" w:cs="Times New Roman"/>
      <w:sz w:val="24"/>
      <w:szCs w:val="20"/>
    </w:rPr>
  </w:style>
  <w:style w:type="paragraph" w:styleId="a4">
    <w:name w:val="Body Text"/>
    <w:basedOn w:val="a"/>
    <w:link w:val="a5"/>
    <w:rsid w:val="00365158"/>
    <w:pPr>
      <w:spacing w:after="0" w:line="240" w:lineRule="auto"/>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365158"/>
    <w:rPr>
      <w:rFonts w:ascii="Times New Roman" w:eastAsia="Times New Roman" w:hAnsi="Times New Roman" w:cs="Times New Roman"/>
      <w:b/>
      <w:sz w:val="24"/>
      <w:szCs w:val="20"/>
    </w:rPr>
  </w:style>
  <w:style w:type="paragraph" w:styleId="2">
    <w:name w:val="Body Text 2"/>
    <w:basedOn w:val="a"/>
    <w:link w:val="20"/>
    <w:rsid w:val="0036515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65158"/>
    <w:rPr>
      <w:rFonts w:ascii="Times New Roman" w:eastAsia="Times New Roman" w:hAnsi="Times New Roman" w:cs="Times New Roman"/>
      <w:sz w:val="20"/>
      <w:szCs w:val="20"/>
    </w:rPr>
  </w:style>
  <w:style w:type="paragraph" w:customStyle="1" w:styleId="11">
    <w:name w:val="Обычный1"/>
    <w:link w:val="Normal"/>
    <w:rsid w:val="00365158"/>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1"/>
    <w:rsid w:val="00365158"/>
    <w:rPr>
      <w:rFonts w:ascii="Times New Roman" w:eastAsia="Times New Roman" w:hAnsi="Times New Roman" w:cs="Times New Roman"/>
      <w:sz w:val="20"/>
      <w:szCs w:val="20"/>
    </w:rPr>
  </w:style>
  <w:style w:type="paragraph" w:styleId="a6">
    <w:name w:val="List Paragraph"/>
    <w:basedOn w:val="a"/>
    <w:uiPriority w:val="34"/>
    <w:qFormat/>
    <w:rsid w:val="00365158"/>
    <w:pPr>
      <w:spacing w:after="0" w:line="240" w:lineRule="auto"/>
      <w:ind w:left="720" w:firstLine="539"/>
      <w:contextualSpacing/>
      <w:jc w:val="both"/>
    </w:pPr>
    <w:rPr>
      <w:rFonts w:ascii="Times New Roman" w:eastAsiaTheme="minorHAnsi" w:hAnsi="Times New Roman" w:cs="Times New Roman"/>
      <w:sz w:val="26"/>
      <w:szCs w:val="26"/>
      <w:lang w:eastAsia="en-US"/>
    </w:rPr>
  </w:style>
  <w:style w:type="paragraph" w:customStyle="1" w:styleId="ConsPlusCell">
    <w:name w:val="ConsPlusCell"/>
    <w:uiPriority w:val="99"/>
    <w:rsid w:val="00EA4309"/>
    <w:pPr>
      <w:widowControl w:val="0"/>
      <w:autoSpaceDE w:val="0"/>
      <w:autoSpaceDN w:val="0"/>
      <w:adjustRightInd w:val="0"/>
      <w:spacing w:after="0" w:line="240" w:lineRule="auto"/>
    </w:pPr>
    <w:rPr>
      <w:rFonts w:ascii="Calibri" w:eastAsia="Times New Roman" w:hAnsi="Calibri" w:cs="Calibri"/>
    </w:rPr>
  </w:style>
  <w:style w:type="table" w:styleId="a7">
    <w:name w:val="Table Grid"/>
    <w:basedOn w:val="a1"/>
    <w:uiPriority w:val="59"/>
    <w:rsid w:val="000C2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C7A8F"/>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unhideWhenUsed/>
    <w:rsid w:val="006849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49F5"/>
  </w:style>
  <w:style w:type="paragraph" w:styleId="aa">
    <w:name w:val="footer"/>
    <w:basedOn w:val="a"/>
    <w:link w:val="ab"/>
    <w:uiPriority w:val="99"/>
    <w:unhideWhenUsed/>
    <w:rsid w:val="006849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49F5"/>
  </w:style>
  <w:style w:type="paragraph" w:styleId="ac">
    <w:name w:val="Balloon Text"/>
    <w:basedOn w:val="a"/>
    <w:link w:val="ad"/>
    <w:uiPriority w:val="99"/>
    <w:semiHidden/>
    <w:unhideWhenUsed/>
    <w:rsid w:val="006C2D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2DD3"/>
    <w:rPr>
      <w:rFonts w:ascii="Tahoma" w:hAnsi="Tahoma" w:cs="Tahoma"/>
      <w:sz w:val="16"/>
      <w:szCs w:val="16"/>
    </w:rPr>
  </w:style>
  <w:style w:type="paragraph" w:styleId="ae">
    <w:name w:val="Document Map"/>
    <w:basedOn w:val="a"/>
    <w:link w:val="af"/>
    <w:uiPriority w:val="99"/>
    <w:semiHidden/>
    <w:unhideWhenUsed/>
    <w:rsid w:val="00083154"/>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083154"/>
    <w:rPr>
      <w:rFonts w:ascii="Tahoma" w:hAnsi="Tahoma" w:cs="Tahoma"/>
      <w:sz w:val="16"/>
      <w:szCs w:val="16"/>
    </w:rPr>
  </w:style>
  <w:style w:type="paragraph" w:styleId="af0">
    <w:name w:val="Revision"/>
    <w:hidden/>
    <w:uiPriority w:val="99"/>
    <w:semiHidden/>
    <w:rsid w:val="00083154"/>
    <w:pPr>
      <w:spacing w:after="0" w:line="240" w:lineRule="auto"/>
    </w:pPr>
  </w:style>
  <w:style w:type="character" w:styleId="af1">
    <w:name w:val="Hyperlink"/>
    <w:basedOn w:val="a0"/>
    <w:uiPriority w:val="99"/>
    <w:unhideWhenUsed/>
    <w:rsid w:val="00FE06E9"/>
    <w:rPr>
      <w:color w:val="0000FF" w:themeColor="hyperlink"/>
      <w:u w:val="single"/>
    </w:rPr>
  </w:style>
  <w:style w:type="paragraph" w:customStyle="1" w:styleId="ConsNonformat">
    <w:name w:val="ConsNonformat"/>
    <w:rsid w:val="009A241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Default">
    <w:name w:val="Default"/>
    <w:rsid w:val="00524DE9"/>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line number"/>
    <w:basedOn w:val="a0"/>
    <w:uiPriority w:val="99"/>
    <w:semiHidden/>
    <w:unhideWhenUsed/>
    <w:rsid w:val="00332C9F"/>
  </w:style>
  <w:style w:type="paragraph" w:customStyle="1" w:styleId="ConsPlusTitle">
    <w:name w:val="ConsPlusTitle"/>
    <w:rsid w:val="00201D48"/>
    <w:pPr>
      <w:widowControl w:val="0"/>
      <w:autoSpaceDE w:val="0"/>
      <w:autoSpaceDN w:val="0"/>
      <w:spacing w:after="0" w:line="240" w:lineRule="auto"/>
    </w:pPr>
    <w:rPr>
      <w:rFonts w:ascii="Calibri" w:eastAsia="Times New Roman" w:hAnsi="Calibri" w:cs="Calibri"/>
      <w:b/>
      <w:szCs w:val="20"/>
    </w:rPr>
  </w:style>
  <w:style w:type="numbering" w:customStyle="1" w:styleId="12">
    <w:name w:val="Нет списка1"/>
    <w:next w:val="a2"/>
    <w:uiPriority w:val="99"/>
    <w:semiHidden/>
    <w:unhideWhenUsed/>
    <w:rsid w:val="00855579"/>
  </w:style>
  <w:style w:type="numbering" w:customStyle="1" w:styleId="21">
    <w:name w:val="Нет списка2"/>
    <w:next w:val="a2"/>
    <w:uiPriority w:val="99"/>
    <w:semiHidden/>
    <w:unhideWhenUsed/>
    <w:rsid w:val="00860206"/>
  </w:style>
  <w:style w:type="numbering" w:customStyle="1" w:styleId="3">
    <w:name w:val="Нет списка3"/>
    <w:next w:val="a2"/>
    <w:uiPriority w:val="99"/>
    <w:semiHidden/>
    <w:unhideWhenUsed/>
    <w:rsid w:val="00B61338"/>
  </w:style>
  <w:style w:type="numbering" w:customStyle="1" w:styleId="4">
    <w:name w:val="Нет списка4"/>
    <w:next w:val="a2"/>
    <w:uiPriority w:val="99"/>
    <w:semiHidden/>
    <w:unhideWhenUsed/>
    <w:rsid w:val="00247B44"/>
  </w:style>
  <w:style w:type="numbering" w:customStyle="1" w:styleId="5">
    <w:name w:val="Нет списка5"/>
    <w:next w:val="a2"/>
    <w:uiPriority w:val="99"/>
    <w:semiHidden/>
    <w:unhideWhenUsed/>
    <w:rsid w:val="006D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1120">
      <w:bodyDiv w:val="1"/>
      <w:marLeft w:val="0"/>
      <w:marRight w:val="0"/>
      <w:marTop w:val="0"/>
      <w:marBottom w:val="0"/>
      <w:divBdr>
        <w:top w:val="none" w:sz="0" w:space="0" w:color="auto"/>
        <w:left w:val="none" w:sz="0" w:space="0" w:color="auto"/>
        <w:bottom w:val="none" w:sz="0" w:space="0" w:color="auto"/>
        <w:right w:val="none" w:sz="0" w:space="0" w:color="auto"/>
      </w:divBdr>
    </w:div>
    <w:div w:id="54016316">
      <w:bodyDiv w:val="1"/>
      <w:marLeft w:val="0"/>
      <w:marRight w:val="0"/>
      <w:marTop w:val="0"/>
      <w:marBottom w:val="0"/>
      <w:divBdr>
        <w:top w:val="none" w:sz="0" w:space="0" w:color="auto"/>
        <w:left w:val="none" w:sz="0" w:space="0" w:color="auto"/>
        <w:bottom w:val="none" w:sz="0" w:space="0" w:color="auto"/>
        <w:right w:val="none" w:sz="0" w:space="0" w:color="auto"/>
      </w:divBdr>
    </w:div>
    <w:div w:id="90513445">
      <w:bodyDiv w:val="1"/>
      <w:marLeft w:val="0"/>
      <w:marRight w:val="0"/>
      <w:marTop w:val="0"/>
      <w:marBottom w:val="0"/>
      <w:divBdr>
        <w:top w:val="none" w:sz="0" w:space="0" w:color="auto"/>
        <w:left w:val="none" w:sz="0" w:space="0" w:color="auto"/>
        <w:bottom w:val="none" w:sz="0" w:space="0" w:color="auto"/>
        <w:right w:val="none" w:sz="0" w:space="0" w:color="auto"/>
      </w:divBdr>
    </w:div>
    <w:div w:id="132526855">
      <w:bodyDiv w:val="1"/>
      <w:marLeft w:val="0"/>
      <w:marRight w:val="0"/>
      <w:marTop w:val="0"/>
      <w:marBottom w:val="0"/>
      <w:divBdr>
        <w:top w:val="none" w:sz="0" w:space="0" w:color="auto"/>
        <w:left w:val="none" w:sz="0" w:space="0" w:color="auto"/>
        <w:bottom w:val="none" w:sz="0" w:space="0" w:color="auto"/>
        <w:right w:val="none" w:sz="0" w:space="0" w:color="auto"/>
      </w:divBdr>
    </w:div>
    <w:div w:id="162093331">
      <w:bodyDiv w:val="1"/>
      <w:marLeft w:val="0"/>
      <w:marRight w:val="0"/>
      <w:marTop w:val="0"/>
      <w:marBottom w:val="0"/>
      <w:divBdr>
        <w:top w:val="none" w:sz="0" w:space="0" w:color="auto"/>
        <w:left w:val="none" w:sz="0" w:space="0" w:color="auto"/>
        <w:bottom w:val="none" w:sz="0" w:space="0" w:color="auto"/>
        <w:right w:val="none" w:sz="0" w:space="0" w:color="auto"/>
      </w:divBdr>
    </w:div>
    <w:div w:id="197161136">
      <w:bodyDiv w:val="1"/>
      <w:marLeft w:val="0"/>
      <w:marRight w:val="0"/>
      <w:marTop w:val="0"/>
      <w:marBottom w:val="0"/>
      <w:divBdr>
        <w:top w:val="none" w:sz="0" w:space="0" w:color="auto"/>
        <w:left w:val="none" w:sz="0" w:space="0" w:color="auto"/>
        <w:bottom w:val="none" w:sz="0" w:space="0" w:color="auto"/>
        <w:right w:val="none" w:sz="0" w:space="0" w:color="auto"/>
      </w:divBdr>
    </w:div>
    <w:div w:id="218052701">
      <w:bodyDiv w:val="1"/>
      <w:marLeft w:val="0"/>
      <w:marRight w:val="0"/>
      <w:marTop w:val="0"/>
      <w:marBottom w:val="0"/>
      <w:divBdr>
        <w:top w:val="none" w:sz="0" w:space="0" w:color="auto"/>
        <w:left w:val="none" w:sz="0" w:space="0" w:color="auto"/>
        <w:bottom w:val="none" w:sz="0" w:space="0" w:color="auto"/>
        <w:right w:val="none" w:sz="0" w:space="0" w:color="auto"/>
      </w:divBdr>
    </w:div>
    <w:div w:id="236130813">
      <w:bodyDiv w:val="1"/>
      <w:marLeft w:val="0"/>
      <w:marRight w:val="0"/>
      <w:marTop w:val="0"/>
      <w:marBottom w:val="0"/>
      <w:divBdr>
        <w:top w:val="none" w:sz="0" w:space="0" w:color="auto"/>
        <w:left w:val="none" w:sz="0" w:space="0" w:color="auto"/>
        <w:bottom w:val="none" w:sz="0" w:space="0" w:color="auto"/>
        <w:right w:val="none" w:sz="0" w:space="0" w:color="auto"/>
      </w:divBdr>
    </w:div>
    <w:div w:id="239366408">
      <w:bodyDiv w:val="1"/>
      <w:marLeft w:val="0"/>
      <w:marRight w:val="0"/>
      <w:marTop w:val="0"/>
      <w:marBottom w:val="0"/>
      <w:divBdr>
        <w:top w:val="none" w:sz="0" w:space="0" w:color="auto"/>
        <w:left w:val="none" w:sz="0" w:space="0" w:color="auto"/>
        <w:bottom w:val="none" w:sz="0" w:space="0" w:color="auto"/>
        <w:right w:val="none" w:sz="0" w:space="0" w:color="auto"/>
      </w:divBdr>
    </w:div>
    <w:div w:id="291059833">
      <w:bodyDiv w:val="1"/>
      <w:marLeft w:val="0"/>
      <w:marRight w:val="0"/>
      <w:marTop w:val="0"/>
      <w:marBottom w:val="0"/>
      <w:divBdr>
        <w:top w:val="none" w:sz="0" w:space="0" w:color="auto"/>
        <w:left w:val="none" w:sz="0" w:space="0" w:color="auto"/>
        <w:bottom w:val="none" w:sz="0" w:space="0" w:color="auto"/>
        <w:right w:val="none" w:sz="0" w:space="0" w:color="auto"/>
      </w:divBdr>
    </w:div>
    <w:div w:id="348147560">
      <w:bodyDiv w:val="1"/>
      <w:marLeft w:val="0"/>
      <w:marRight w:val="0"/>
      <w:marTop w:val="0"/>
      <w:marBottom w:val="0"/>
      <w:divBdr>
        <w:top w:val="none" w:sz="0" w:space="0" w:color="auto"/>
        <w:left w:val="none" w:sz="0" w:space="0" w:color="auto"/>
        <w:bottom w:val="none" w:sz="0" w:space="0" w:color="auto"/>
        <w:right w:val="none" w:sz="0" w:space="0" w:color="auto"/>
      </w:divBdr>
    </w:div>
    <w:div w:id="366293832">
      <w:bodyDiv w:val="1"/>
      <w:marLeft w:val="0"/>
      <w:marRight w:val="0"/>
      <w:marTop w:val="0"/>
      <w:marBottom w:val="0"/>
      <w:divBdr>
        <w:top w:val="none" w:sz="0" w:space="0" w:color="auto"/>
        <w:left w:val="none" w:sz="0" w:space="0" w:color="auto"/>
        <w:bottom w:val="none" w:sz="0" w:space="0" w:color="auto"/>
        <w:right w:val="none" w:sz="0" w:space="0" w:color="auto"/>
      </w:divBdr>
    </w:div>
    <w:div w:id="419185398">
      <w:bodyDiv w:val="1"/>
      <w:marLeft w:val="0"/>
      <w:marRight w:val="0"/>
      <w:marTop w:val="0"/>
      <w:marBottom w:val="0"/>
      <w:divBdr>
        <w:top w:val="none" w:sz="0" w:space="0" w:color="auto"/>
        <w:left w:val="none" w:sz="0" w:space="0" w:color="auto"/>
        <w:bottom w:val="none" w:sz="0" w:space="0" w:color="auto"/>
        <w:right w:val="none" w:sz="0" w:space="0" w:color="auto"/>
      </w:divBdr>
    </w:div>
    <w:div w:id="489030455">
      <w:bodyDiv w:val="1"/>
      <w:marLeft w:val="0"/>
      <w:marRight w:val="0"/>
      <w:marTop w:val="0"/>
      <w:marBottom w:val="0"/>
      <w:divBdr>
        <w:top w:val="none" w:sz="0" w:space="0" w:color="auto"/>
        <w:left w:val="none" w:sz="0" w:space="0" w:color="auto"/>
        <w:bottom w:val="none" w:sz="0" w:space="0" w:color="auto"/>
        <w:right w:val="none" w:sz="0" w:space="0" w:color="auto"/>
      </w:divBdr>
    </w:div>
    <w:div w:id="502167184">
      <w:bodyDiv w:val="1"/>
      <w:marLeft w:val="0"/>
      <w:marRight w:val="0"/>
      <w:marTop w:val="0"/>
      <w:marBottom w:val="0"/>
      <w:divBdr>
        <w:top w:val="none" w:sz="0" w:space="0" w:color="auto"/>
        <w:left w:val="none" w:sz="0" w:space="0" w:color="auto"/>
        <w:bottom w:val="none" w:sz="0" w:space="0" w:color="auto"/>
        <w:right w:val="none" w:sz="0" w:space="0" w:color="auto"/>
      </w:divBdr>
    </w:div>
    <w:div w:id="507409168">
      <w:bodyDiv w:val="1"/>
      <w:marLeft w:val="0"/>
      <w:marRight w:val="0"/>
      <w:marTop w:val="0"/>
      <w:marBottom w:val="0"/>
      <w:divBdr>
        <w:top w:val="none" w:sz="0" w:space="0" w:color="auto"/>
        <w:left w:val="none" w:sz="0" w:space="0" w:color="auto"/>
        <w:bottom w:val="none" w:sz="0" w:space="0" w:color="auto"/>
        <w:right w:val="none" w:sz="0" w:space="0" w:color="auto"/>
      </w:divBdr>
    </w:div>
    <w:div w:id="527258926">
      <w:bodyDiv w:val="1"/>
      <w:marLeft w:val="0"/>
      <w:marRight w:val="0"/>
      <w:marTop w:val="0"/>
      <w:marBottom w:val="0"/>
      <w:divBdr>
        <w:top w:val="none" w:sz="0" w:space="0" w:color="auto"/>
        <w:left w:val="none" w:sz="0" w:space="0" w:color="auto"/>
        <w:bottom w:val="none" w:sz="0" w:space="0" w:color="auto"/>
        <w:right w:val="none" w:sz="0" w:space="0" w:color="auto"/>
      </w:divBdr>
    </w:div>
    <w:div w:id="538781369">
      <w:bodyDiv w:val="1"/>
      <w:marLeft w:val="0"/>
      <w:marRight w:val="0"/>
      <w:marTop w:val="0"/>
      <w:marBottom w:val="0"/>
      <w:divBdr>
        <w:top w:val="none" w:sz="0" w:space="0" w:color="auto"/>
        <w:left w:val="none" w:sz="0" w:space="0" w:color="auto"/>
        <w:bottom w:val="none" w:sz="0" w:space="0" w:color="auto"/>
        <w:right w:val="none" w:sz="0" w:space="0" w:color="auto"/>
      </w:divBdr>
    </w:div>
    <w:div w:id="551961796">
      <w:bodyDiv w:val="1"/>
      <w:marLeft w:val="0"/>
      <w:marRight w:val="0"/>
      <w:marTop w:val="0"/>
      <w:marBottom w:val="0"/>
      <w:divBdr>
        <w:top w:val="none" w:sz="0" w:space="0" w:color="auto"/>
        <w:left w:val="none" w:sz="0" w:space="0" w:color="auto"/>
        <w:bottom w:val="none" w:sz="0" w:space="0" w:color="auto"/>
        <w:right w:val="none" w:sz="0" w:space="0" w:color="auto"/>
      </w:divBdr>
    </w:div>
    <w:div w:id="555161635">
      <w:bodyDiv w:val="1"/>
      <w:marLeft w:val="0"/>
      <w:marRight w:val="0"/>
      <w:marTop w:val="0"/>
      <w:marBottom w:val="0"/>
      <w:divBdr>
        <w:top w:val="none" w:sz="0" w:space="0" w:color="auto"/>
        <w:left w:val="none" w:sz="0" w:space="0" w:color="auto"/>
        <w:bottom w:val="none" w:sz="0" w:space="0" w:color="auto"/>
        <w:right w:val="none" w:sz="0" w:space="0" w:color="auto"/>
      </w:divBdr>
    </w:div>
    <w:div w:id="576786976">
      <w:bodyDiv w:val="1"/>
      <w:marLeft w:val="0"/>
      <w:marRight w:val="0"/>
      <w:marTop w:val="0"/>
      <w:marBottom w:val="0"/>
      <w:divBdr>
        <w:top w:val="none" w:sz="0" w:space="0" w:color="auto"/>
        <w:left w:val="none" w:sz="0" w:space="0" w:color="auto"/>
        <w:bottom w:val="none" w:sz="0" w:space="0" w:color="auto"/>
        <w:right w:val="none" w:sz="0" w:space="0" w:color="auto"/>
      </w:divBdr>
    </w:div>
    <w:div w:id="684747318">
      <w:bodyDiv w:val="1"/>
      <w:marLeft w:val="0"/>
      <w:marRight w:val="0"/>
      <w:marTop w:val="0"/>
      <w:marBottom w:val="0"/>
      <w:divBdr>
        <w:top w:val="none" w:sz="0" w:space="0" w:color="auto"/>
        <w:left w:val="none" w:sz="0" w:space="0" w:color="auto"/>
        <w:bottom w:val="none" w:sz="0" w:space="0" w:color="auto"/>
        <w:right w:val="none" w:sz="0" w:space="0" w:color="auto"/>
      </w:divBdr>
    </w:div>
    <w:div w:id="742533550">
      <w:bodyDiv w:val="1"/>
      <w:marLeft w:val="0"/>
      <w:marRight w:val="0"/>
      <w:marTop w:val="0"/>
      <w:marBottom w:val="0"/>
      <w:divBdr>
        <w:top w:val="none" w:sz="0" w:space="0" w:color="auto"/>
        <w:left w:val="none" w:sz="0" w:space="0" w:color="auto"/>
        <w:bottom w:val="none" w:sz="0" w:space="0" w:color="auto"/>
        <w:right w:val="none" w:sz="0" w:space="0" w:color="auto"/>
      </w:divBdr>
    </w:div>
    <w:div w:id="751968241">
      <w:bodyDiv w:val="1"/>
      <w:marLeft w:val="0"/>
      <w:marRight w:val="0"/>
      <w:marTop w:val="0"/>
      <w:marBottom w:val="0"/>
      <w:divBdr>
        <w:top w:val="none" w:sz="0" w:space="0" w:color="auto"/>
        <w:left w:val="none" w:sz="0" w:space="0" w:color="auto"/>
        <w:bottom w:val="none" w:sz="0" w:space="0" w:color="auto"/>
        <w:right w:val="none" w:sz="0" w:space="0" w:color="auto"/>
      </w:divBdr>
    </w:div>
    <w:div w:id="838236144">
      <w:bodyDiv w:val="1"/>
      <w:marLeft w:val="0"/>
      <w:marRight w:val="0"/>
      <w:marTop w:val="0"/>
      <w:marBottom w:val="0"/>
      <w:divBdr>
        <w:top w:val="none" w:sz="0" w:space="0" w:color="auto"/>
        <w:left w:val="none" w:sz="0" w:space="0" w:color="auto"/>
        <w:bottom w:val="none" w:sz="0" w:space="0" w:color="auto"/>
        <w:right w:val="none" w:sz="0" w:space="0" w:color="auto"/>
      </w:divBdr>
    </w:div>
    <w:div w:id="852455465">
      <w:bodyDiv w:val="1"/>
      <w:marLeft w:val="0"/>
      <w:marRight w:val="0"/>
      <w:marTop w:val="0"/>
      <w:marBottom w:val="0"/>
      <w:divBdr>
        <w:top w:val="none" w:sz="0" w:space="0" w:color="auto"/>
        <w:left w:val="none" w:sz="0" w:space="0" w:color="auto"/>
        <w:bottom w:val="none" w:sz="0" w:space="0" w:color="auto"/>
        <w:right w:val="none" w:sz="0" w:space="0" w:color="auto"/>
      </w:divBdr>
    </w:div>
    <w:div w:id="868182908">
      <w:bodyDiv w:val="1"/>
      <w:marLeft w:val="0"/>
      <w:marRight w:val="0"/>
      <w:marTop w:val="0"/>
      <w:marBottom w:val="0"/>
      <w:divBdr>
        <w:top w:val="none" w:sz="0" w:space="0" w:color="auto"/>
        <w:left w:val="none" w:sz="0" w:space="0" w:color="auto"/>
        <w:bottom w:val="none" w:sz="0" w:space="0" w:color="auto"/>
        <w:right w:val="none" w:sz="0" w:space="0" w:color="auto"/>
      </w:divBdr>
    </w:div>
    <w:div w:id="868252392">
      <w:bodyDiv w:val="1"/>
      <w:marLeft w:val="0"/>
      <w:marRight w:val="0"/>
      <w:marTop w:val="0"/>
      <w:marBottom w:val="0"/>
      <w:divBdr>
        <w:top w:val="none" w:sz="0" w:space="0" w:color="auto"/>
        <w:left w:val="none" w:sz="0" w:space="0" w:color="auto"/>
        <w:bottom w:val="none" w:sz="0" w:space="0" w:color="auto"/>
        <w:right w:val="none" w:sz="0" w:space="0" w:color="auto"/>
      </w:divBdr>
    </w:div>
    <w:div w:id="870453476">
      <w:bodyDiv w:val="1"/>
      <w:marLeft w:val="0"/>
      <w:marRight w:val="0"/>
      <w:marTop w:val="0"/>
      <w:marBottom w:val="0"/>
      <w:divBdr>
        <w:top w:val="none" w:sz="0" w:space="0" w:color="auto"/>
        <w:left w:val="none" w:sz="0" w:space="0" w:color="auto"/>
        <w:bottom w:val="none" w:sz="0" w:space="0" w:color="auto"/>
        <w:right w:val="none" w:sz="0" w:space="0" w:color="auto"/>
      </w:divBdr>
    </w:div>
    <w:div w:id="876039907">
      <w:bodyDiv w:val="1"/>
      <w:marLeft w:val="0"/>
      <w:marRight w:val="0"/>
      <w:marTop w:val="0"/>
      <w:marBottom w:val="0"/>
      <w:divBdr>
        <w:top w:val="none" w:sz="0" w:space="0" w:color="auto"/>
        <w:left w:val="none" w:sz="0" w:space="0" w:color="auto"/>
        <w:bottom w:val="none" w:sz="0" w:space="0" w:color="auto"/>
        <w:right w:val="none" w:sz="0" w:space="0" w:color="auto"/>
      </w:divBdr>
    </w:div>
    <w:div w:id="896666767">
      <w:bodyDiv w:val="1"/>
      <w:marLeft w:val="0"/>
      <w:marRight w:val="0"/>
      <w:marTop w:val="0"/>
      <w:marBottom w:val="0"/>
      <w:divBdr>
        <w:top w:val="none" w:sz="0" w:space="0" w:color="auto"/>
        <w:left w:val="none" w:sz="0" w:space="0" w:color="auto"/>
        <w:bottom w:val="none" w:sz="0" w:space="0" w:color="auto"/>
        <w:right w:val="none" w:sz="0" w:space="0" w:color="auto"/>
      </w:divBdr>
    </w:div>
    <w:div w:id="966933057">
      <w:bodyDiv w:val="1"/>
      <w:marLeft w:val="0"/>
      <w:marRight w:val="0"/>
      <w:marTop w:val="0"/>
      <w:marBottom w:val="0"/>
      <w:divBdr>
        <w:top w:val="none" w:sz="0" w:space="0" w:color="auto"/>
        <w:left w:val="none" w:sz="0" w:space="0" w:color="auto"/>
        <w:bottom w:val="none" w:sz="0" w:space="0" w:color="auto"/>
        <w:right w:val="none" w:sz="0" w:space="0" w:color="auto"/>
      </w:divBdr>
    </w:div>
    <w:div w:id="1009912136">
      <w:bodyDiv w:val="1"/>
      <w:marLeft w:val="0"/>
      <w:marRight w:val="0"/>
      <w:marTop w:val="0"/>
      <w:marBottom w:val="0"/>
      <w:divBdr>
        <w:top w:val="none" w:sz="0" w:space="0" w:color="auto"/>
        <w:left w:val="none" w:sz="0" w:space="0" w:color="auto"/>
        <w:bottom w:val="none" w:sz="0" w:space="0" w:color="auto"/>
        <w:right w:val="none" w:sz="0" w:space="0" w:color="auto"/>
      </w:divBdr>
    </w:div>
    <w:div w:id="1049378963">
      <w:bodyDiv w:val="1"/>
      <w:marLeft w:val="0"/>
      <w:marRight w:val="0"/>
      <w:marTop w:val="0"/>
      <w:marBottom w:val="0"/>
      <w:divBdr>
        <w:top w:val="none" w:sz="0" w:space="0" w:color="auto"/>
        <w:left w:val="none" w:sz="0" w:space="0" w:color="auto"/>
        <w:bottom w:val="none" w:sz="0" w:space="0" w:color="auto"/>
        <w:right w:val="none" w:sz="0" w:space="0" w:color="auto"/>
      </w:divBdr>
    </w:div>
    <w:div w:id="1060788452">
      <w:bodyDiv w:val="1"/>
      <w:marLeft w:val="0"/>
      <w:marRight w:val="0"/>
      <w:marTop w:val="0"/>
      <w:marBottom w:val="0"/>
      <w:divBdr>
        <w:top w:val="none" w:sz="0" w:space="0" w:color="auto"/>
        <w:left w:val="none" w:sz="0" w:space="0" w:color="auto"/>
        <w:bottom w:val="none" w:sz="0" w:space="0" w:color="auto"/>
        <w:right w:val="none" w:sz="0" w:space="0" w:color="auto"/>
      </w:divBdr>
    </w:div>
    <w:div w:id="1066301401">
      <w:bodyDiv w:val="1"/>
      <w:marLeft w:val="0"/>
      <w:marRight w:val="0"/>
      <w:marTop w:val="0"/>
      <w:marBottom w:val="0"/>
      <w:divBdr>
        <w:top w:val="none" w:sz="0" w:space="0" w:color="auto"/>
        <w:left w:val="none" w:sz="0" w:space="0" w:color="auto"/>
        <w:bottom w:val="none" w:sz="0" w:space="0" w:color="auto"/>
        <w:right w:val="none" w:sz="0" w:space="0" w:color="auto"/>
      </w:divBdr>
    </w:div>
    <w:div w:id="1069695582">
      <w:bodyDiv w:val="1"/>
      <w:marLeft w:val="0"/>
      <w:marRight w:val="0"/>
      <w:marTop w:val="0"/>
      <w:marBottom w:val="0"/>
      <w:divBdr>
        <w:top w:val="none" w:sz="0" w:space="0" w:color="auto"/>
        <w:left w:val="none" w:sz="0" w:space="0" w:color="auto"/>
        <w:bottom w:val="none" w:sz="0" w:space="0" w:color="auto"/>
        <w:right w:val="none" w:sz="0" w:space="0" w:color="auto"/>
      </w:divBdr>
    </w:div>
    <w:div w:id="1072583299">
      <w:bodyDiv w:val="1"/>
      <w:marLeft w:val="0"/>
      <w:marRight w:val="0"/>
      <w:marTop w:val="0"/>
      <w:marBottom w:val="0"/>
      <w:divBdr>
        <w:top w:val="none" w:sz="0" w:space="0" w:color="auto"/>
        <w:left w:val="none" w:sz="0" w:space="0" w:color="auto"/>
        <w:bottom w:val="none" w:sz="0" w:space="0" w:color="auto"/>
        <w:right w:val="none" w:sz="0" w:space="0" w:color="auto"/>
      </w:divBdr>
    </w:div>
    <w:div w:id="1083061986">
      <w:bodyDiv w:val="1"/>
      <w:marLeft w:val="0"/>
      <w:marRight w:val="0"/>
      <w:marTop w:val="0"/>
      <w:marBottom w:val="0"/>
      <w:divBdr>
        <w:top w:val="none" w:sz="0" w:space="0" w:color="auto"/>
        <w:left w:val="none" w:sz="0" w:space="0" w:color="auto"/>
        <w:bottom w:val="none" w:sz="0" w:space="0" w:color="auto"/>
        <w:right w:val="none" w:sz="0" w:space="0" w:color="auto"/>
      </w:divBdr>
    </w:div>
    <w:div w:id="1126510821">
      <w:bodyDiv w:val="1"/>
      <w:marLeft w:val="0"/>
      <w:marRight w:val="0"/>
      <w:marTop w:val="0"/>
      <w:marBottom w:val="0"/>
      <w:divBdr>
        <w:top w:val="none" w:sz="0" w:space="0" w:color="auto"/>
        <w:left w:val="none" w:sz="0" w:space="0" w:color="auto"/>
        <w:bottom w:val="none" w:sz="0" w:space="0" w:color="auto"/>
        <w:right w:val="none" w:sz="0" w:space="0" w:color="auto"/>
      </w:divBdr>
    </w:div>
    <w:div w:id="1136412290">
      <w:bodyDiv w:val="1"/>
      <w:marLeft w:val="0"/>
      <w:marRight w:val="0"/>
      <w:marTop w:val="0"/>
      <w:marBottom w:val="0"/>
      <w:divBdr>
        <w:top w:val="none" w:sz="0" w:space="0" w:color="auto"/>
        <w:left w:val="none" w:sz="0" w:space="0" w:color="auto"/>
        <w:bottom w:val="none" w:sz="0" w:space="0" w:color="auto"/>
        <w:right w:val="none" w:sz="0" w:space="0" w:color="auto"/>
      </w:divBdr>
    </w:div>
    <w:div w:id="1164860722">
      <w:bodyDiv w:val="1"/>
      <w:marLeft w:val="0"/>
      <w:marRight w:val="0"/>
      <w:marTop w:val="0"/>
      <w:marBottom w:val="0"/>
      <w:divBdr>
        <w:top w:val="none" w:sz="0" w:space="0" w:color="auto"/>
        <w:left w:val="none" w:sz="0" w:space="0" w:color="auto"/>
        <w:bottom w:val="none" w:sz="0" w:space="0" w:color="auto"/>
        <w:right w:val="none" w:sz="0" w:space="0" w:color="auto"/>
      </w:divBdr>
    </w:div>
    <w:div w:id="1185708276">
      <w:bodyDiv w:val="1"/>
      <w:marLeft w:val="0"/>
      <w:marRight w:val="0"/>
      <w:marTop w:val="0"/>
      <w:marBottom w:val="0"/>
      <w:divBdr>
        <w:top w:val="none" w:sz="0" w:space="0" w:color="auto"/>
        <w:left w:val="none" w:sz="0" w:space="0" w:color="auto"/>
        <w:bottom w:val="none" w:sz="0" w:space="0" w:color="auto"/>
        <w:right w:val="none" w:sz="0" w:space="0" w:color="auto"/>
      </w:divBdr>
    </w:div>
    <w:div w:id="1275333916">
      <w:bodyDiv w:val="1"/>
      <w:marLeft w:val="0"/>
      <w:marRight w:val="0"/>
      <w:marTop w:val="0"/>
      <w:marBottom w:val="0"/>
      <w:divBdr>
        <w:top w:val="none" w:sz="0" w:space="0" w:color="auto"/>
        <w:left w:val="none" w:sz="0" w:space="0" w:color="auto"/>
        <w:bottom w:val="none" w:sz="0" w:space="0" w:color="auto"/>
        <w:right w:val="none" w:sz="0" w:space="0" w:color="auto"/>
      </w:divBdr>
    </w:div>
    <w:div w:id="1308893942">
      <w:bodyDiv w:val="1"/>
      <w:marLeft w:val="0"/>
      <w:marRight w:val="0"/>
      <w:marTop w:val="0"/>
      <w:marBottom w:val="0"/>
      <w:divBdr>
        <w:top w:val="none" w:sz="0" w:space="0" w:color="auto"/>
        <w:left w:val="none" w:sz="0" w:space="0" w:color="auto"/>
        <w:bottom w:val="none" w:sz="0" w:space="0" w:color="auto"/>
        <w:right w:val="none" w:sz="0" w:space="0" w:color="auto"/>
      </w:divBdr>
    </w:div>
    <w:div w:id="1344697571">
      <w:bodyDiv w:val="1"/>
      <w:marLeft w:val="0"/>
      <w:marRight w:val="0"/>
      <w:marTop w:val="0"/>
      <w:marBottom w:val="0"/>
      <w:divBdr>
        <w:top w:val="none" w:sz="0" w:space="0" w:color="auto"/>
        <w:left w:val="none" w:sz="0" w:space="0" w:color="auto"/>
        <w:bottom w:val="none" w:sz="0" w:space="0" w:color="auto"/>
        <w:right w:val="none" w:sz="0" w:space="0" w:color="auto"/>
      </w:divBdr>
    </w:div>
    <w:div w:id="1368332602">
      <w:bodyDiv w:val="1"/>
      <w:marLeft w:val="0"/>
      <w:marRight w:val="0"/>
      <w:marTop w:val="0"/>
      <w:marBottom w:val="0"/>
      <w:divBdr>
        <w:top w:val="none" w:sz="0" w:space="0" w:color="auto"/>
        <w:left w:val="none" w:sz="0" w:space="0" w:color="auto"/>
        <w:bottom w:val="none" w:sz="0" w:space="0" w:color="auto"/>
        <w:right w:val="none" w:sz="0" w:space="0" w:color="auto"/>
      </w:divBdr>
    </w:div>
    <w:div w:id="1368721821">
      <w:bodyDiv w:val="1"/>
      <w:marLeft w:val="0"/>
      <w:marRight w:val="0"/>
      <w:marTop w:val="0"/>
      <w:marBottom w:val="0"/>
      <w:divBdr>
        <w:top w:val="none" w:sz="0" w:space="0" w:color="auto"/>
        <w:left w:val="none" w:sz="0" w:space="0" w:color="auto"/>
        <w:bottom w:val="none" w:sz="0" w:space="0" w:color="auto"/>
        <w:right w:val="none" w:sz="0" w:space="0" w:color="auto"/>
      </w:divBdr>
    </w:div>
    <w:div w:id="1420173857">
      <w:bodyDiv w:val="1"/>
      <w:marLeft w:val="0"/>
      <w:marRight w:val="0"/>
      <w:marTop w:val="0"/>
      <w:marBottom w:val="0"/>
      <w:divBdr>
        <w:top w:val="none" w:sz="0" w:space="0" w:color="auto"/>
        <w:left w:val="none" w:sz="0" w:space="0" w:color="auto"/>
        <w:bottom w:val="none" w:sz="0" w:space="0" w:color="auto"/>
        <w:right w:val="none" w:sz="0" w:space="0" w:color="auto"/>
      </w:divBdr>
    </w:div>
    <w:div w:id="1453748695">
      <w:bodyDiv w:val="1"/>
      <w:marLeft w:val="0"/>
      <w:marRight w:val="0"/>
      <w:marTop w:val="0"/>
      <w:marBottom w:val="0"/>
      <w:divBdr>
        <w:top w:val="none" w:sz="0" w:space="0" w:color="auto"/>
        <w:left w:val="none" w:sz="0" w:space="0" w:color="auto"/>
        <w:bottom w:val="none" w:sz="0" w:space="0" w:color="auto"/>
        <w:right w:val="none" w:sz="0" w:space="0" w:color="auto"/>
      </w:divBdr>
    </w:div>
    <w:div w:id="1463689970">
      <w:bodyDiv w:val="1"/>
      <w:marLeft w:val="0"/>
      <w:marRight w:val="0"/>
      <w:marTop w:val="0"/>
      <w:marBottom w:val="0"/>
      <w:divBdr>
        <w:top w:val="none" w:sz="0" w:space="0" w:color="auto"/>
        <w:left w:val="none" w:sz="0" w:space="0" w:color="auto"/>
        <w:bottom w:val="none" w:sz="0" w:space="0" w:color="auto"/>
        <w:right w:val="none" w:sz="0" w:space="0" w:color="auto"/>
      </w:divBdr>
    </w:div>
    <w:div w:id="1521046684">
      <w:bodyDiv w:val="1"/>
      <w:marLeft w:val="0"/>
      <w:marRight w:val="0"/>
      <w:marTop w:val="0"/>
      <w:marBottom w:val="0"/>
      <w:divBdr>
        <w:top w:val="none" w:sz="0" w:space="0" w:color="auto"/>
        <w:left w:val="none" w:sz="0" w:space="0" w:color="auto"/>
        <w:bottom w:val="none" w:sz="0" w:space="0" w:color="auto"/>
        <w:right w:val="none" w:sz="0" w:space="0" w:color="auto"/>
      </w:divBdr>
    </w:div>
    <w:div w:id="1524858876">
      <w:bodyDiv w:val="1"/>
      <w:marLeft w:val="0"/>
      <w:marRight w:val="0"/>
      <w:marTop w:val="0"/>
      <w:marBottom w:val="0"/>
      <w:divBdr>
        <w:top w:val="none" w:sz="0" w:space="0" w:color="auto"/>
        <w:left w:val="none" w:sz="0" w:space="0" w:color="auto"/>
        <w:bottom w:val="none" w:sz="0" w:space="0" w:color="auto"/>
        <w:right w:val="none" w:sz="0" w:space="0" w:color="auto"/>
      </w:divBdr>
    </w:div>
    <w:div w:id="1537887001">
      <w:bodyDiv w:val="1"/>
      <w:marLeft w:val="0"/>
      <w:marRight w:val="0"/>
      <w:marTop w:val="0"/>
      <w:marBottom w:val="0"/>
      <w:divBdr>
        <w:top w:val="none" w:sz="0" w:space="0" w:color="auto"/>
        <w:left w:val="none" w:sz="0" w:space="0" w:color="auto"/>
        <w:bottom w:val="none" w:sz="0" w:space="0" w:color="auto"/>
        <w:right w:val="none" w:sz="0" w:space="0" w:color="auto"/>
      </w:divBdr>
    </w:div>
    <w:div w:id="1543129010">
      <w:bodyDiv w:val="1"/>
      <w:marLeft w:val="0"/>
      <w:marRight w:val="0"/>
      <w:marTop w:val="0"/>
      <w:marBottom w:val="0"/>
      <w:divBdr>
        <w:top w:val="none" w:sz="0" w:space="0" w:color="auto"/>
        <w:left w:val="none" w:sz="0" w:space="0" w:color="auto"/>
        <w:bottom w:val="none" w:sz="0" w:space="0" w:color="auto"/>
        <w:right w:val="none" w:sz="0" w:space="0" w:color="auto"/>
      </w:divBdr>
    </w:div>
    <w:div w:id="1545215091">
      <w:bodyDiv w:val="1"/>
      <w:marLeft w:val="0"/>
      <w:marRight w:val="0"/>
      <w:marTop w:val="0"/>
      <w:marBottom w:val="0"/>
      <w:divBdr>
        <w:top w:val="none" w:sz="0" w:space="0" w:color="auto"/>
        <w:left w:val="none" w:sz="0" w:space="0" w:color="auto"/>
        <w:bottom w:val="none" w:sz="0" w:space="0" w:color="auto"/>
        <w:right w:val="none" w:sz="0" w:space="0" w:color="auto"/>
      </w:divBdr>
    </w:div>
    <w:div w:id="1689061376">
      <w:bodyDiv w:val="1"/>
      <w:marLeft w:val="0"/>
      <w:marRight w:val="0"/>
      <w:marTop w:val="0"/>
      <w:marBottom w:val="0"/>
      <w:divBdr>
        <w:top w:val="none" w:sz="0" w:space="0" w:color="auto"/>
        <w:left w:val="none" w:sz="0" w:space="0" w:color="auto"/>
        <w:bottom w:val="none" w:sz="0" w:space="0" w:color="auto"/>
        <w:right w:val="none" w:sz="0" w:space="0" w:color="auto"/>
      </w:divBdr>
    </w:div>
    <w:div w:id="1789739305">
      <w:bodyDiv w:val="1"/>
      <w:marLeft w:val="0"/>
      <w:marRight w:val="0"/>
      <w:marTop w:val="0"/>
      <w:marBottom w:val="0"/>
      <w:divBdr>
        <w:top w:val="none" w:sz="0" w:space="0" w:color="auto"/>
        <w:left w:val="none" w:sz="0" w:space="0" w:color="auto"/>
        <w:bottom w:val="none" w:sz="0" w:space="0" w:color="auto"/>
        <w:right w:val="none" w:sz="0" w:space="0" w:color="auto"/>
      </w:divBdr>
    </w:div>
    <w:div w:id="1791241750">
      <w:bodyDiv w:val="1"/>
      <w:marLeft w:val="0"/>
      <w:marRight w:val="0"/>
      <w:marTop w:val="0"/>
      <w:marBottom w:val="0"/>
      <w:divBdr>
        <w:top w:val="none" w:sz="0" w:space="0" w:color="auto"/>
        <w:left w:val="none" w:sz="0" w:space="0" w:color="auto"/>
        <w:bottom w:val="none" w:sz="0" w:space="0" w:color="auto"/>
        <w:right w:val="none" w:sz="0" w:space="0" w:color="auto"/>
      </w:divBdr>
    </w:div>
    <w:div w:id="1829248410">
      <w:bodyDiv w:val="1"/>
      <w:marLeft w:val="0"/>
      <w:marRight w:val="0"/>
      <w:marTop w:val="0"/>
      <w:marBottom w:val="0"/>
      <w:divBdr>
        <w:top w:val="none" w:sz="0" w:space="0" w:color="auto"/>
        <w:left w:val="none" w:sz="0" w:space="0" w:color="auto"/>
        <w:bottom w:val="none" w:sz="0" w:space="0" w:color="auto"/>
        <w:right w:val="none" w:sz="0" w:space="0" w:color="auto"/>
      </w:divBdr>
    </w:div>
    <w:div w:id="1859586675">
      <w:bodyDiv w:val="1"/>
      <w:marLeft w:val="0"/>
      <w:marRight w:val="0"/>
      <w:marTop w:val="0"/>
      <w:marBottom w:val="0"/>
      <w:divBdr>
        <w:top w:val="none" w:sz="0" w:space="0" w:color="auto"/>
        <w:left w:val="none" w:sz="0" w:space="0" w:color="auto"/>
        <w:bottom w:val="none" w:sz="0" w:space="0" w:color="auto"/>
        <w:right w:val="none" w:sz="0" w:space="0" w:color="auto"/>
      </w:divBdr>
    </w:div>
    <w:div w:id="1864704210">
      <w:bodyDiv w:val="1"/>
      <w:marLeft w:val="0"/>
      <w:marRight w:val="0"/>
      <w:marTop w:val="0"/>
      <w:marBottom w:val="0"/>
      <w:divBdr>
        <w:top w:val="none" w:sz="0" w:space="0" w:color="auto"/>
        <w:left w:val="none" w:sz="0" w:space="0" w:color="auto"/>
        <w:bottom w:val="none" w:sz="0" w:space="0" w:color="auto"/>
        <w:right w:val="none" w:sz="0" w:space="0" w:color="auto"/>
      </w:divBdr>
    </w:div>
    <w:div w:id="1892837383">
      <w:bodyDiv w:val="1"/>
      <w:marLeft w:val="0"/>
      <w:marRight w:val="0"/>
      <w:marTop w:val="0"/>
      <w:marBottom w:val="0"/>
      <w:divBdr>
        <w:top w:val="none" w:sz="0" w:space="0" w:color="auto"/>
        <w:left w:val="none" w:sz="0" w:space="0" w:color="auto"/>
        <w:bottom w:val="none" w:sz="0" w:space="0" w:color="auto"/>
        <w:right w:val="none" w:sz="0" w:space="0" w:color="auto"/>
      </w:divBdr>
    </w:div>
    <w:div w:id="1922526484">
      <w:bodyDiv w:val="1"/>
      <w:marLeft w:val="0"/>
      <w:marRight w:val="0"/>
      <w:marTop w:val="0"/>
      <w:marBottom w:val="0"/>
      <w:divBdr>
        <w:top w:val="none" w:sz="0" w:space="0" w:color="auto"/>
        <w:left w:val="none" w:sz="0" w:space="0" w:color="auto"/>
        <w:bottom w:val="none" w:sz="0" w:space="0" w:color="auto"/>
        <w:right w:val="none" w:sz="0" w:space="0" w:color="auto"/>
      </w:divBdr>
    </w:div>
    <w:div w:id="1924685111">
      <w:bodyDiv w:val="1"/>
      <w:marLeft w:val="0"/>
      <w:marRight w:val="0"/>
      <w:marTop w:val="0"/>
      <w:marBottom w:val="0"/>
      <w:divBdr>
        <w:top w:val="none" w:sz="0" w:space="0" w:color="auto"/>
        <w:left w:val="none" w:sz="0" w:space="0" w:color="auto"/>
        <w:bottom w:val="none" w:sz="0" w:space="0" w:color="auto"/>
        <w:right w:val="none" w:sz="0" w:space="0" w:color="auto"/>
      </w:divBdr>
    </w:div>
    <w:div w:id="1947884604">
      <w:bodyDiv w:val="1"/>
      <w:marLeft w:val="0"/>
      <w:marRight w:val="0"/>
      <w:marTop w:val="0"/>
      <w:marBottom w:val="0"/>
      <w:divBdr>
        <w:top w:val="none" w:sz="0" w:space="0" w:color="auto"/>
        <w:left w:val="none" w:sz="0" w:space="0" w:color="auto"/>
        <w:bottom w:val="none" w:sz="0" w:space="0" w:color="auto"/>
        <w:right w:val="none" w:sz="0" w:space="0" w:color="auto"/>
      </w:divBdr>
    </w:div>
    <w:div w:id="1979453627">
      <w:bodyDiv w:val="1"/>
      <w:marLeft w:val="0"/>
      <w:marRight w:val="0"/>
      <w:marTop w:val="0"/>
      <w:marBottom w:val="0"/>
      <w:divBdr>
        <w:top w:val="none" w:sz="0" w:space="0" w:color="auto"/>
        <w:left w:val="none" w:sz="0" w:space="0" w:color="auto"/>
        <w:bottom w:val="none" w:sz="0" w:space="0" w:color="auto"/>
        <w:right w:val="none" w:sz="0" w:space="0" w:color="auto"/>
      </w:divBdr>
    </w:div>
    <w:div w:id="1989745151">
      <w:bodyDiv w:val="1"/>
      <w:marLeft w:val="0"/>
      <w:marRight w:val="0"/>
      <w:marTop w:val="0"/>
      <w:marBottom w:val="0"/>
      <w:divBdr>
        <w:top w:val="none" w:sz="0" w:space="0" w:color="auto"/>
        <w:left w:val="none" w:sz="0" w:space="0" w:color="auto"/>
        <w:bottom w:val="none" w:sz="0" w:space="0" w:color="auto"/>
        <w:right w:val="none" w:sz="0" w:space="0" w:color="auto"/>
      </w:divBdr>
    </w:div>
    <w:div w:id="2024017637">
      <w:bodyDiv w:val="1"/>
      <w:marLeft w:val="0"/>
      <w:marRight w:val="0"/>
      <w:marTop w:val="0"/>
      <w:marBottom w:val="0"/>
      <w:divBdr>
        <w:top w:val="none" w:sz="0" w:space="0" w:color="auto"/>
        <w:left w:val="none" w:sz="0" w:space="0" w:color="auto"/>
        <w:bottom w:val="none" w:sz="0" w:space="0" w:color="auto"/>
        <w:right w:val="none" w:sz="0" w:space="0" w:color="auto"/>
      </w:divBdr>
    </w:div>
    <w:div w:id="2058889941">
      <w:bodyDiv w:val="1"/>
      <w:marLeft w:val="0"/>
      <w:marRight w:val="0"/>
      <w:marTop w:val="0"/>
      <w:marBottom w:val="0"/>
      <w:divBdr>
        <w:top w:val="none" w:sz="0" w:space="0" w:color="auto"/>
        <w:left w:val="none" w:sz="0" w:space="0" w:color="auto"/>
        <w:bottom w:val="none" w:sz="0" w:space="0" w:color="auto"/>
        <w:right w:val="none" w:sz="0" w:space="0" w:color="auto"/>
      </w:divBdr>
    </w:div>
    <w:div w:id="2062510211">
      <w:bodyDiv w:val="1"/>
      <w:marLeft w:val="0"/>
      <w:marRight w:val="0"/>
      <w:marTop w:val="0"/>
      <w:marBottom w:val="0"/>
      <w:divBdr>
        <w:top w:val="none" w:sz="0" w:space="0" w:color="auto"/>
        <w:left w:val="none" w:sz="0" w:space="0" w:color="auto"/>
        <w:bottom w:val="none" w:sz="0" w:space="0" w:color="auto"/>
        <w:right w:val="none" w:sz="0" w:space="0" w:color="auto"/>
      </w:divBdr>
    </w:div>
    <w:div w:id="2075854641">
      <w:bodyDiv w:val="1"/>
      <w:marLeft w:val="0"/>
      <w:marRight w:val="0"/>
      <w:marTop w:val="0"/>
      <w:marBottom w:val="0"/>
      <w:divBdr>
        <w:top w:val="none" w:sz="0" w:space="0" w:color="auto"/>
        <w:left w:val="none" w:sz="0" w:space="0" w:color="auto"/>
        <w:bottom w:val="none" w:sz="0" w:space="0" w:color="auto"/>
        <w:right w:val="none" w:sz="0" w:space="0" w:color="auto"/>
      </w:divBdr>
    </w:div>
    <w:div w:id="2098214093">
      <w:bodyDiv w:val="1"/>
      <w:marLeft w:val="0"/>
      <w:marRight w:val="0"/>
      <w:marTop w:val="0"/>
      <w:marBottom w:val="0"/>
      <w:divBdr>
        <w:top w:val="none" w:sz="0" w:space="0" w:color="auto"/>
        <w:left w:val="none" w:sz="0" w:space="0" w:color="auto"/>
        <w:bottom w:val="none" w:sz="0" w:space="0" w:color="auto"/>
        <w:right w:val="none" w:sz="0" w:space="0" w:color="auto"/>
      </w:divBdr>
    </w:div>
    <w:div w:id="2129428210">
      <w:bodyDiv w:val="1"/>
      <w:marLeft w:val="0"/>
      <w:marRight w:val="0"/>
      <w:marTop w:val="0"/>
      <w:marBottom w:val="0"/>
      <w:divBdr>
        <w:top w:val="none" w:sz="0" w:space="0" w:color="auto"/>
        <w:left w:val="none" w:sz="0" w:space="0" w:color="auto"/>
        <w:bottom w:val="none" w:sz="0" w:space="0" w:color="auto"/>
        <w:right w:val="none" w:sz="0" w:space="0" w:color="auto"/>
      </w:divBdr>
    </w:div>
    <w:div w:id="2133092444">
      <w:bodyDiv w:val="1"/>
      <w:marLeft w:val="0"/>
      <w:marRight w:val="0"/>
      <w:marTop w:val="0"/>
      <w:marBottom w:val="0"/>
      <w:divBdr>
        <w:top w:val="none" w:sz="0" w:space="0" w:color="auto"/>
        <w:left w:val="none" w:sz="0" w:space="0" w:color="auto"/>
        <w:bottom w:val="none" w:sz="0" w:space="0" w:color="auto"/>
        <w:right w:val="none" w:sz="0" w:space="0" w:color="auto"/>
      </w:divBdr>
    </w:div>
    <w:div w:id="21430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B49A171E9E971642C328FE6D51F8CC9D1D2CA9A2B770D9135574573A06FC79C6EA1BC8323210BEF038E0A3105EIBH4C" TargetMode="External"/><Relationship Id="rId26" Type="http://schemas.openxmlformats.org/officeDocument/2006/relationships/hyperlink" Target="consultantplus://offline/ref=109F388B1DA592BB29479DA88E03C3F4584CC63223FDA4732E985DF7A8FD44CCC8AE4BAF4EF5B4CF0F6A37A8A57D9CB212R5nDD" TargetMode="External"/><Relationship Id="rId3" Type="http://schemas.openxmlformats.org/officeDocument/2006/relationships/styles" Target="styles.xml"/><Relationship Id="rId21" Type="http://schemas.openxmlformats.org/officeDocument/2006/relationships/hyperlink" Target="consultantplus://offline/ref=B49A171E9E971642C328FE6D51F8CC9D1D2CA9A2B770D9135574573A06FC79C6F81B903B3219A4FB68AFE54551B71C51DB29C4204A9DIBHDC" TargetMode="External"/><Relationship Id="rId34" Type="http://schemas.openxmlformats.org/officeDocument/2006/relationships/hyperlink" Target="consultantplus://offline/ref=B49A171E9E971642C328FE6D51F8CC9D1A24ABA1B076D9135574573A06FC79C6EA1BC8323210BEF038E0A3105EIBH4C"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49A171E9E971642C328FE6D51F8CC9D1D2CA9A2B770D9135574573A06FC79C6EA1BC8323210BEF038E0A3105EIBH4C" TargetMode="External"/><Relationship Id="rId25" Type="http://schemas.openxmlformats.org/officeDocument/2006/relationships/hyperlink" Target="consultantplus://offline/ref=B49A171E9E971642C328E060479492991826F5A8B673D5450A23516D59AC7F93B85B966B6255F5FD3DFFBF1058A81F4FD9I2HFC" TargetMode="External"/><Relationship Id="rId33" Type="http://schemas.openxmlformats.org/officeDocument/2006/relationships/hyperlink" Target="consultantplus://offline/ref=B49A171E9E971642C328FE6D51F8CC9D1A24ABA1B076D9135574573A06FC79C6F81B903E3713A1FB68AFE54551B71C51DB29C4204A9DIBHDC" TargetMode="External"/><Relationship Id="rId2" Type="http://schemas.openxmlformats.org/officeDocument/2006/relationships/numbering" Target="numbering.xml"/><Relationship Id="rId16" Type="http://schemas.openxmlformats.org/officeDocument/2006/relationships/hyperlink" Target="consultantplus://offline/ref=B49A171E9E971642C328FE6D51F8CC9D1D2CA9A2B770D9135574573A06FC79C6EA1BC8323210BEF038E0A3105EIBH4C" TargetMode="External"/><Relationship Id="rId20" Type="http://schemas.openxmlformats.org/officeDocument/2006/relationships/header" Target="header3.xml"/><Relationship Id="rId29" Type="http://schemas.openxmlformats.org/officeDocument/2006/relationships/hyperlink" Target="consultantplus://offline/ref=B49A171E9E971642C328FE6D51F8CC9D1D2DAEA3B277D9135574573A06FC79C6F81B903E3311A0F63AF5F54118E3104EDA33DA26549DBF92IFHE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B49A171E9E971642C328FE6D51F8CC9D1D2CA9A2B770D9135574573A06FC79C6EA1BC8323210BEF038E0A3105EIBH4C" TargetMode="External"/><Relationship Id="rId32" Type="http://schemas.openxmlformats.org/officeDocument/2006/relationships/hyperlink" Target="consultantplus://offline/ref=B49A171E9E971642C328FE6D51F8CC9D1D2CA9A2B770D9135574573A06FC79C6F81B903D3619A7FB68AFE54551B71C51DB29C4204A9DIBHD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B49A171E9E971642C328FE6D51F8CC9D1D2CA9A2B770D9135574573A06FC79C6EA1BC8323210BEF038E0A3105EIBH4C" TargetMode="External"/><Relationship Id="rId28" Type="http://schemas.openxmlformats.org/officeDocument/2006/relationships/hyperlink" Target="consultantplus://offline/ref=109F388B1DA592BB29479DA88E03C3F4584CC63223FAA570259C5DF7A8FD44CCC8AE4BAF5CF5ECC30D6F2FA8A468CAE3540A4D8FA9955AB26A8F6C4ERDn9D"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B49A171E9E971642C328FE6D51F8CC9D1D2DAEADB475D9135574573A06FC79C6F81B903E3311A1F335F5F54118E3104EDA33DA26549DBF92IFHEC" TargetMode="External"/><Relationship Id="rId31" Type="http://schemas.openxmlformats.org/officeDocument/2006/relationships/hyperlink" Target="consultantplus://offline/ref=B49A171E9E971642C328FE6D51F8CC9D1D2CA9A2B770D9135574573A06FC79C6F81B903A3213ABA46DBAF41D5DB7034FDF33D82248I9HD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yperlink" Target="consultantplus://offline/ref=B49A171E9E971642C328FE6D51F8CC9D1D2DAEADB475D9135574573A06FC79C6F81B903E3311A1F63CF5F54118E3104EDA33DA26549DBF92IFHEC" TargetMode="External"/><Relationship Id="rId27" Type="http://schemas.openxmlformats.org/officeDocument/2006/relationships/hyperlink" Target="consultantplus://offline/ref=109F388B1DA592BB29479DA88E03C3F4584CC63223FAA570259C5DF7A8FD44CCC8AE4BAF5CF5ECC30D6F2CA1A168CAE3540A4D8FA9955AB26A8F6C4ERDn9D" TargetMode="External"/><Relationship Id="rId30" Type="http://schemas.openxmlformats.org/officeDocument/2006/relationships/hyperlink" Target="consultantplus://offline/ref=B49A171E9E971642C328E060479492991826F5A8B674D54D0128516D59AC7F93B85B966B6255F5FD3DFFBF1058A81F4FD9I2HFC" TargetMode="External"/><Relationship Id="rId35" Type="http://schemas.openxmlformats.org/officeDocument/2006/relationships/hyperlink" Target="consultantplus://offline/ref=B49A171E9E971642C328FE6D51F8CC9D1D2DABA5B770D9135574573A06FC79C6EA1BC8323210BEF038E0A3105EIBH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A0C1-00FE-4187-86F1-5A11D8F3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41</Pages>
  <Words>14131</Words>
  <Characters>80550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Олюнина Наталья Николаевна</dc:creator>
  <cp:lastModifiedBy>Алентьева Галина Анатольевна</cp:lastModifiedBy>
  <cp:revision>5</cp:revision>
  <cp:lastPrinted>2024-01-25T08:57:00Z</cp:lastPrinted>
  <dcterms:created xsi:type="dcterms:W3CDTF">2024-01-25T05:15:00Z</dcterms:created>
  <dcterms:modified xsi:type="dcterms:W3CDTF">2024-04-03T07:56:00Z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2123382265</vt:i4>
  </property>
</Properties>
</file>