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64" w:rsidRDefault="001D3664" w:rsidP="001D3664">
      <w:pPr>
        <w:pStyle w:val="a9"/>
        <w:spacing w:after="120"/>
      </w:pPr>
      <w:r w:rsidRPr="00144DBC"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606199403" r:id="rId7"/>
        </w:object>
      </w:r>
    </w:p>
    <w:p w:rsidR="001D3664" w:rsidRDefault="001D3664" w:rsidP="001D3664">
      <w:pPr>
        <w:pStyle w:val="ab"/>
        <w:jc w:val="center"/>
        <w:rPr>
          <w:b/>
        </w:rPr>
      </w:pPr>
      <w:r>
        <w:rPr>
          <w:b/>
        </w:rPr>
        <w:t>МУНИЦИПАЛЬНОЕ ОБРАЗОВАНИЕ «ТОМСКИЙ РАЙОН»</w:t>
      </w:r>
      <w:r>
        <w:rPr>
          <w:b/>
        </w:rPr>
        <w:br/>
      </w:r>
    </w:p>
    <w:p w:rsidR="001D3664" w:rsidRDefault="001D3664" w:rsidP="001D366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8B0713" w:rsidRPr="00382C2E" w:rsidRDefault="008B0713" w:rsidP="00D97429">
      <w:pPr>
        <w:rPr>
          <w:sz w:val="26"/>
          <w:szCs w:val="26"/>
        </w:rPr>
      </w:pPr>
    </w:p>
    <w:p w:rsidR="008B0713" w:rsidRPr="00382C2E" w:rsidRDefault="008B0713" w:rsidP="00D97429">
      <w:pPr>
        <w:pStyle w:val="1"/>
        <w:rPr>
          <w:b/>
          <w:sz w:val="26"/>
          <w:szCs w:val="26"/>
        </w:rPr>
      </w:pPr>
      <w:r w:rsidRPr="00382C2E">
        <w:rPr>
          <w:b/>
          <w:sz w:val="26"/>
          <w:szCs w:val="26"/>
        </w:rPr>
        <w:t>ПОСТАНОВЛЕНИЕ</w:t>
      </w:r>
    </w:p>
    <w:p w:rsidR="008B0713" w:rsidRPr="00382C2E" w:rsidRDefault="00295A52" w:rsidP="00D97429">
      <w:pPr>
        <w:pStyle w:val="a3"/>
        <w:tabs>
          <w:tab w:val="clear" w:pos="6804"/>
          <w:tab w:val="right" w:pos="907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12.12.2018 г.</w:t>
      </w:r>
      <w:r w:rsidR="008B0713" w:rsidRPr="00382C2E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338</w:t>
      </w:r>
    </w:p>
    <w:p w:rsidR="008B0713" w:rsidRDefault="008B0713" w:rsidP="003751E7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214B" w:rsidRPr="00BE3A87" w:rsidTr="00BE3A8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C25EF" w:rsidRPr="00BE3A87" w:rsidRDefault="00FC25EF" w:rsidP="00FC25EF">
            <w:pPr>
              <w:spacing w:line="240" w:lineRule="atLeast"/>
              <w:rPr>
                <w:sz w:val="28"/>
                <w:szCs w:val="28"/>
              </w:rPr>
            </w:pPr>
            <w:r w:rsidRPr="00BE3A87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916EC">
              <w:rPr>
                <w:sz w:val="28"/>
                <w:szCs w:val="28"/>
              </w:rPr>
              <w:t xml:space="preserve">Администрации </w:t>
            </w:r>
            <w:r w:rsidRPr="00BE3A87">
              <w:rPr>
                <w:sz w:val="28"/>
                <w:szCs w:val="28"/>
              </w:rPr>
              <w:t>Томского района от 03.11.2017 № 243</w:t>
            </w:r>
          </w:p>
          <w:p w:rsidR="00A732AF" w:rsidRPr="00BE3A87" w:rsidRDefault="00A732AF" w:rsidP="00A732AF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43214B" w:rsidRPr="00BE3A87" w:rsidRDefault="0043214B" w:rsidP="003751E7">
      <w:pPr>
        <w:pStyle w:val="a3"/>
        <w:tabs>
          <w:tab w:val="clear" w:pos="6804"/>
        </w:tabs>
        <w:spacing w:before="0"/>
        <w:rPr>
          <w:sz w:val="28"/>
          <w:szCs w:val="28"/>
        </w:rPr>
      </w:pPr>
    </w:p>
    <w:p w:rsidR="008B0713" w:rsidRPr="00BE3A87" w:rsidRDefault="00FC25EF" w:rsidP="00AA0635">
      <w:pPr>
        <w:pStyle w:val="a3"/>
        <w:tabs>
          <w:tab w:val="clear" w:pos="6804"/>
          <w:tab w:val="left" w:pos="0"/>
        </w:tabs>
        <w:spacing w:before="0"/>
        <w:jc w:val="both"/>
        <w:rPr>
          <w:sz w:val="28"/>
          <w:szCs w:val="28"/>
        </w:rPr>
      </w:pPr>
      <w:r w:rsidRPr="00BE3A87">
        <w:rPr>
          <w:sz w:val="28"/>
          <w:szCs w:val="28"/>
        </w:rPr>
        <w:tab/>
        <w:t xml:space="preserve">В связи с кадровыми изменениями и </w:t>
      </w:r>
      <w:r w:rsidR="002456EC" w:rsidRPr="00BE3A87">
        <w:rPr>
          <w:sz w:val="28"/>
          <w:szCs w:val="28"/>
        </w:rPr>
        <w:t>в</w:t>
      </w:r>
      <w:r w:rsidR="008B0713" w:rsidRPr="00BE3A87">
        <w:rPr>
          <w:sz w:val="28"/>
          <w:szCs w:val="28"/>
        </w:rPr>
        <w:t xml:space="preserve"> целях развития </w:t>
      </w:r>
      <w:r w:rsidR="00317A4D" w:rsidRPr="00BE3A87">
        <w:rPr>
          <w:sz w:val="28"/>
          <w:szCs w:val="28"/>
        </w:rPr>
        <w:t>движения народных дружин и стимулиров</w:t>
      </w:r>
      <w:r w:rsidR="000D043B" w:rsidRPr="00BE3A87">
        <w:rPr>
          <w:sz w:val="28"/>
          <w:szCs w:val="28"/>
        </w:rPr>
        <w:t>а</w:t>
      </w:r>
      <w:r w:rsidR="00317A4D" w:rsidRPr="00BE3A87">
        <w:rPr>
          <w:sz w:val="28"/>
          <w:szCs w:val="28"/>
        </w:rPr>
        <w:t xml:space="preserve">ния охраны </w:t>
      </w:r>
      <w:r w:rsidR="000D043B" w:rsidRPr="00BE3A87">
        <w:rPr>
          <w:sz w:val="28"/>
          <w:szCs w:val="28"/>
        </w:rPr>
        <w:t xml:space="preserve">общественного </w:t>
      </w:r>
      <w:r w:rsidR="00317A4D" w:rsidRPr="00BE3A87">
        <w:rPr>
          <w:sz w:val="28"/>
          <w:szCs w:val="28"/>
        </w:rPr>
        <w:t xml:space="preserve">порядка силами </w:t>
      </w:r>
      <w:r w:rsidR="000D043B" w:rsidRPr="00BE3A87">
        <w:rPr>
          <w:sz w:val="28"/>
          <w:szCs w:val="28"/>
        </w:rPr>
        <w:t>граждан</w:t>
      </w:r>
      <w:r w:rsidR="008B0713" w:rsidRPr="00BE3A87">
        <w:rPr>
          <w:sz w:val="28"/>
          <w:szCs w:val="28"/>
        </w:rPr>
        <w:t>, в соответствии</w:t>
      </w:r>
      <w:r w:rsidR="00971633" w:rsidRPr="00BE3A87">
        <w:rPr>
          <w:sz w:val="28"/>
          <w:szCs w:val="28"/>
        </w:rPr>
        <w:t xml:space="preserve"> </w:t>
      </w:r>
      <w:r w:rsidR="008B0713" w:rsidRPr="00BE3A87">
        <w:rPr>
          <w:color w:val="000000" w:themeColor="text1"/>
          <w:sz w:val="28"/>
          <w:szCs w:val="28"/>
        </w:rPr>
        <w:t>с</w:t>
      </w:r>
      <w:r w:rsidR="0012604B" w:rsidRPr="00BE3A87">
        <w:rPr>
          <w:color w:val="000000" w:themeColor="text1"/>
          <w:sz w:val="28"/>
          <w:szCs w:val="28"/>
        </w:rPr>
        <w:t xml:space="preserve"> </w:t>
      </w:r>
      <w:r w:rsidR="000B63EF" w:rsidRPr="00BE3A87">
        <w:rPr>
          <w:color w:val="000000" w:themeColor="text1"/>
          <w:sz w:val="28"/>
          <w:szCs w:val="28"/>
        </w:rPr>
        <w:t>п</w:t>
      </w:r>
      <w:r w:rsidR="002456EC" w:rsidRPr="00BE3A87">
        <w:rPr>
          <w:color w:val="000000" w:themeColor="text1"/>
          <w:sz w:val="28"/>
          <w:szCs w:val="28"/>
        </w:rPr>
        <w:t xml:space="preserve">унктом </w:t>
      </w:r>
      <w:r w:rsidR="000B63EF" w:rsidRPr="00BE3A87">
        <w:rPr>
          <w:color w:val="000000" w:themeColor="text1"/>
          <w:sz w:val="28"/>
          <w:szCs w:val="28"/>
        </w:rPr>
        <w:t>1</w:t>
      </w:r>
      <w:r w:rsidR="0012604B" w:rsidRPr="00BE3A87">
        <w:rPr>
          <w:color w:val="000000" w:themeColor="text1"/>
          <w:sz w:val="28"/>
          <w:szCs w:val="28"/>
        </w:rPr>
        <w:t>.1.</w:t>
      </w:r>
      <w:r w:rsidR="00C916EC">
        <w:rPr>
          <w:color w:val="000000" w:themeColor="text1"/>
          <w:sz w:val="28"/>
          <w:szCs w:val="28"/>
        </w:rPr>
        <w:t>4</w:t>
      </w:r>
      <w:r w:rsidR="00AE1BB6" w:rsidRPr="00BE3A87">
        <w:rPr>
          <w:color w:val="000000" w:themeColor="text1"/>
          <w:sz w:val="28"/>
          <w:szCs w:val="28"/>
        </w:rPr>
        <w:t xml:space="preserve"> задачи 1 </w:t>
      </w:r>
      <w:hyperlink w:anchor="Par3768" w:tooltip="ПОДПРОГРАММА 3" w:history="1">
        <w:r w:rsidR="00AE1BB6" w:rsidRPr="00BE3A87">
          <w:rPr>
            <w:color w:val="000000" w:themeColor="text1"/>
            <w:sz w:val="28"/>
            <w:szCs w:val="28"/>
          </w:rPr>
          <w:t xml:space="preserve">подпрограммы </w:t>
        </w:r>
        <w:r w:rsidR="0012604B" w:rsidRPr="00BE3A87">
          <w:rPr>
            <w:color w:val="000000" w:themeColor="text1"/>
            <w:sz w:val="28"/>
            <w:szCs w:val="28"/>
          </w:rPr>
          <w:t>4</w:t>
        </w:r>
      </w:hyperlink>
      <w:r w:rsidR="00AE1BB6" w:rsidRPr="00BE3A87">
        <w:rPr>
          <w:color w:val="000000" w:themeColor="text1"/>
          <w:sz w:val="28"/>
          <w:szCs w:val="28"/>
        </w:rPr>
        <w:t xml:space="preserve"> «</w:t>
      </w:r>
      <w:r w:rsidR="0012604B" w:rsidRPr="00BE3A87">
        <w:rPr>
          <w:sz w:val="28"/>
          <w:szCs w:val="28"/>
        </w:rPr>
        <w:t>Профилактика правонарушений на территории Томского района</w:t>
      </w:r>
      <w:r w:rsidR="00AE1BB6" w:rsidRPr="00BE3A87">
        <w:rPr>
          <w:color w:val="000000" w:themeColor="text1"/>
          <w:sz w:val="28"/>
          <w:szCs w:val="28"/>
        </w:rPr>
        <w:t>»</w:t>
      </w:r>
      <w:r w:rsidR="000B63EF" w:rsidRPr="00BE3A87">
        <w:rPr>
          <w:color w:val="000000" w:themeColor="text1"/>
          <w:sz w:val="28"/>
          <w:szCs w:val="28"/>
        </w:rPr>
        <w:t xml:space="preserve"> </w:t>
      </w:r>
      <w:r w:rsidR="0012604B" w:rsidRPr="00BE3A87">
        <w:rPr>
          <w:color w:val="000000" w:themeColor="text1"/>
          <w:sz w:val="28"/>
          <w:szCs w:val="28"/>
        </w:rPr>
        <w:t>муниципальной программы</w:t>
      </w:r>
      <w:r w:rsidR="001D5FE2" w:rsidRPr="00BE3A87">
        <w:rPr>
          <w:color w:val="000000" w:themeColor="text1"/>
          <w:sz w:val="28"/>
          <w:szCs w:val="28"/>
        </w:rPr>
        <w:t xml:space="preserve"> </w:t>
      </w:r>
      <w:r w:rsidR="001D5FE2" w:rsidRPr="00BE3A87">
        <w:rPr>
          <w:color w:val="000000" w:themeColor="text1"/>
          <w:kern w:val="1"/>
          <w:sz w:val="28"/>
          <w:szCs w:val="28"/>
          <w:lang w:eastAsia="en-US"/>
        </w:rPr>
        <w:t>«Социальное развитие Томского района на 2016-2020 годы»,</w:t>
      </w:r>
      <w:r w:rsidR="00971633" w:rsidRPr="00BE3A87">
        <w:rPr>
          <w:color w:val="000000" w:themeColor="text1"/>
          <w:kern w:val="1"/>
          <w:sz w:val="28"/>
          <w:szCs w:val="28"/>
          <w:lang w:eastAsia="en-US"/>
        </w:rPr>
        <w:t xml:space="preserve"> </w:t>
      </w:r>
      <w:r w:rsidR="001D5FE2" w:rsidRPr="00BE3A87">
        <w:rPr>
          <w:color w:val="000000" w:themeColor="text1"/>
          <w:sz w:val="28"/>
          <w:szCs w:val="28"/>
        </w:rPr>
        <w:t>утвержденной постановлением Администрации Томского района от 06.11.2015 №</w:t>
      </w:r>
      <w:r w:rsidR="000B63EF" w:rsidRPr="00BE3A87">
        <w:rPr>
          <w:color w:val="000000" w:themeColor="text1"/>
          <w:sz w:val="28"/>
          <w:szCs w:val="28"/>
        </w:rPr>
        <w:t xml:space="preserve"> </w:t>
      </w:r>
      <w:r w:rsidR="001D5FE2" w:rsidRPr="00BE3A87">
        <w:rPr>
          <w:color w:val="000000" w:themeColor="text1"/>
          <w:sz w:val="28"/>
          <w:szCs w:val="28"/>
        </w:rPr>
        <w:t>340</w:t>
      </w:r>
      <w:r w:rsidR="008B0713" w:rsidRPr="00BE3A87">
        <w:rPr>
          <w:color w:val="000000" w:themeColor="text1"/>
          <w:sz w:val="28"/>
          <w:szCs w:val="28"/>
        </w:rPr>
        <w:t xml:space="preserve">, </w:t>
      </w:r>
    </w:p>
    <w:p w:rsidR="00BE3A87" w:rsidRDefault="008B0713" w:rsidP="00BE3A87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8"/>
          <w:szCs w:val="28"/>
        </w:rPr>
      </w:pPr>
      <w:r w:rsidRPr="00BE3A87">
        <w:rPr>
          <w:b/>
          <w:sz w:val="28"/>
          <w:szCs w:val="28"/>
        </w:rPr>
        <w:t>ПОСТАНОВЛЯЮ:</w:t>
      </w:r>
    </w:p>
    <w:p w:rsidR="00776F8D" w:rsidRPr="00AA0635" w:rsidRDefault="00AA0635" w:rsidP="00AA0635">
      <w:pPr>
        <w:jc w:val="both"/>
        <w:rPr>
          <w:sz w:val="28"/>
          <w:szCs w:val="28"/>
        </w:rPr>
      </w:pPr>
      <w:r w:rsidRPr="00AA0635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064494" w:rsidRPr="00AA0635">
        <w:rPr>
          <w:sz w:val="28"/>
          <w:szCs w:val="28"/>
        </w:rPr>
        <w:t>Изложить</w:t>
      </w:r>
      <w:r w:rsidR="008B0713" w:rsidRPr="00AA0635">
        <w:rPr>
          <w:sz w:val="28"/>
          <w:szCs w:val="28"/>
        </w:rPr>
        <w:t xml:space="preserve"> Положение о </w:t>
      </w:r>
      <w:r w:rsidR="0012604B" w:rsidRPr="00AA0635">
        <w:rPr>
          <w:sz w:val="28"/>
          <w:szCs w:val="28"/>
        </w:rPr>
        <w:t xml:space="preserve">районном </w:t>
      </w:r>
      <w:r w:rsidR="008B0713" w:rsidRPr="00AA0635">
        <w:rPr>
          <w:sz w:val="28"/>
          <w:szCs w:val="28"/>
        </w:rPr>
        <w:t xml:space="preserve">конкурсе </w:t>
      </w:r>
      <w:r w:rsidR="0012604B" w:rsidRPr="00AA0635">
        <w:rPr>
          <w:sz w:val="28"/>
          <w:szCs w:val="28"/>
        </w:rPr>
        <w:t>на звание</w:t>
      </w:r>
      <w:r w:rsidR="008B0713" w:rsidRPr="00AA0635">
        <w:rPr>
          <w:sz w:val="28"/>
          <w:szCs w:val="28"/>
        </w:rPr>
        <w:t xml:space="preserve"> «</w:t>
      </w:r>
      <w:r w:rsidR="0012604B" w:rsidRPr="00AA0635">
        <w:rPr>
          <w:sz w:val="28"/>
          <w:szCs w:val="28"/>
        </w:rPr>
        <w:t>Лучшая народная дружина» согласно приложению</w:t>
      </w:r>
      <w:r w:rsidR="00A75C26" w:rsidRPr="00AA0635">
        <w:rPr>
          <w:sz w:val="28"/>
          <w:szCs w:val="28"/>
        </w:rPr>
        <w:t xml:space="preserve"> 1</w:t>
      </w:r>
      <w:r w:rsidR="008B0713" w:rsidRPr="00AA0635">
        <w:rPr>
          <w:sz w:val="28"/>
          <w:szCs w:val="28"/>
        </w:rPr>
        <w:t xml:space="preserve"> к настоящему постановлению.</w:t>
      </w:r>
    </w:p>
    <w:p w:rsidR="00A75C26" w:rsidRPr="00AA0635" w:rsidRDefault="00AA0635" w:rsidP="00AA0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75C26" w:rsidRPr="00AA0635">
        <w:rPr>
          <w:sz w:val="28"/>
          <w:szCs w:val="28"/>
        </w:rPr>
        <w:t>Утвердить состав конкурсной комиссии по проведению районного конкурса на звание «Лучшая народная дружина» согласно приложению 2 к настоящему постановлению.</w:t>
      </w:r>
    </w:p>
    <w:p w:rsidR="00A75C26" w:rsidRPr="00AA0635" w:rsidRDefault="00AA0635" w:rsidP="00AA0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B62FF5" w:rsidRPr="00AA0635">
        <w:rPr>
          <w:sz w:val="28"/>
          <w:szCs w:val="28"/>
        </w:rPr>
        <w:t>Управлению Делами Администрации Томского района 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Интернет.</w:t>
      </w:r>
    </w:p>
    <w:p w:rsidR="008B0713" w:rsidRPr="00AA0635" w:rsidRDefault="00AA0635" w:rsidP="00AA0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B62FF5" w:rsidRPr="00AA0635">
        <w:rPr>
          <w:sz w:val="28"/>
          <w:szCs w:val="28"/>
        </w:rPr>
        <w:t>Контроль исполнения</w:t>
      </w:r>
      <w:r w:rsidR="008B0713" w:rsidRPr="00AA0635">
        <w:rPr>
          <w:sz w:val="28"/>
          <w:szCs w:val="28"/>
        </w:rPr>
        <w:t xml:space="preserve"> настоящего постановления возложить на  заместителя Главы </w:t>
      </w:r>
      <w:r w:rsidR="000D7499" w:rsidRPr="00AA0635">
        <w:rPr>
          <w:sz w:val="28"/>
          <w:szCs w:val="28"/>
        </w:rPr>
        <w:t>Томского района</w:t>
      </w:r>
      <w:r w:rsidR="008B0713" w:rsidRPr="00AA0635">
        <w:rPr>
          <w:sz w:val="28"/>
          <w:szCs w:val="28"/>
        </w:rPr>
        <w:t xml:space="preserve"> – начальника Управления по социальной политике.</w:t>
      </w:r>
    </w:p>
    <w:p w:rsidR="008B0713" w:rsidRPr="00AA0635" w:rsidRDefault="008B0713" w:rsidP="00AA0635">
      <w:pPr>
        <w:rPr>
          <w:sz w:val="28"/>
          <w:szCs w:val="28"/>
        </w:rPr>
      </w:pPr>
    </w:p>
    <w:p w:rsidR="0012604B" w:rsidRPr="00AA0635" w:rsidRDefault="0012604B" w:rsidP="00AA0635">
      <w:pPr>
        <w:rPr>
          <w:sz w:val="28"/>
          <w:szCs w:val="28"/>
        </w:rPr>
      </w:pPr>
    </w:p>
    <w:p w:rsidR="00BE3A87" w:rsidRPr="00AA0635" w:rsidRDefault="00BE3A87" w:rsidP="00AA0635">
      <w:pPr>
        <w:rPr>
          <w:sz w:val="28"/>
          <w:szCs w:val="28"/>
        </w:rPr>
      </w:pPr>
    </w:p>
    <w:p w:rsidR="008B0713" w:rsidRPr="00AA0635" w:rsidRDefault="008B0713" w:rsidP="00AA0635">
      <w:pPr>
        <w:rPr>
          <w:sz w:val="28"/>
          <w:szCs w:val="28"/>
        </w:rPr>
      </w:pPr>
      <w:r w:rsidRPr="00AA0635">
        <w:rPr>
          <w:sz w:val="28"/>
          <w:szCs w:val="28"/>
        </w:rPr>
        <w:t xml:space="preserve">Глава Томского района                                                                </w:t>
      </w:r>
      <w:r w:rsidR="00EF1023" w:rsidRPr="00AA0635">
        <w:rPr>
          <w:sz w:val="28"/>
          <w:szCs w:val="28"/>
        </w:rPr>
        <w:t xml:space="preserve">          </w:t>
      </w:r>
      <w:r w:rsidRPr="00AA0635">
        <w:rPr>
          <w:sz w:val="28"/>
          <w:szCs w:val="28"/>
        </w:rPr>
        <w:t xml:space="preserve">  </w:t>
      </w:r>
      <w:r w:rsidR="00064494" w:rsidRPr="00AA0635">
        <w:rPr>
          <w:sz w:val="28"/>
          <w:szCs w:val="28"/>
        </w:rPr>
        <w:t>А.А. Терещенко</w:t>
      </w:r>
    </w:p>
    <w:p w:rsidR="00EF1023" w:rsidRDefault="00EF1023" w:rsidP="0085116C">
      <w:pPr>
        <w:pStyle w:val="a3"/>
        <w:spacing w:before="0"/>
        <w:rPr>
          <w:sz w:val="20"/>
        </w:rPr>
      </w:pPr>
    </w:p>
    <w:p w:rsidR="0012604B" w:rsidRDefault="0012604B" w:rsidP="0085116C">
      <w:pPr>
        <w:pStyle w:val="a3"/>
        <w:spacing w:before="0"/>
        <w:rPr>
          <w:sz w:val="20"/>
        </w:rPr>
      </w:pPr>
    </w:p>
    <w:p w:rsidR="0012604B" w:rsidRDefault="0012604B" w:rsidP="0085116C">
      <w:pPr>
        <w:pStyle w:val="a3"/>
        <w:spacing w:before="0"/>
        <w:rPr>
          <w:sz w:val="20"/>
        </w:rPr>
      </w:pPr>
    </w:p>
    <w:p w:rsidR="00BE3A87" w:rsidRDefault="00BE3A87" w:rsidP="0085116C">
      <w:pPr>
        <w:pStyle w:val="a3"/>
        <w:spacing w:before="0"/>
        <w:rPr>
          <w:sz w:val="20"/>
        </w:rPr>
      </w:pPr>
    </w:p>
    <w:p w:rsidR="00AA0635" w:rsidRDefault="00AA0635" w:rsidP="0085116C">
      <w:pPr>
        <w:pStyle w:val="a3"/>
        <w:spacing w:before="0"/>
        <w:rPr>
          <w:sz w:val="20"/>
        </w:rPr>
      </w:pPr>
    </w:p>
    <w:p w:rsidR="00AA0635" w:rsidRDefault="00AA0635" w:rsidP="0085116C">
      <w:pPr>
        <w:pStyle w:val="a3"/>
        <w:spacing w:before="0"/>
        <w:rPr>
          <w:sz w:val="20"/>
        </w:rPr>
      </w:pPr>
    </w:p>
    <w:p w:rsidR="00AA0635" w:rsidRDefault="00AA0635" w:rsidP="0085116C">
      <w:pPr>
        <w:pStyle w:val="a3"/>
        <w:spacing w:before="0"/>
        <w:rPr>
          <w:sz w:val="20"/>
        </w:rPr>
      </w:pPr>
    </w:p>
    <w:p w:rsidR="00AA0635" w:rsidRDefault="00AA0635" w:rsidP="0085116C">
      <w:pPr>
        <w:pStyle w:val="a3"/>
        <w:spacing w:before="0"/>
        <w:rPr>
          <w:sz w:val="20"/>
        </w:rPr>
      </w:pPr>
    </w:p>
    <w:p w:rsidR="008B0713" w:rsidRDefault="00AA0635" w:rsidP="0085116C">
      <w:pPr>
        <w:pStyle w:val="a3"/>
        <w:spacing w:before="0"/>
        <w:rPr>
          <w:sz w:val="20"/>
        </w:rPr>
      </w:pPr>
      <w:r>
        <w:rPr>
          <w:sz w:val="20"/>
        </w:rPr>
        <w:t xml:space="preserve">А.Г. </w:t>
      </w:r>
      <w:r w:rsidR="00064494">
        <w:rPr>
          <w:sz w:val="20"/>
        </w:rPr>
        <w:t>Ковалев</w:t>
      </w:r>
    </w:p>
    <w:p w:rsidR="00AA0635" w:rsidRDefault="00064494" w:rsidP="00BE3A87">
      <w:pPr>
        <w:pStyle w:val="a3"/>
        <w:spacing w:before="0"/>
        <w:rPr>
          <w:sz w:val="20"/>
        </w:rPr>
      </w:pPr>
      <w:r>
        <w:rPr>
          <w:sz w:val="20"/>
        </w:rPr>
        <w:t>40 8</w:t>
      </w:r>
      <w:r w:rsidR="001D5FE2">
        <w:rPr>
          <w:sz w:val="20"/>
        </w:rPr>
        <w:t>9 9</w:t>
      </w:r>
      <w:r>
        <w:rPr>
          <w:sz w:val="20"/>
        </w:rPr>
        <w:t>3</w:t>
      </w:r>
    </w:p>
    <w:p w:rsidR="008B0713" w:rsidRPr="00382C2E" w:rsidRDefault="008B0713" w:rsidP="0085116C">
      <w:pPr>
        <w:pStyle w:val="a3"/>
        <w:spacing w:before="0"/>
        <w:jc w:val="right"/>
        <w:rPr>
          <w:sz w:val="20"/>
        </w:rPr>
      </w:pPr>
      <w:r w:rsidRPr="00382C2E">
        <w:rPr>
          <w:sz w:val="20"/>
        </w:rPr>
        <w:br w:type="page"/>
      </w:r>
      <w:r w:rsidR="0012604B">
        <w:rPr>
          <w:sz w:val="20"/>
        </w:rPr>
        <w:lastRenderedPageBreak/>
        <w:t xml:space="preserve">Приложение </w:t>
      </w:r>
      <w:r w:rsidR="004A2035">
        <w:rPr>
          <w:sz w:val="20"/>
        </w:rPr>
        <w:t xml:space="preserve"> 1</w:t>
      </w:r>
      <w:r w:rsidRPr="00382C2E">
        <w:rPr>
          <w:sz w:val="20"/>
        </w:rPr>
        <w:t xml:space="preserve"> к постановлению</w:t>
      </w:r>
    </w:p>
    <w:p w:rsidR="008B0713" w:rsidRPr="00382C2E" w:rsidRDefault="008B07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2C2E">
        <w:rPr>
          <w:rFonts w:ascii="Times New Roman" w:hAnsi="Times New Roman" w:cs="Times New Roman"/>
          <w:sz w:val="20"/>
        </w:rPr>
        <w:t>Администрации Томского района</w:t>
      </w:r>
    </w:p>
    <w:p w:rsidR="008B0713" w:rsidRPr="00382C2E" w:rsidRDefault="008B07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0"/>
        </w:rPr>
        <w:t xml:space="preserve">от </w:t>
      </w:r>
      <w:r w:rsidR="004A7ED9">
        <w:rPr>
          <w:rFonts w:ascii="Times New Roman" w:hAnsi="Times New Roman" w:cs="Times New Roman"/>
          <w:sz w:val="20"/>
        </w:rPr>
        <w:t>12.12.2018г.</w:t>
      </w:r>
      <w:r w:rsidRPr="00382C2E">
        <w:rPr>
          <w:rFonts w:ascii="Times New Roman" w:hAnsi="Times New Roman" w:cs="Times New Roman"/>
          <w:sz w:val="20"/>
        </w:rPr>
        <w:t xml:space="preserve"> N</w:t>
      </w:r>
      <w:r w:rsidR="004A7ED9">
        <w:rPr>
          <w:rFonts w:ascii="Times New Roman" w:hAnsi="Times New Roman" w:cs="Times New Roman"/>
          <w:sz w:val="20"/>
        </w:rPr>
        <w:t>338</w:t>
      </w:r>
    </w:p>
    <w:p w:rsidR="008B0713" w:rsidRPr="00382C2E" w:rsidRDefault="008B07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604B" w:rsidRPr="0012604B" w:rsidRDefault="0012604B" w:rsidP="0012604B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bookmarkStart w:id="0" w:name="P37"/>
      <w:bookmarkEnd w:id="0"/>
      <w:r w:rsidRPr="0012604B">
        <w:rPr>
          <w:b/>
          <w:sz w:val="26"/>
          <w:szCs w:val="26"/>
        </w:rPr>
        <w:t xml:space="preserve">Положение </w:t>
      </w:r>
    </w:p>
    <w:p w:rsidR="0012604B" w:rsidRPr="0012604B" w:rsidRDefault="0012604B" w:rsidP="0012604B">
      <w:pPr>
        <w:shd w:val="clear" w:color="auto" w:fill="FFFFFF"/>
        <w:jc w:val="center"/>
        <w:textAlignment w:val="baseline"/>
        <w:outlineLvl w:val="1"/>
        <w:rPr>
          <w:sz w:val="26"/>
          <w:szCs w:val="26"/>
        </w:rPr>
      </w:pPr>
      <w:r w:rsidRPr="0012604B">
        <w:rPr>
          <w:sz w:val="26"/>
          <w:szCs w:val="26"/>
        </w:rPr>
        <w:t>о районном конкурсе на звание «Лучшая народная дружина»</w:t>
      </w:r>
    </w:p>
    <w:p w:rsidR="0012604B" w:rsidRPr="0012604B" w:rsidRDefault="0012604B" w:rsidP="0012604B">
      <w:pPr>
        <w:shd w:val="clear" w:color="auto" w:fill="FFFFFF"/>
        <w:spacing w:after="120"/>
        <w:jc w:val="center"/>
        <w:textAlignment w:val="baseline"/>
        <w:rPr>
          <w:b/>
          <w:sz w:val="26"/>
          <w:szCs w:val="26"/>
        </w:rPr>
      </w:pPr>
      <w:r w:rsidRPr="0012604B">
        <w:rPr>
          <w:b/>
          <w:sz w:val="26"/>
          <w:szCs w:val="26"/>
        </w:rPr>
        <w:br/>
        <w:t>1. Общие положения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1.1. Настоящее Положение определяет порядок организации и проведения конкурса на звание «Лучшая народная дружина» (далее – конкурс).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1.2. Участниками конкурса являются народные дружины, участвующие в охране общественного порядка на территории Томского района (далее – район) во взаимодействии с Отделом МВД России по Томскому району, действующие в соответствии с </w:t>
      </w:r>
      <w:hyperlink r:id="rId8" w:history="1">
        <w:r w:rsidRPr="0012604B">
          <w:rPr>
            <w:sz w:val="26"/>
            <w:szCs w:val="26"/>
          </w:rPr>
          <w:t>Федеральным законом от 02 апреля 2014 г. № 44-ФЗ</w:t>
        </w:r>
      </w:hyperlink>
      <w:r w:rsidRPr="0012604B">
        <w:rPr>
          <w:sz w:val="26"/>
          <w:szCs w:val="26"/>
        </w:rPr>
        <w:t> «Об участии граждан в охране общественного порядка».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1.3. Организаторами проведения конкурса являются: Администрация Томского района (далее – Администрация);</w:t>
      </w:r>
    </w:p>
    <w:p w:rsidR="0012604B" w:rsidRPr="0012604B" w:rsidRDefault="0012604B" w:rsidP="0012604B">
      <w:pPr>
        <w:shd w:val="clear" w:color="auto" w:fill="FFFFFF"/>
        <w:spacing w:after="120"/>
        <w:jc w:val="center"/>
        <w:textAlignment w:val="baseline"/>
        <w:rPr>
          <w:b/>
          <w:sz w:val="26"/>
          <w:szCs w:val="26"/>
        </w:rPr>
      </w:pPr>
      <w:r w:rsidRPr="0012604B">
        <w:rPr>
          <w:sz w:val="26"/>
          <w:szCs w:val="26"/>
        </w:rPr>
        <w:br/>
      </w:r>
      <w:r w:rsidRPr="0012604B">
        <w:rPr>
          <w:b/>
          <w:sz w:val="26"/>
          <w:szCs w:val="26"/>
        </w:rPr>
        <w:t>2. Цели конкурса</w:t>
      </w:r>
    </w:p>
    <w:p w:rsidR="0012604B" w:rsidRPr="0012604B" w:rsidRDefault="005908D9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2604B" w:rsidRPr="0012604B">
        <w:rPr>
          <w:sz w:val="26"/>
          <w:szCs w:val="26"/>
        </w:rPr>
        <w:t>Конкурс проводится в целях: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обеспечения общественного признания, поощрения и распространения положительного опыта деятельности народных дружин, участвующих в охране общественного порядка на территории района, внесших заметный вклад в обеспечение общественного порядка;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 xml:space="preserve">– правового воспитания населения; 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стимулирования участия населения в деятельности по охране общественного порядка;</w:t>
      </w:r>
      <w:r w:rsidRPr="0012604B">
        <w:rPr>
          <w:sz w:val="26"/>
          <w:szCs w:val="26"/>
        </w:rPr>
        <w:br/>
        <w:t xml:space="preserve">– обеспечения высокого уровня взаимодействия </w:t>
      </w:r>
      <w:r>
        <w:rPr>
          <w:sz w:val="26"/>
          <w:szCs w:val="26"/>
        </w:rPr>
        <w:t xml:space="preserve">администраций сельских поселений Томского района, </w:t>
      </w:r>
      <w:r w:rsidRPr="0012604B">
        <w:rPr>
          <w:sz w:val="26"/>
          <w:szCs w:val="26"/>
        </w:rPr>
        <w:t>органов внутренних дел (полиции) с народными дружинами.</w:t>
      </w:r>
    </w:p>
    <w:p w:rsidR="0012604B" w:rsidRPr="0012604B" w:rsidRDefault="0012604B" w:rsidP="0012604B">
      <w:pPr>
        <w:shd w:val="clear" w:color="auto" w:fill="FFFFFF"/>
        <w:spacing w:after="120"/>
        <w:jc w:val="center"/>
        <w:textAlignment w:val="baseline"/>
        <w:rPr>
          <w:b/>
          <w:sz w:val="26"/>
          <w:szCs w:val="26"/>
        </w:rPr>
      </w:pPr>
      <w:r w:rsidRPr="0012604B">
        <w:rPr>
          <w:sz w:val="26"/>
          <w:szCs w:val="26"/>
        </w:rPr>
        <w:br/>
      </w:r>
      <w:r w:rsidRPr="0012604B">
        <w:rPr>
          <w:b/>
          <w:sz w:val="26"/>
          <w:szCs w:val="26"/>
        </w:rPr>
        <w:t>3. Порядок и организация проведения конкурса</w:t>
      </w:r>
    </w:p>
    <w:p w:rsidR="0012604B" w:rsidRPr="0012604B" w:rsidRDefault="0012604B" w:rsidP="0012604B">
      <w:pPr>
        <w:shd w:val="clear" w:color="auto" w:fill="FFFFFF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 xml:space="preserve">3.1. Конкурс проводится ежегодно до </w:t>
      </w:r>
      <w:r w:rsidR="0006449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12604B">
        <w:rPr>
          <w:sz w:val="26"/>
          <w:szCs w:val="26"/>
        </w:rPr>
        <w:t xml:space="preserve"> </w:t>
      </w:r>
      <w:r w:rsidR="00064494">
        <w:rPr>
          <w:sz w:val="26"/>
          <w:szCs w:val="26"/>
        </w:rPr>
        <w:t>декабря</w:t>
      </w:r>
      <w:r w:rsidRPr="0012604B">
        <w:rPr>
          <w:sz w:val="26"/>
          <w:szCs w:val="26"/>
        </w:rPr>
        <w:t>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3.2. Выдвижение на конкурс осуществляется по письменным ходатайствам Глав  сельских поселений</w:t>
      </w:r>
      <w:r>
        <w:rPr>
          <w:sz w:val="26"/>
          <w:szCs w:val="26"/>
        </w:rPr>
        <w:t xml:space="preserve"> Томского района</w:t>
      </w:r>
      <w:r w:rsidRPr="0012604B">
        <w:rPr>
          <w:sz w:val="26"/>
          <w:szCs w:val="26"/>
        </w:rPr>
        <w:t>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3.3. Решения о победителях отборочного этапа конкурса принимаются конкурсной комиссией, формируемой на основании предложений Администрации Томского района и Отдела МВД России по Томскому району.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Решение конкурсной комиссии конкурса оформляется протоколом, который подписывается председателем, секретарем и членами конкурсной комиссии, принявшими участие в ее заседании.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 xml:space="preserve">3.4. </w:t>
      </w:r>
      <w:r w:rsidR="0066047F">
        <w:rPr>
          <w:sz w:val="26"/>
          <w:szCs w:val="26"/>
        </w:rPr>
        <w:t>В</w:t>
      </w:r>
      <w:r w:rsidRPr="0012604B">
        <w:rPr>
          <w:sz w:val="26"/>
          <w:szCs w:val="26"/>
        </w:rPr>
        <w:t xml:space="preserve"> </w:t>
      </w:r>
      <w:r w:rsidR="0066047F">
        <w:rPr>
          <w:sz w:val="26"/>
          <w:szCs w:val="26"/>
        </w:rPr>
        <w:t xml:space="preserve">срок до </w:t>
      </w:r>
      <w:r w:rsidR="00064494">
        <w:rPr>
          <w:sz w:val="26"/>
          <w:szCs w:val="26"/>
        </w:rPr>
        <w:t>2</w:t>
      </w:r>
      <w:r w:rsidR="0066047F">
        <w:rPr>
          <w:sz w:val="26"/>
          <w:szCs w:val="26"/>
        </w:rPr>
        <w:t xml:space="preserve">0 </w:t>
      </w:r>
      <w:r w:rsidR="00064494">
        <w:rPr>
          <w:sz w:val="26"/>
          <w:szCs w:val="26"/>
        </w:rPr>
        <w:t>декабря</w:t>
      </w:r>
      <w:r w:rsidRPr="0012604B">
        <w:rPr>
          <w:sz w:val="26"/>
          <w:szCs w:val="26"/>
        </w:rPr>
        <w:t xml:space="preserve"> Главы </w:t>
      </w:r>
      <w:r w:rsidR="0066047F">
        <w:rPr>
          <w:sz w:val="26"/>
          <w:szCs w:val="26"/>
        </w:rPr>
        <w:t>сельских поселений Томского</w:t>
      </w:r>
      <w:r w:rsidRPr="0012604B">
        <w:rPr>
          <w:sz w:val="26"/>
          <w:szCs w:val="26"/>
        </w:rPr>
        <w:t xml:space="preserve"> района представляют в Администрацию Томского района конкурсные материалы: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письменное ходатайство о поощрении народных дружинников сельского поселения;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представление на членов народной дружины по итогам деятельности дружины за</w:t>
      </w:r>
      <w:r w:rsidR="008A5A40">
        <w:rPr>
          <w:sz w:val="26"/>
          <w:szCs w:val="26"/>
        </w:rPr>
        <w:t xml:space="preserve"> год</w:t>
      </w:r>
      <w:r w:rsidRPr="0012604B">
        <w:rPr>
          <w:sz w:val="26"/>
          <w:szCs w:val="26"/>
        </w:rPr>
        <w:t xml:space="preserve"> с показателями по форме согласно приложению к настоящему Положению;</w:t>
      </w:r>
    </w:p>
    <w:p w:rsidR="0012604B" w:rsidRPr="0012604B" w:rsidRDefault="0012604B" w:rsidP="008A5A40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В качестве дополнительной информации могут представляться фото-, видеоматериалы, публикации в средствах массовой информации, отзывы граждан и должностных лиц, иллюстративные материалы, освещающие деятельность народной дружины.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 xml:space="preserve">3.5. От каждого </w:t>
      </w:r>
      <w:r w:rsidR="008A5A40">
        <w:rPr>
          <w:sz w:val="26"/>
          <w:szCs w:val="26"/>
        </w:rPr>
        <w:t>сельского поселения Томского</w:t>
      </w:r>
      <w:r w:rsidRPr="0012604B">
        <w:rPr>
          <w:sz w:val="26"/>
          <w:szCs w:val="26"/>
        </w:rPr>
        <w:t xml:space="preserve"> района представляется по одному конкурсному материалу.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lastRenderedPageBreak/>
        <w:t xml:space="preserve">3.6. Общее руководство по организации и проведению конкурса, принятие решения о победителях осуществляет конкурсная комиссия по организации и проведению конкурса (далее – конкурсная комиссия), в состав которой входят представители </w:t>
      </w:r>
      <w:r w:rsidR="008A5A40">
        <w:rPr>
          <w:sz w:val="26"/>
          <w:szCs w:val="26"/>
        </w:rPr>
        <w:t xml:space="preserve">Администрации Томского района, </w:t>
      </w:r>
      <w:r w:rsidR="00A41E98">
        <w:rPr>
          <w:sz w:val="26"/>
          <w:szCs w:val="26"/>
        </w:rPr>
        <w:t>ОМВД России по Томскому району</w:t>
      </w:r>
      <w:r w:rsidRPr="0012604B">
        <w:rPr>
          <w:sz w:val="26"/>
          <w:szCs w:val="26"/>
        </w:rPr>
        <w:t xml:space="preserve"> (по согласованию), представители общественности и средств массовой информации.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3.7. Персональный состав конкурсной комиссии утверждается</w:t>
      </w:r>
      <w:r w:rsidR="004A2035">
        <w:rPr>
          <w:sz w:val="26"/>
          <w:szCs w:val="26"/>
        </w:rPr>
        <w:t xml:space="preserve"> </w:t>
      </w:r>
      <w:r w:rsidR="00AB3285">
        <w:rPr>
          <w:sz w:val="26"/>
          <w:szCs w:val="26"/>
        </w:rPr>
        <w:t>постановлением</w:t>
      </w:r>
      <w:r w:rsidRPr="0012604B">
        <w:rPr>
          <w:sz w:val="26"/>
          <w:szCs w:val="26"/>
        </w:rPr>
        <w:t xml:space="preserve"> </w:t>
      </w:r>
      <w:r w:rsidR="00E721C5">
        <w:rPr>
          <w:sz w:val="26"/>
          <w:szCs w:val="26"/>
        </w:rPr>
        <w:t>Администрации</w:t>
      </w:r>
      <w:r w:rsidRPr="0012604B">
        <w:rPr>
          <w:sz w:val="26"/>
          <w:szCs w:val="26"/>
        </w:rPr>
        <w:t xml:space="preserve"> Томского района.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3.8. Конкурсная комиссия осуществляет сбор и обработку данных по участникам конкурса с последующим рассмотрением материалов и принятием решения на заседании.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 xml:space="preserve">3.9. Организационно-техническую работу конкурсной комиссии осуществляет </w:t>
      </w:r>
      <w:r w:rsidR="008A5A40">
        <w:rPr>
          <w:sz w:val="26"/>
          <w:szCs w:val="26"/>
        </w:rPr>
        <w:t xml:space="preserve">секретарь комиссии – главный специалист по вопросам профилактики правонарушений </w:t>
      </w:r>
      <w:r w:rsidR="005908D9">
        <w:rPr>
          <w:sz w:val="26"/>
          <w:szCs w:val="26"/>
        </w:rPr>
        <w:t>Администрации Т</w:t>
      </w:r>
      <w:r w:rsidR="008A5A40">
        <w:rPr>
          <w:sz w:val="26"/>
          <w:szCs w:val="26"/>
        </w:rPr>
        <w:t>омского района</w:t>
      </w:r>
      <w:r w:rsidR="00B22260">
        <w:rPr>
          <w:sz w:val="26"/>
          <w:szCs w:val="26"/>
        </w:rPr>
        <w:t xml:space="preserve"> совместно с отделом культуры Управления по социальной политике.</w:t>
      </w:r>
    </w:p>
    <w:p w:rsidR="0012604B" w:rsidRPr="0012604B" w:rsidRDefault="0012604B" w:rsidP="0012604B">
      <w:pPr>
        <w:shd w:val="clear" w:color="auto" w:fill="FFFFFF"/>
        <w:spacing w:after="120"/>
        <w:jc w:val="center"/>
        <w:textAlignment w:val="baseline"/>
        <w:outlineLvl w:val="2"/>
        <w:rPr>
          <w:b/>
          <w:sz w:val="26"/>
          <w:szCs w:val="26"/>
        </w:rPr>
      </w:pPr>
      <w:r w:rsidRPr="0012604B">
        <w:rPr>
          <w:b/>
          <w:sz w:val="26"/>
          <w:szCs w:val="26"/>
        </w:rPr>
        <w:t>4. Определение победителей и лауреатов конкурса</w:t>
      </w:r>
    </w:p>
    <w:p w:rsidR="0012604B" w:rsidRPr="0012604B" w:rsidRDefault="008A5A40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4.1</w:t>
      </w:r>
      <w:r w:rsidR="0012604B" w:rsidRPr="0012604B">
        <w:rPr>
          <w:sz w:val="26"/>
          <w:szCs w:val="26"/>
        </w:rPr>
        <w:t>. Конкурсная комиссия оценивает в баллах каждый показатель критериев оценки деятельности народной дружины,</w:t>
      </w:r>
      <w:r w:rsidR="00986A99">
        <w:rPr>
          <w:sz w:val="26"/>
          <w:szCs w:val="26"/>
        </w:rPr>
        <w:t xml:space="preserve"> установленных в приложении </w:t>
      </w:r>
      <w:r w:rsidR="0012604B" w:rsidRPr="0012604B">
        <w:rPr>
          <w:sz w:val="26"/>
          <w:szCs w:val="26"/>
        </w:rPr>
        <w:t>к настоящему Положению: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каждую подтвержденную информацию, переданную народной дружиной в органы внутренних дел (полицию) и иные правоохранительные органы, о правонарушениях или об угрозах общественному порядку народной дружине присваивается 1 балл;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каждые 10 часов выхода народной дружины на дежурство по охране общественного порядка по приглашению органов внутренних дел (полиции) и иных правоохранительных органов народной дружине присваивается 1 балл. В случае, если полученное значение показателя содержит дробную часть, балл определяется в соответствии с правилами округления до целого числа;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каждые 10 часов выхода народной дружины на дежурство по охране общественного порядка при проведении спортивных, культурно-зрелищных и иных массовых мероприятий по приглашению их организаторов народной дружине присваивается 1 балл. В случае, если полученное значение показателя содержит дробную часть, балл определяется в соответствии с правилами округления до целого числа;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каждый факт участия народной дружины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 народной дружине присваивается 10 баллов;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каждые 10 часов выхода народной дружины на мероприятия по оказанию помощи органам внутренних дел (полиции) и иным правоохранительным органам в поиске лиц, пропавших без вести, народной дружине присваивается 1 балл. В случае, если полученное значение показателя содержит дробную часть, балл определяется в соответствии с правилами округления до целого числа;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каждый факт установления народной дружиной местонахождения лица, пропавшего без вести, народной дружине присваивается 10 баллов;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каждый факт выявления и предотвращения народной дружиной совместно с правоохранительными органами административных правонарушений народной дружине присваивается 1 балл;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каждый факт выявления и предотвращения народной дружиной совместно с правоохранительными органами преступлений народной дружине присваивается 10 баллов;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lastRenderedPageBreak/>
        <w:t>– за каждый факт выявления и передачи народной дружиной в правоохранительные органы подтвержденных случаев незаконного оборота наркотических веществ, алкогольной и спиртосодержащей продукции народной дружине присваивается 5 баллов;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каждое выступление (публикацию) народной дружины в средствах массовой информации по освещению своей деятельности народной дружине присваивается 10 баллов;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– за каждые 10 процентов роста численности членов народной дружины в сравнении с предыдущим годом народной дружине присваивается 5 баллов.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Расчет показателя осуществляется по следующей формуле:</w:t>
      </w:r>
    </w:p>
    <w:p w:rsidR="0012604B" w:rsidRPr="0012604B" w:rsidRDefault="0012604B" w:rsidP="0012604B">
      <w:pPr>
        <w:shd w:val="clear" w:color="auto" w:fill="FFFFFF"/>
        <w:spacing w:before="60" w:after="60"/>
        <w:jc w:val="center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П = (</w:t>
      </w:r>
      <w:proofErr w:type="spellStart"/>
      <w:r w:rsidRPr="0012604B">
        <w:rPr>
          <w:sz w:val="26"/>
          <w:szCs w:val="26"/>
        </w:rPr>
        <w:t>Чт.г</w:t>
      </w:r>
      <w:proofErr w:type="spellEnd"/>
      <w:r w:rsidRPr="0012604B">
        <w:rPr>
          <w:sz w:val="26"/>
          <w:szCs w:val="26"/>
        </w:rPr>
        <w:t>./</w:t>
      </w:r>
      <w:proofErr w:type="spellStart"/>
      <w:r w:rsidRPr="0012604B">
        <w:rPr>
          <w:sz w:val="26"/>
          <w:szCs w:val="26"/>
        </w:rPr>
        <w:t>Чп.г</w:t>
      </w:r>
      <w:proofErr w:type="spellEnd"/>
      <w:r w:rsidRPr="0012604B">
        <w:rPr>
          <w:sz w:val="26"/>
          <w:szCs w:val="26"/>
        </w:rPr>
        <w:t>. х 100 - 100) х 0,5,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где:</w:t>
      </w:r>
      <w:r w:rsidRPr="0012604B">
        <w:rPr>
          <w:sz w:val="26"/>
          <w:szCs w:val="26"/>
        </w:rPr>
        <w:br/>
        <w:t>П – показатель эффективности привлечения граждан к участию в охране общественного порядка в составе народных дружин;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proofErr w:type="spellStart"/>
      <w:r w:rsidRPr="0012604B">
        <w:rPr>
          <w:sz w:val="26"/>
          <w:szCs w:val="26"/>
        </w:rPr>
        <w:t>Чт.г</w:t>
      </w:r>
      <w:proofErr w:type="spellEnd"/>
      <w:r w:rsidRPr="0012604B">
        <w:rPr>
          <w:sz w:val="26"/>
          <w:szCs w:val="26"/>
        </w:rPr>
        <w:t>. - численность членов народной дружины в текущем году;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proofErr w:type="spellStart"/>
      <w:r w:rsidRPr="0012604B">
        <w:rPr>
          <w:sz w:val="26"/>
          <w:szCs w:val="26"/>
        </w:rPr>
        <w:t>Чп.г</w:t>
      </w:r>
      <w:proofErr w:type="spellEnd"/>
      <w:r w:rsidRPr="0012604B">
        <w:rPr>
          <w:sz w:val="26"/>
          <w:szCs w:val="26"/>
        </w:rPr>
        <w:t>. - численность членов народной дружины в прошлом году.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В случае отрицательного значения показателя баллы не присваиваются. В случае если полученное значение показателя содержит дробную часть, балл определяется в соответствии с правилами округления до целого числа.</w:t>
      </w:r>
    </w:p>
    <w:p w:rsidR="0012604B" w:rsidRPr="0012604B" w:rsidRDefault="008A5A40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4.2</w:t>
      </w:r>
      <w:r w:rsidR="0012604B" w:rsidRPr="0012604B">
        <w:rPr>
          <w:sz w:val="26"/>
          <w:szCs w:val="26"/>
        </w:rPr>
        <w:t>. Победителем конкурса признается народная дружина, набравшая наибольшую сумму баллов. Лауреатом признается народная дружина, имеющая второй результат по сумме набранных баллов и занимающая второе место.</w:t>
      </w:r>
    </w:p>
    <w:p w:rsidR="008A5A40" w:rsidRDefault="008A5A40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4.3</w:t>
      </w:r>
      <w:r w:rsidR="0012604B" w:rsidRPr="0012604B">
        <w:rPr>
          <w:sz w:val="26"/>
          <w:szCs w:val="26"/>
        </w:rPr>
        <w:t xml:space="preserve">. Итоги конкурса оформляются решением конкурсной комиссии и утверждаются </w:t>
      </w:r>
      <w:r>
        <w:rPr>
          <w:sz w:val="26"/>
          <w:szCs w:val="26"/>
        </w:rPr>
        <w:t>Главой</w:t>
      </w:r>
      <w:r w:rsidR="0012604B" w:rsidRPr="0012604B">
        <w:rPr>
          <w:sz w:val="26"/>
          <w:szCs w:val="26"/>
        </w:rPr>
        <w:t xml:space="preserve"> Томского района. </w:t>
      </w:r>
    </w:p>
    <w:p w:rsidR="0012604B" w:rsidRPr="0012604B" w:rsidRDefault="0012604B" w:rsidP="0012604B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В случае равенства голосов решающим считается голос председателя конкурсной комиссии.</w:t>
      </w:r>
    </w:p>
    <w:p w:rsidR="0012604B" w:rsidRPr="0012604B" w:rsidRDefault="0012604B" w:rsidP="00AB328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12604B">
        <w:rPr>
          <w:sz w:val="26"/>
          <w:szCs w:val="26"/>
        </w:rPr>
        <w:t>Решение конкурсной комиссии оформляется протоколом, который подписывается председателем, секретарем и членами конкурсной комиссии, принявшими участие в ее заседании.</w:t>
      </w:r>
    </w:p>
    <w:p w:rsidR="0012604B" w:rsidRPr="0012604B" w:rsidRDefault="008A5A40" w:rsidP="00AB328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4.4</w:t>
      </w:r>
      <w:r w:rsidR="0012604B" w:rsidRPr="0012604B">
        <w:rPr>
          <w:sz w:val="26"/>
          <w:szCs w:val="26"/>
        </w:rPr>
        <w:t>. Победитель и лауреат конкурса уведомляются письменно о результатах конкурса не позднее</w:t>
      </w:r>
      <w:r w:rsidR="00AB3285">
        <w:rPr>
          <w:sz w:val="26"/>
          <w:szCs w:val="26"/>
        </w:rPr>
        <w:t>,</w:t>
      </w:r>
      <w:r w:rsidR="0012604B" w:rsidRPr="0012604B">
        <w:rPr>
          <w:sz w:val="26"/>
          <w:szCs w:val="26"/>
        </w:rPr>
        <w:t xml:space="preserve"> чем за неделю до награждения.</w:t>
      </w:r>
    </w:p>
    <w:p w:rsidR="0012604B" w:rsidRPr="0012604B" w:rsidRDefault="005F73F8" w:rsidP="00AB328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4.5</w:t>
      </w:r>
      <w:r w:rsidR="0012604B" w:rsidRPr="0012604B">
        <w:rPr>
          <w:sz w:val="26"/>
          <w:szCs w:val="26"/>
        </w:rPr>
        <w:t>. Награждение победителя и лауреата конкурса проводится в торжественной обстановке.</w:t>
      </w:r>
    </w:p>
    <w:p w:rsidR="0012604B" w:rsidRPr="0012604B" w:rsidRDefault="005F73F8" w:rsidP="00AB328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4.6</w:t>
      </w:r>
      <w:r w:rsidR="0012604B" w:rsidRPr="0012604B">
        <w:rPr>
          <w:sz w:val="26"/>
          <w:szCs w:val="26"/>
        </w:rPr>
        <w:t xml:space="preserve">. Победитель и лауреат конкурса </w:t>
      </w:r>
      <w:r w:rsidR="00064494">
        <w:rPr>
          <w:sz w:val="26"/>
          <w:szCs w:val="26"/>
        </w:rPr>
        <w:t>денежной премией.</w:t>
      </w:r>
    </w:p>
    <w:p w:rsidR="0012604B" w:rsidRPr="008A5A40" w:rsidRDefault="005F73F8" w:rsidP="00AB3285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4.7</w:t>
      </w:r>
      <w:r w:rsidR="0012604B" w:rsidRPr="0012604B">
        <w:rPr>
          <w:sz w:val="26"/>
          <w:szCs w:val="26"/>
        </w:rPr>
        <w:t xml:space="preserve">. Результаты проведения конкурса, награждение победителя и лауреата конкурса публикуются (освещаются) </w:t>
      </w:r>
      <w:r w:rsidR="008A5A40">
        <w:rPr>
          <w:sz w:val="26"/>
          <w:szCs w:val="26"/>
        </w:rPr>
        <w:t>в средствах массовой информации.</w:t>
      </w:r>
    </w:p>
    <w:p w:rsidR="0012604B" w:rsidRPr="009B0121" w:rsidRDefault="008A5A40" w:rsidP="0012604B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6"/>
          <w:szCs w:val="26"/>
        </w:rPr>
        <w:br w:type="page"/>
      </w:r>
      <w:r w:rsidRPr="009B0121">
        <w:rPr>
          <w:spacing w:val="2"/>
          <w:sz w:val="22"/>
          <w:szCs w:val="22"/>
        </w:rPr>
        <w:lastRenderedPageBreak/>
        <w:t>Приложение</w:t>
      </w:r>
      <w:r w:rsidR="0012604B" w:rsidRPr="009B0121">
        <w:rPr>
          <w:spacing w:val="2"/>
          <w:sz w:val="22"/>
          <w:szCs w:val="22"/>
        </w:rPr>
        <w:t xml:space="preserve"> </w:t>
      </w:r>
    </w:p>
    <w:p w:rsidR="0012604B" w:rsidRPr="009B0121" w:rsidRDefault="0012604B" w:rsidP="0012604B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9B0121">
        <w:rPr>
          <w:sz w:val="22"/>
          <w:szCs w:val="22"/>
        </w:rPr>
        <w:t xml:space="preserve">к Положению о </w:t>
      </w:r>
      <w:r w:rsidR="000D2B24">
        <w:rPr>
          <w:sz w:val="22"/>
          <w:szCs w:val="22"/>
        </w:rPr>
        <w:t xml:space="preserve">районном </w:t>
      </w:r>
      <w:r w:rsidRPr="009B0121">
        <w:rPr>
          <w:sz w:val="22"/>
          <w:szCs w:val="22"/>
        </w:rPr>
        <w:t>конкурсе на звание</w:t>
      </w:r>
      <w:r w:rsidRPr="009B0121">
        <w:rPr>
          <w:sz w:val="22"/>
          <w:szCs w:val="22"/>
        </w:rPr>
        <w:br/>
        <w:t>«Лучшая народная дружина»</w:t>
      </w:r>
    </w:p>
    <w:p w:rsidR="0012604B" w:rsidRPr="009B0121" w:rsidRDefault="0012604B" w:rsidP="0012604B">
      <w:pPr>
        <w:shd w:val="clear" w:color="auto" w:fill="FFFFFF"/>
        <w:jc w:val="center"/>
        <w:textAlignment w:val="baseline"/>
        <w:outlineLvl w:val="2"/>
        <w:rPr>
          <w:spacing w:val="2"/>
          <w:sz w:val="22"/>
          <w:szCs w:val="22"/>
        </w:rPr>
      </w:pPr>
    </w:p>
    <w:p w:rsidR="0012604B" w:rsidRPr="009B0121" w:rsidRDefault="0012604B" w:rsidP="0012604B">
      <w:pPr>
        <w:shd w:val="clear" w:color="auto" w:fill="FFFFFF"/>
        <w:jc w:val="center"/>
        <w:textAlignment w:val="baseline"/>
        <w:outlineLvl w:val="2"/>
        <w:rPr>
          <w:b/>
          <w:spacing w:val="2"/>
          <w:sz w:val="22"/>
          <w:szCs w:val="22"/>
        </w:rPr>
      </w:pPr>
      <w:r w:rsidRPr="009B0121">
        <w:rPr>
          <w:b/>
          <w:spacing w:val="2"/>
          <w:sz w:val="22"/>
          <w:szCs w:val="22"/>
        </w:rPr>
        <w:t xml:space="preserve">Критерии </w:t>
      </w:r>
    </w:p>
    <w:p w:rsidR="0012604B" w:rsidRPr="009B0121" w:rsidRDefault="0012604B" w:rsidP="0012604B">
      <w:pPr>
        <w:shd w:val="clear" w:color="auto" w:fill="FFFFFF"/>
        <w:spacing w:after="120"/>
        <w:jc w:val="center"/>
        <w:textAlignment w:val="baseline"/>
        <w:outlineLvl w:val="2"/>
        <w:rPr>
          <w:spacing w:val="2"/>
          <w:sz w:val="22"/>
          <w:szCs w:val="22"/>
        </w:rPr>
      </w:pPr>
      <w:r w:rsidRPr="009B0121">
        <w:rPr>
          <w:spacing w:val="2"/>
          <w:sz w:val="22"/>
          <w:szCs w:val="22"/>
        </w:rPr>
        <w:t>оценки деятельности народной дружины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6113"/>
        <w:gridCol w:w="2488"/>
      </w:tblGrid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№</w:t>
            </w:r>
          </w:p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п/п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Критерий оценки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Значение показателя за период январь-сентябрь</w:t>
            </w: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1.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переданных народной дружиной информаций в правоохранительные органы о правонарушениях или иных угрозах общественному порядку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2.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часов выхода народной дружины на дежурство по охране общественного порядка по приглашению органов внутренних дел (полиции) и иных правоохранительных органов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3.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часов выхода народной дружины на дежурство по охране общественного порядка при проведении спортивных, культурно-зрелищных и иных массовых мероприятий по приглашению их организаторов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4.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фактов участия народной дружины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органами внутренних дел (полиции) и иными правоохранительными органами, по их приглашению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5.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часов выхода народной дружины на мероприятия по оказанию помощи органам внутренних дел (полиции) и иным правоохранительным органам в поиске лиц, пропавших без вести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6.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фактов установления народной дружиной местонахождения лиц, пропавших без вести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7.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выявленных и предотвращенных народной дружиной совместно с правоохранительными органами административных правонарушений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8.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выявленных и предотвращенных народной дружиной совместно с правоохранительными органами преступлений (указать обстоятельства)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9.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выявленных и переданных народной дружиной в правоохранительные органы фактов незаконного оборота наркотических веществ, алкогольной и спиртосодержащей продукции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10.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выступлений (публикаций) народной дружины в средствах массовой информации по освещению своей деятельности (представить материалы)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11.</w:t>
            </w:r>
          </w:p>
        </w:tc>
        <w:tc>
          <w:tcPr>
            <w:tcW w:w="61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textAlignment w:val="baseline"/>
              <w:rPr>
                <w:sz w:val="22"/>
                <w:szCs w:val="22"/>
              </w:rPr>
            </w:pPr>
            <w:r w:rsidRPr="009B0121">
              <w:rPr>
                <w:sz w:val="22"/>
                <w:szCs w:val="22"/>
              </w:rPr>
              <w:t>Количество членов народной дружины в текущем году/прошлом году</w:t>
            </w:r>
          </w:p>
        </w:tc>
        <w:tc>
          <w:tcPr>
            <w:tcW w:w="24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  <w:tr w:rsidR="0012604B" w:rsidRPr="009B0121" w:rsidTr="009B0121">
        <w:tc>
          <w:tcPr>
            <w:tcW w:w="950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604B" w:rsidRPr="009B0121" w:rsidRDefault="0012604B" w:rsidP="00A33018">
            <w:pPr>
              <w:ind w:left="-113" w:right="-113"/>
              <w:rPr>
                <w:sz w:val="22"/>
                <w:szCs w:val="22"/>
              </w:rPr>
            </w:pPr>
          </w:p>
        </w:tc>
      </w:tr>
    </w:tbl>
    <w:p w:rsidR="009B0121" w:rsidRDefault="009B0121" w:rsidP="009B0121">
      <w:pPr>
        <w:ind w:right="-113"/>
        <w:textAlignment w:val="baseline"/>
        <w:rPr>
          <w:sz w:val="22"/>
          <w:szCs w:val="22"/>
        </w:rPr>
      </w:pPr>
    </w:p>
    <w:p w:rsidR="009B0121" w:rsidRDefault="009B0121" w:rsidP="009B0121">
      <w:pPr>
        <w:ind w:right="-113"/>
        <w:textAlignment w:val="baseline"/>
        <w:rPr>
          <w:sz w:val="22"/>
          <w:szCs w:val="22"/>
        </w:rPr>
      </w:pPr>
      <w:r w:rsidRPr="009B0121">
        <w:rPr>
          <w:sz w:val="22"/>
          <w:szCs w:val="22"/>
        </w:rPr>
        <w:t>Глава сельского поселения</w:t>
      </w:r>
      <w:r w:rsidR="004A2035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>______________                 ______________________</w:t>
      </w:r>
    </w:p>
    <w:p w:rsidR="00B32C29" w:rsidRDefault="00B32C29" w:rsidP="009B0121">
      <w:pPr>
        <w:ind w:right="-113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(подпись)                                      (ФИО)</w:t>
      </w:r>
    </w:p>
    <w:p w:rsidR="009B0121" w:rsidRDefault="009B0121" w:rsidP="009B0121">
      <w:pPr>
        <w:ind w:left="-113" w:right="-113"/>
        <w:textAlignment w:val="baseline"/>
        <w:rPr>
          <w:sz w:val="22"/>
          <w:szCs w:val="22"/>
        </w:rPr>
      </w:pPr>
    </w:p>
    <w:p w:rsidR="00CF63BA" w:rsidRDefault="00CF63BA" w:rsidP="009B0121">
      <w:pPr>
        <w:ind w:right="-113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Зам.н</w:t>
      </w:r>
      <w:r w:rsidR="009B0121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полиции</w:t>
      </w:r>
    </w:p>
    <w:p w:rsidR="009B0121" w:rsidRDefault="00CF63BA" w:rsidP="009B0121">
      <w:pPr>
        <w:ind w:right="-113"/>
        <w:textAlignment w:val="baseline"/>
        <w:rPr>
          <w:sz w:val="22"/>
          <w:szCs w:val="22"/>
        </w:rPr>
      </w:pPr>
      <w:r>
        <w:rPr>
          <w:sz w:val="22"/>
          <w:szCs w:val="22"/>
        </w:rPr>
        <w:t>по ООП</w:t>
      </w:r>
      <w:r w:rsidR="009B0121">
        <w:rPr>
          <w:sz w:val="22"/>
          <w:szCs w:val="22"/>
        </w:rPr>
        <w:t xml:space="preserve"> ОМВД России</w:t>
      </w:r>
    </w:p>
    <w:p w:rsidR="0012604B" w:rsidRDefault="009B0121" w:rsidP="009B0121">
      <w:pPr>
        <w:ind w:right="-113"/>
        <w:textAlignment w:val="baseline"/>
        <w:rPr>
          <w:sz w:val="22"/>
          <w:szCs w:val="22"/>
        </w:rPr>
      </w:pPr>
      <w:r w:rsidRPr="009B0121">
        <w:rPr>
          <w:sz w:val="22"/>
          <w:szCs w:val="22"/>
        </w:rPr>
        <w:t>по Томскому району</w:t>
      </w:r>
      <w:r w:rsidR="00B32C29">
        <w:rPr>
          <w:sz w:val="22"/>
          <w:szCs w:val="22"/>
        </w:rPr>
        <w:t xml:space="preserve">                                               ______________                 ______________________</w:t>
      </w:r>
    </w:p>
    <w:p w:rsidR="004A2035" w:rsidRDefault="00B32C29" w:rsidP="00CF63BA">
      <w:pPr>
        <w:ind w:right="-113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(подпись)                                      (ФИО)</w:t>
      </w:r>
    </w:p>
    <w:p w:rsidR="004A2035" w:rsidRPr="00382C2E" w:rsidRDefault="004A2035" w:rsidP="004A2035">
      <w:pPr>
        <w:pStyle w:val="a3"/>
        <w:spacing w:before="0"/>
        <w:jc w:val="right"/>
        <w:rPr>
          <w:sz w:val="20"/>
        </w:rPr>
      </w:pPr>
      <w:r>
        <w:rPr>
          <w:sz w:val="22"/>
        </w:rPr>
        <w:br w:type="page"/>
      </w:r>
      <w:r>
        <w:rPr>
          <w:sz w:val="20"/>
        </w:rPr>
        <w:lastRenderedPageBreak/>
        <w:t>Приложение 2</w:t>
      </w:r>
      <w:r w:rsidRPr="00382C2E">
        <w:rPr>
          <w:sz w:val="20"/>
        </w:rPr>
        <w:t xml:space="preserve"> к постановлению</w:t>
      </w:r>
    </w:p>
    <w:p w:rsidR="004A2035" w:rsidRPr="00382C2E" w:rsidRDefault="004A2035" w:rsidP="004A203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82C2E">
        <w:rPr>
          <w:rFonts w:ascii="Times New Roman" w:hAnsi="Times New Roman" w:cs="Times New Roman"/>
          <w:sz w:val="20"/>
        </w:rPr>
        <w:t>Администрации Томского района</w:t>
      </w:r>
    </w:p>
    <w:p w:rsidR="004A7ED9" w:rsidRPr="00382C2E" w:rsidRDefault="004A7ED9" w:rsidP="004A7E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12.12.2018г.</w:t>
      </w:r>
      <w:r w:rsidRPr="00382C2E">
        <w:rPr>
          <w:rFonts w:ascii="Times New Roman" w:hAnsi="Times New Roman" w:cs="Times New Roman"/>
          <w:sz w:val="20"/>
        </w:rPr>
        <w:t xml:space="preserve"> N</w:t>
      </w:r>
      <w:r>
        <w:rPr>
          <w:rFonts w:ascii="Times New Roman" w:hAnsi="Times New Roman" w:cs="Times New Roman"/>
          <w:sz w:val="20"/>
        </w:rPr>
        <w:t>338</w:t>
      </w:r>
    </w:p>
    <w:p w:rsidR="004A2035" w:rsidRPr="00382C2E" w:rsidRDefault="004A2035" w:rsidP="004A203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A2035" w:rsidRPr="00382C2E" w:rsidRDefault="004A2035" w:rsidP="004A20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4"/>
          <w:szCs w:val="24"/>
        </w:rPr>
        <w:t>Состав</w:t>
      </w:r>
    </w:p>
    <w:p w:rsidR="004A2035" w:rsidRPr="00AB3285" w:rsidRDefault="004A2035" w:rsidP="004A2035">
      <w:pPr>
        <w:spacing w:line="240" w:lineRule="atLeast"/>
        <w:jc w:val="center"/>
        <w:rPr>
          <w:b/>
          <w:sz w:val="24"/>
          <w:szCs w:val="24"/>
        </w:rPr>
      </w:pPr>
      <w:r w:rsidRPr="00382C2E">
        <w:rPr>
          <w:b/>
          <w:sz w:val="24"/>
          <w:szCs w:val="24"/>
        </w:rPr>
        <w:t xml:space="preserve">конкурсной комиссии по проведению </w:t>
      </w:r>
      <w:r w:rsidR="00AB3285" w:rsidRPr="00AB3285">
        <w:rPr>
          <w:b/>
          <w:sz w:val="24"/>
          <w:szCs w:val="24"/>
        </w:rPr>
        <w:t>районного конкурса на звание «Лучшая народная дружина»</w:t>
      </w:r>
    </w:p>
    <w:p w:rsidR="004A2035" w:rsidRPr="00382C2E" w:rsidRDefault="004A2035" w:rsidP="004A20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330"/>
        <w:gridCol w:w="6066"/>
      </w:tblGrid>
      <w:tr w:rsidR="004A2035" w:rsidRPr="00382C2E" w:rsidTr="00AB3285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4A2035" w:rsidRPr="00382C2E" w:rsidTr="00AB3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382C2E" w:rsidRDefault="004A2035" w:rsidP="00AB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Железчиков</w:t>
            </w:r>
            <w:proofErr w:type="spellEnd"/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AB3285"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382C2E" w:rsidRDefault="004A203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Заместитель Главы Томского района – начальник Управления по социальной политике 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B3285">
              <w:rPr>
                <w:rFonts w:ascii="Times New Roman" w:hAnsi="Times New Roman" w:cs="Times New Roman"/>
                <w:sz w:val="24"/>
                <w:szCs w:val="24"/>
              </w:rPr>
              <w:t>редседатель Конкурсной комиссии.</w:t>
            </w:r>
          </w:p>
        </w:tc>
      </w:tr>
      <w:tr w:rsidR="00AB3285" w:rsidRPr="00382C2E" w:rsidTr="00AB3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382C2E" w:rsidRDefault="00AB328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382C2E" w:rsidRDefault="00064494" w:rsidP="00AB3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А.Г.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382C2E" w:rsidRDefault="00AB328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AB3285" w:rsidRDefault="00AB328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3285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вопросам профилактики правонарушений 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Конкурсной комиссии.</w:t>
            </w:r>
          </w:p>
        </w:tc>
      </w:tr>
      <w:tr w:rsidR="004A2035" w:rsidRPr="00382C2E" w:rsidTr="00AB3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AB328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035"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Неверов Г.И.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общественной организации пенсионеров (ветеранов) войны и труда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Конкурсной комиссии.</w:t>
            </w:r>
          </w:p>
        </w:tc>
      </w:tr>
      <w:tr w:rsidR="004A2035" w:rsidRPr="00382C2E" w:rsidTr="00AB3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Ефимова О.Е.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Заместитель Главы Томского района – начальник Управления Делами Администрации Томского района</w:t>
            </w:r>
            <w:r w:rsidR="00AB3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035" w:rsidRPr="00382C2E" w:rsidTr="00AB3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CE39A2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Ю.А.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5" w:rsidRPr="00382C2E" w:rsidRDefault="004A203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Управления по социальной политике Администрации Томского района</w:t>
            </w:r>
            <w:r w:rsidR="00AB3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85" w:rsidRPr="00382C2E" w:rsidTr="00AB3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382C2E" w:rsidRDefault="00AB328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Default="00AB328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382C2E" w:rsidRDefault="00AB328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Pr="00382C2E" w:rsidRDefault="00AB328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МВД РФ по Томскому району (по согласованию).</w:t>
            </w:r>
          </w:p>
        </w:tc>
      </w:tr>
      <w:tr w:rsidR="00AB3285" w:rsidRPr="00382C2E" w:rsidTr="00AB3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Default="00AB3285" w:rsidP="0090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Default="00AB328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Л.Н.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Default="00AB328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85" w:rsidRDefault="00AB328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газеты «Томское предместье». </w:t>
            </w:r>
          </w:p>
        </w:tc>
      </w:tr>
      <w:tr w:rsidR="004A2035" w:rsidRPr="00382C2E" w:rsidTr="00AB3285">
        <w:tc>
          <w:tcPr>
            <w:tcW w:w="94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035" w:rsidRPr="00382C2E" w:rsidRDefault="004A2035" w:rsidP="009060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13" w:rsidRPr="004A2035" w:rsidRDefault="008B0713" w:rsidP="00CF63BA">
      <w:pPr>
        <w:ind w:right="-113"/>
        <w:textAlignment w:val="baseline"/>
        <w:rPr>
          <w:sz w:val="22"/>
          <w:szCs w:val="22"/>
        </w:rPr>
      </w:pPr>
    </w:p>
    <w:sectPr w:rsidR="008B0713" w:rsidRPr="004A2035" w:rsidSect="00CE39A2">
      <w:pgSz w:w="11905" w:h="16838"/>
      <w:pgMar w:top="709" w:right="567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55EC3"/>
    <w:multiLevelType w:val="hybridMultilevel"/>
    <w:tmpl w:val="8CB22406"/>
    <w:lvl w:ilvl="0" w:tplc="9DC8A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F05E6B"/>
    <w:multiLevelType w:val="hybridMultilevel"/>
    <w:tmpl w:val="3E90AE74"/>
    <w:lvl w:ilvl="0" w:tplc="B1104A9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429"/>
    <w:rsid w:val="00001589"/>
    <w:rsid w:val="00013048"/>
    <w:rsid w:val="000132F1"/>
    <w:rsid w:val="00013550"/>
    <w:rsid w:val="00030CC3"/>
    <w:rsid w:val="0003466E"/>
    <w:rsid w:val="0005354E"/>
    <w:rsid w:val="00064494"/>
    <w:rsid w:val="00070BEE"/>
    <w:rsid w:val="00097E39"/>
    <w:rsid w:val="000B23A6"/>
    <w:rsid w:val="000B63EF"/>
    <w:rsid w:val="000D043B"/>
    <w:rsid w:val="000D2939"/>
    <w:rsid w:val="000D2B24"/>
    <w:rsid w:val="000D7499"/>
    <w:rsid w:val="001023CC"/>
    <w:rsid w:val="001126F2"/>
    <w:rsid w:val="0012604B"/>
    <w:rsid w:val="00144DBC"/>
    <w:rsid w:val="001514FE"/>
    <w:rsid w:val="001860E5"/>
    <w:rsid w:val="001A5E52"/>
    <w:rsid w:val="001B4930"/>
    <w:rsid w:val="001D3664"/>
    <w:rsid w:val="001D5FE2"/>
    <w:rsid w:val="001E0CB7"/>
    <w:rsid w:val="00205596"/>
    <w:rsid w:val="002456EC"/>
    <w:rsid w:val="00252392"/>
    <w:rsid w:val="002653B2"/>
    <w:rsid w:val="00266D64"/>
    <w:rsid w:val="002723A6"/>
    <w:rsid w:val="002745A2"/>
    <w:rsid w:val="00282B40"/>
    <w:rsid w:val="00284597"/>
    <w:rsid w:val="002934A7"/>
    <w:rsid w:val="00295A52"/>
    <w:rsid w:val="002A380F"/>
    <w:rsid w:val="002B6F85"/>
    <w:rsid w:val="002C19F3"/>
    <w:rsid w:val="00317A4D"/>
    <w:rsid w:val="00323864"/>
    <w:rsid w:val="00367D0A"/>
    <w:rsid w:val="003751E7"/>
    <w:rsid w:val="00375641"/>
    <w:rsid w:val="00382C2E"/>
    <w:rsid w:val="003A089B"/>
    <w:rsid w:val="003B72BE"/>
    <w:rsid w:val="003F0535"/>
    <w:rsid w:val="0041032C"/>
    <w:rsid w:val="00427FDF"/>
    <w:rsid w:val="0043214B"/>
    <w:rsid w:val="00435AC0"/>
    <w:rsid w:val="0043662B"/>
    <w:rsid w:val="00443945"/>
    <w:rsid w:val="00457EF0"/>
    <w:rsid w:val="00467880"/>
    <w:rsid w:val="0048535A"/>
    <w:rsid w:val="00490CB2"/>
    <w:rsid w:val="004A2035"/>
    <w:rsid w:val="004A7ED9"/>
    <w:rsid w:val="004B41EA"/>
    <w:rsid w:val="004B6CA3"/>
    <w:rsid w:val="004E268B"/>
    <w:rsid w:val="004E49A8"/>
    <w:rsid w:val="005142F0"/>
    <w:rsid w:val="00515E20"/>
    <w:rsid w:val="00545694"/>
    <w:rsid w:val="0056594D"/>
    <w:rsid w:val="0057752F"/>
    <w:rsid w:val="00577C89"/>
    <w:rsid w:val="005908D9"/>
    <w:rsid w:val="005A137A"/>
    <w:rsid w:val="005B0B91"/>
    <w:rsid w:val="005B15A3"/>
    <w:rsid w:val="005C6DFA"/>
    <w:rsid w:val="005F35E6"/>
    <w:rsid w:val="005F73F8"/>
    <w:rsid w:val="006058F7"/>
    <w:rsid w:val="00641BEE"/>
    <w:rsid w:val="00646D63"/>
    <w:rsid w:val="00657745"/>
    <w:rsid w:val="0066047F"/>
    <w:rsid w:val="0066596F"/>
    <w:rsid w:val="00666947"/>
    <w:rsid w:val="00676CF3"/>
    <w:rsid w:val="006E6DD1"/>
    <w:rsid w:val="007139AD"/>
    <w:rsid w:val="00714E4E"/>
    <w:rsid w:val="0071574D"/>
    <w:rsid w:val="007522DF"/>
    <w:rsid w:val="00776F8D"/>
    <w:rsid w:val="007B1D1C"/>
    <w:rsid w:val="00805300"/>
    <w:rsid w:val="008312C2"/>
    <w:rsid w:val="00835167"/>
    <w:rsid w:val="0085116C"/>
    <w:rsid w:val="00871E11"/>
    <w:rsid w:val="0089327D"/>
    <w:rsid w:val="008A5A40"/>
    <w:rsid w:val="008B0713"/>
    <w:rsid w:val="008C0120"/>
    <w:rsid w:val="008C4C9A"/>
    <w:rsid w:val="00932B52"/>
    <w:rsid w:val="00941393"/>
    <w:rsid w:val="00943304"/>
    <w:rsid w:val="00947457"/>
    <w:rsid w:val="0095452E"/>
    <w:rsid w:val="00971633"/>
    <w:rsid w:val="00983C2A"/>
    <w:rsid w:val="00986A99"/>
    <w:rsid w:val="009A3A21"/>
    <w:rsid w:val="009B0121"/>
    <w:rsid w:val="009C114E"/>
    <w:rsid w:val="009E5EA3"/>
    <w:rsid w:val="009F6DEA"/>
    <w:rsid w:val="00A003D8"/>
    <w:rsid w:val="00A15283"/>
    <w:rsid w:val="00A20ABB"/>
    <w:rsid w:val="00A21298"/>
    <w:rsid w:val="00A22AF4"/>
    <w:rsid w:val="00A22F8D"/>
    <w:rsid w:val="00A41E98"/>
    <w:rsid w:val="00A54277"/>
    <w:rsid w:val="00A732AF"/>
    <w:rsid w:val="00A75C26"/>
    <w:rsid w:val="00AA0635"/>
    <w:rsid w:val="00AB3285"/>
    <w:rsid w:val="00AC4F5D"/>
    <w:rsid w:val="00AD795D"/>
    <w:rsid w:val="00AE1BB6"/>
    <w:rsid w:val="00B10686"/>
    <w:rsid w:val="00B217A3"/>
    <w:rsid w:val="00B22260"/>
    <w:rsid w:val="00B32C29"/>
    <w:rsid w:val="00B62FF5"/>
    <w:rsid w:val="00BA7897"/>
    <w:rsid w:val="00BC6544"/>
    <w:rsid w:val="00BD1395"/>
    <w:rsid w:val="00BD2C6C"/>
    <w:rsid w:val="00BE3A87"/>
    <w:rsid w:val="00BF627B"/>
    <w:rsid w:val="00C01D5F"/>
    <w:rsid w:val="00C24F4C"/>
    <w:rsid w:val="00C74BBC"/>
    <w:rsid w:val="00C916EC"/>
    <w:rsid w:val="00CC4D86"/>
    <w:rsid w:val="00CE39A2"/>
    <w:rsid w:val="00CF63BA"/>
    <w:rsid w:val="00D0423A"/>
    <w:rsid w:val="00D064D6"/>
    <w:rsid w:val="00D163AC"/>
    <w:rsid w:val="00D47502"/>
    <w:rsid w:val="00D76CF0"/>
    <w:rsid w:val="00D96B95"/>
    <w:rsid w:val="00D97429"/>
    <w:rsid w:val="00E05AAF"/>
    <w:rsid w:val="00E721C5"/>
    <w:rsid w:val="00E770BF"/>
    <w:rsid w:val="00EB0715"/>
    <w:rsid w:val="00EB46A4"/>
    <w:rsid w:val="00EF1023"/>
    <w:rsid w:val="00EF2886"/>
    <w:rsid w:val="00F15EC0"/>
    <w:rsid w:val="00F63D86"/>
    <w:rsid w:val="00FB32D7"/>
    <w:rsid w:val="00FC11A5"/>
    <w:rsid w:val="00FC25EF"/>
    <w:rsid w:val="00FC3355"/>
    <w:rsid w:val="00FF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37CE3"/>
  <w15:docId w15:val="{4AC04D6C-4D52-43D0-AEC9-D821A54F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99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Заголовок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612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A0A9-BD70-477B-900A-A2A793A5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</dc:creator>
  <cp:lastModifiedBy>Семенова Мария</cp:lastModifiedBy>
  <cp:revision>2</cp:revision>
  <cp:lastPrinted>2018-12-11T10:29:00Z</cp:lastPrinted>
  <dcterms:created xsi:type="dcterms:W3CDTF">2018-12-13T02:44:00Z</dcterms:created>
  <dcterms:modified xsi:type="dcterms:W3CDTF">2018-12-13T02:44:00Z</dcterms:modified>
</cp:coreProperties>
</file>