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20A6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5C3F6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652179159" r:id="rId9"/>
        </w:object>
      </w:r>
    </w:p>
    <w:p w14:paraId="6AA16D06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DE06E86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35FCE15F" w14:textId="77777777"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415ED96C" w14:textId="77777777" w:rsidR="00D16E69" w:rsidRDefault="00D16E69" w:rsidP="00D16E69"/>
    <w:p w14:paraId="6EC7CAE4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1BF71B0" w14:textId="77777777" w:rsidR="00D16E69" w:rsidRDefault="00D16E69" w:rsidP="00EA61C2">
      <w:pPr>
        <w:pStyle w:val="Normal"/>
        <w:widowControl w:val="0"/>
        <w:ind w:firstLine="360"/>
        <w:jc w:val="center"/>
        <w:rPr>
          <w:snapToGrid w:val="0"/>
          <w:color w:val="000000"/>
          <w:sz w:val="22"/>
        </w:rPr>
      </w:pPr>
    </w:p>
    <w:p w14:paraId="28790CEF" w14:textId="7B9FE465" w:rsidR="000D7C65" w:rsidRPr="00C03FA4" w:rsidRDefault="002E5AA3" w:rsidP="00DA15A4">
      <w:pPr>
        <w:pStyle w:val="a3"/>
        <w:tabs>
          <w:tab w:val="clear" w:pos="6804"/>
          <w:tab w:val="left" w:pos="2268"/>
        </w:tabs>
        <w:spacing w:before="120" w:after="120" w:line="480" w:lineRule="auto"/>
        <w:rPr>
          <w:sz w:val="26"/>
          <w:szCs w:val="26"/>
          <w:u w:val="single"/>
        </w:rPr>
      </w:pPr>
      <w:r w:rsidRPr="002E5AA3">
        <w:rPr>
          <w:bCs/>
          <w:sz w:val="28"/>
          <w:szCs w:val="28"/>
        </w:rPr>
        <w:t>28.05.2020</w:t>
      </w:r>
      <w:r w:rsidRPr="002E5AA3">
        <w:rPr>
          <w:b/>
          <w:sz w:val="28"/>
          <w:szCs w:val="28"/>
        </w:rPr>
        <w:t xml:space="preserve"> </w:t>
      </w:r>
      <w:r w:rsidR="000D7C65" w:rsidRPr="00C03FA4">
        <w:rPr>
          <w:sz w:val="26"/>
          <w:szCs w:val="26"/>
        </w:rPr>
        <w:t>г.</w:t>
      </w:r>
      <w:r w:rsidR="00EA61C2" w:rsidRPr="00C03FA4">
        <w:rPr>
          <w:sz w:val="26"/>
          <w:szCs w:val="26"/>
        </w:rPr>
        <w:t xml:space="preserve">             </w:t>
      </w:r>
      <w:r w:rsidR="00C03FA4">
        <w:rPr>
          <w:sz w:val="26"/>
          <w:szCs w:val="26"/>
        </w:rPr>
        <w:t xml:space="preserve">                    </w:t>
      </w:r>
      <w:r w:rsidR="000D7C65" w:rsidRPr="00C03FA4">
        <w:rPr>
          <w:sz w:val="26"/>
          <w:szCs w:val="26"/>
        </w:rPr>
        <w:t xml:space="preserve">                </w:t>
      </w:r>
      <w:r w:rsidR="00AD4828" w:rsidRPr="00C03FA4">
        <w:rPr>
          <w:sz w:val="26"/>
          <w:szCs w:val="26"/>
        </w:rPr>
        <w:t xml:space="preserve"> </w:t>
      </w:r>
      <w:r w:rsidR="00DA15A4" w:rsidRPr="00C03FA4">
        <w:rPr>
          <w:sz w:val="26"/>
          <w:szCs w:val="26"/>
        </w:rPr>
        <w:t xml:space="preserve">                      </w:t>
      </w:r>
      <w:r w:rsidR="00AD4828" w:rsidRPr="00C03FA4">
        <w:rPr>
          <w:sz w:val="26"/>
          <w:szCs w:val="26"/>
        </w:rPr>
        <w:t xml:space="preserve">   </w:t>
      </w:r>
      <w:r w:rsidR="000D7C65" w:rsidRPr="00C03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="00EA61C2" w:rsidRPr="00C03FA4">
        <w:rPr>
          <w:sz w:val="26"/>
          <w:szCs w:val="26"/>
        </w:rPr>
        <w:t>№</w:t>
      </w:r>
      <w:r>
        <w:rPr>
          <w:sz w:val="26"/>
          <w:szCs w:val="26"/>
        </w:rPr>
        <w:t xml:space="preserve"> 150</w:t>
      </w:r>
    </w:p>
    <w:p w14:paraId="46F1F5CE" w14:textId="77777777" w:rsidR="00934828" w:rsidRPr="00C03FA4" w:rsidRDefault="000D7C65" w:rsidP="00934828">
      <w:pPr>
        <w:pStyle w:val="a3"/>
        <w:tabs>
          <w:tab w:val="clear" w:pos="6804"/>
          <w:tab w:val="left" w:pos="2268"/>
        </w:tabs>
        <w:spacing w:before="120" w:after="120" w:line="480" w:lineRule="auto"/>
        <w:jc w:val="center"/>
        <w:rPr>
          <w:sz w:val="26"/>
          <w:szCs w:val="26"/>
        </w:rPr>
      </w:pPr>
      <w:r w:rsidRPr="00C03FA4">
        <w:rPr>
          <w:sz w:val="26"/>
          <w:szCs w:val="26"/>
        </w:rPr>
        <w:t>г.</w:t>
      </w:r>
      <w:r w:rsidR="00E15BB0" w:rsidRPr="00C03FA4">
        <w:rPr>
          <w:sz w:val="26"/>
          <w:szCs w:val="26"/>
        </w:rPr>
        <w:t xml:space="preserve"> </w:t>
      </w:r>
      <w:r w:rsidRPr="00C03FA4">
        <w:rPr>
          <w:sz w:val="26"/>
          <w:szCs w:val="26"/>
        </w:rPr>
        <w:t>Томск</w:t>
      </w:r>
    </w:p>
    <w:p w14:paraId="4B6FCD88" w14:textId="77777777" w:rsidR="001E5C8B" w:rsidRDefault="000D7C65" w:rsidP="001E5C8B">
      <w:pPr>
        <w:pStyle w:val="a3"/>
        <w:tabs>
          <w:tab w:val="clear" w:pos="6804"/>
          <w:tab w:val="left" w:pos="2268"/>
        </w:tabs>
        <w:spacing w:before="0"/>
        <w:ind w:right="140"/>
        <w:rPr>
          <w:sz w:val="26"/>
          <w:szCs w:val="26"/>
        </w:rPr>
      </w:pPr>
      <w:r w:rsidRPr="00C03FA4">
        <w:rPr>
          <w:sz w:val="26"/>
          <w:szCs w:val="26"/>
        </w:rPr>
        <w:t xml:space="preserve">О принятии </w:t>
      </w:r>
      <w:r w:rsidR="001E5C8B">
        <w:rPr>
          <w:sz w:val="26"/>
          <w:szCs w:val="26"/>
        </w:rPr>
        <w:t>Администрацией Томского</w:t>
      </w:r>
    </w:p>
    <w:p w14:paraId="1B2CB140" w14:textId="77777777" w:rsidR="00355D92" w:rsidRPr="00C03FA4" w:rsidRDefault="001E5C8B" w:rsidP="00DA15A4">
      <w:pPr>
        <w:pStyle w:val="a3"/>
        <w:tabs>
          <w:tab w:val="clear" w:pos="6804"/>
          <w:tab w:val="left" w:pos="2268"/>
        </w:tabs>
        <w:spacing w:before="0"/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0D7C65" w:rsidRPr="00C03FA4">
        <w:rPr>
          <w:sz w:val="26"/>
          <w:szCs w:val="26"/>
        </w:rPr>
        <w:t xml:space="preserve">осуществления части полномочий </w:t>
      </w:r>
    </w:p>
    <w:p w14:paraId="1C98ABBC" w14:textId="77777777" w:rsidR="00355D92" w:rsidRPr="00C03FA4" w:rsidRDefault="000D7C65" w:rsidP="00DA15A4">
      <w:pPr>
        <w:pStyle w:val="a3"/>
        <w:tabs>
          <w:tab w:val="clear" w:pos="6804"/>
          <w:tab w:val="left" w:pos="2268"/>
        </w:tabs>
        <w:spacing w:before="0"/>
        <w:ind w:right="140"/>
        <w:rPr>
          <w:sz w:val="26"/>
          <w:szCs w:val="26"/>
        </w:rPr>
      </w:pPr>
      <w:r w:rsidRPr="00C03FA4">
        <w:rPr>
          <w:sz w:val="26"/>
          <w:szCs w:val="26"/>
        </w:rPr>
        <w:t>по</w:t>
      </w:r>
      <w:r w:rsidR="00355D92" w:rsidRPr="00C03FA4">
        <w:rPr>
          <w:sz w:val="26"/>
          <w:szCs w:val="26"/>
        </w:rPr>
        <w:t xml:space="preserve"> </w:t>
      </w:r>
      <w:r w:rsidRPr="00C03FA4">
        <w:rPr>
          <w:sz w:val="26"/>
          <w:szCs w:val="26"/>
        </w:rPr>
        <w:t xml:space="preserve">решению вопросов местного </w:t>
      </w:r>
    </w:p>
    <w:p w14:paraId="280109B7" w14:textId="77777777" w:rsidR="00355D92" w:rsidRPr="00C03FA4" w:rsidRDefault="000D7C65" w:rsidP="00DA15A4">
      <w:pPr>
        <w:pStyle w:val="a3"/>
        <w:tabs>
          <w:tab w:val="clear" w:pos="6804"/>
          <w:tab w:val="left" w:pos="2268"/>
        </w:tabs>
        <w:spacing w:before="0"/>
        <w:ind w:right="140"/>
        <w:rPr>
          <w:sz w:val="26"/>
          <w:szCs w:val="26"/>
        </w:rPr>
      </w:pPr>
      <w:r w:rsidRPr="00C03FA4">
        <w:rPr>
          <w:sz w:val="26"/>
          <w:szCs w:val="26"/>
        </w:rPr>
        <w:t>значения</w:t>
      </w:r>
      <w:r w:rsidR="00355D92" w:rsidRPr="00C03FA4">
        <w:rPr>
          <w:sz w:val="26"/>
          <w:szCs w:val="26"/>
        </w:rPr>
        <w:t xml:space="preserve"> </w:t>
      </w:r>
      <w:r w:rsidRPr="00C03FA4">
        <w:rPr>
          <w:sz w:val="26"/>
          <w:szCs w:val="26"/>
        </w:rPr>
        <w:t xml:space="preserve">сельских поселений, </w:t>
      </w:r>
    </w:p>
    <w:p w14:paraId="4ADE70B8" w14:textId="77777777" w:rsidR="000D7C65" w:rsidRPr="00C03FA4" w:rsidRDefault="000D7C65" w:rsidP="00DA15A4">
      <w:pPr>
        <w:pStyle w:val="a3"/>
        <w:tabs>
          <w:tab w:val="clear" w:pos="6804"/>
          <w:tab w:val="left" w:pos="2268"/>
        </w:tabs>
        <w:spacing w:before="0"/>
        <w:ind w:right="140"/>
        <w:rPr>
          <w:sz w:val="26"/>
          <w:szCs w:val="26"/>
        </w:rPr>
      </w:pPr>
      <w:r w:rsidRPr="00C03FA4">
        <w:rPr>
          <w:sz w:val="26"/>
          <w:szCs w:val="26"/>
        </w:rPr>
        <w:t>входящих в состав</w:t>
      </w:r>
      <w:r w:rsidR="00355D92" w:rsidRPr="00C03FA4">
        <w:rPr>
          <w:sz w:val="26"/>
          <w:szCs w:val="26"/>
        </w:rPr>
        <w:t xml:space="preserve"> </w:t>
      </w:r>
      <w:r w:rsidRPr="00C03FA4">
        <w:rPr>
          <w:sz w:val="26"/>
          <w:szCs w:val="26"/>
        </w:rPr>
        <w:t>Томского района</w:t>
      </w:r>
    </w:p>
    <w:p w14:paraId="5297285F" w14:textId="77777777" w:rsidR="00933D39" w:rsidRPr="00C03FA4" w:rsidRDefault="00933D39" w:rsidP="001527DB">
      <w:pPr>
        <w:pStyle w:val="a3"/>
        <w:tabs>
          <w:tab w:val="clear" w:pos="6804"/>
          <w:tab w:val="left" w:pos="2268"/>
        </w:tabs>
        <w:spacing w:before="0"/>
        <w:ind w:left="284" w:right="140" w:hanging="284"/>
        <w:rPr>
          <w:sz w:val="26"/>
          <w:szCs w:val="26"/>
        </w:rPr>
      </w:pPr>
    </w:p>
    <w:p w14:paraId="0BF4A313" w14:textId="77777777" w:rsidR="007C3496" w:rsidRPr="00C03FA4" w:rsidRDefault="000D7C65" w:rsidP="00A81ACA">
      <w:pPr>
        <w:pStyle w:val="a3"/>
        <w:tabs>
          <w:tab w:val="clear" w:pos="6804"/>
          <w:tab w:val="left" w:pos="851"/>
          <w:tab w:val="left" w:pos="993"/>
          <w:tab w:val="left" w:pos="2268"/>
        </w:tabs>
        <w:spacing w:before="120" w:after="100" w:afterAutospacing="1"/>
        <w:ind w:firstLine="567"/>
        <w:jc w:val="both"/>
        <w:rPr>
          <w:sz w:val="26"/>
          <w:szCs w:val="26"/>
        </w:rPr>
      </w:pPr>
      <w:r w:rsidRPr="00C03FA4">
        <w:rPr>
          <w:sz w:val="26"/>
          <w:szCs w:val="26"/>
        </w:rPr>
        <w:t xml:space="preserve">В соответствии со статьей 14, </w:t>
      </w:r>
      <w:r w:rsidR="001E5C8B">
        <w:rPr>
          <w:sz w:val="26"/>
          <w:szCs w:val="26"/>
        </w:rPr>
        <w:t>частью 4 статью</w:t>
      </w:r>
      <w:r w:rsidRPr="00C03FA4">
        <w:rPr>
          <w:sz w:val="26"/>
          <w:szCs w:val="26"/>
        </w:rPr>
        <w:t xml:space="preserve"> 15 Федерального закона о</w:t>
      </w:r>
      <w:r w:rsidR="00C03FA4">
        <w:rPr>
          <w:sz w:val="26"/>
          <w:szCs w:val="26"/>
        </w:rPr>
        <w:t>т 06.10.2003 №131</w:t>
      </w:r>
      <w:r w:rsidR="00DA15A4" w:rsidRPr="00C03FA4">
        <w:rPr>
          <w:sz w:val="26"/>
          <w:szCs w:val="26"/>
        </w:rPr>
        <w:t>-</w:t>
      </w:r>
      <w:r w:rsidRPr="00C03FA4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C420FB" w:rsidRPr="00C03FA4">
        <w:rPr>
          <w:sz w:val="26"/>
          <w:szCs w:val="26"/>
        </w:rPr>
        <w:t xml:space="preserve">, </w:t>
      </w:r>
      <w:r w:rsidR="0066674B" w:rsidRPr="00C03FA4">
        <w:rPr>
          <w:sz w:val="26"/>
          <w:szCs w:val="26"/>
        </w:rPr>
        <w:t>Законом Томской</w:t>
      </w:r>
      <w:r w:rsidR="00C03FA4">
        <w:rPr>
          <w:sz w:val="26"/>
          <w:szCs w:val="26"/>
        </w:rPr>
        <w:t xml:space="preserve"> области от 17.11.2014 №152-</w:t>
      </w:r>
      <w:r w:rsidR="00DA15A4" w:rsidRPr="00C03FA4">
        <w:rPr>
          <w:sz w:val="26"/>
          <w:szCs w:val="26"/>
        </w:rPr>
        <w:t>ОЗ «</w:t>
      </w:r>
      <w:r w:rsidR="0066674B" w:rsidRPr="00C03FA4">
        <w:rPr>
          <w:sz w:val="26"/>
          <w:szCs w:val="26"/>
        </w:rPr>
        <w:t xml:space="preserve">О закреплении отдельных вопросов местного значения за сельскими поселениями Томской области», </w:t>
      </w:r>
      <w:r w:rsidR="00151167">
        <w:rPr>
          <w:sz w:val="26"/>
          <w:szCs w:val="26"/>
        </w:rPr>
        <w:t>частью</w:t>
      </w:r>
      <w:r w:rsidR="00C420FB" w:rsidRPr="00C03FA4">
        <w:rPr>
          <w:sz w:val="26"/>
          <w:szCs w:val="26"/>
        </w:rPr>
        <w:t xml:space="preserve"> 3.1. </w:t>
      </w:r>
      <w:r w:rsidR="001527DB" w:rsidRPr="00C03FA4">
        <w:rPr>
          <w:sz w:val="26"/>
          <w:szCs w:val="26"/>
        </w:rPr>
        <w:t>статьи 86 и статьи</w:t>
      </w:r>
      <w:r w:rsidRPr="00C03FA4">
        <w:rPr>
          <w:sz w:val="26"/>
          <w:szCs w:val="26"/>
        </w:rPr>
        <w:t xml:space="preserve"> 142.5 Бюджетного кодекса Российской Федерации,</w:t>
      </w:r>
      <w:r w:rsidR="00EB4DF2" w:rsidRPr="00C03FA4">
        <w:rPr>
          <w:sz w:val="26"/>
          <w:szCs w:val="26"/>
        </w:rPr>
        <w:t xml:space="preserve"> </w:t>
      </w:r>
      <w:r w:rsidR="00151167">
        <w:rPr>
          <w:sz w:val="26"/>
          <w:szCs w:val="26"/>
        </w:rPr>
        <w:t>частью</w:t>
      </w:r>
      <w:r w:rsidR="00117E78" w:rsidRPr="00C03FA4">
        <w:rPr>
          <w:sz w:val="26"/>
          <w:szCs w:val="26"/>
        </w:rPr>
        <w:t xml:space="preserve"> 2 статьи 6 Устава муниципального образования «Томский район»,</w:t>
      </w:r>
      <w:r w:rsidR="007453D1" w:rsidRPr="00C03FA4">
        <w:rPr>
          <w:sz w:val="26"/>
          <w:szCs w:val="26"/>
        </w:rPr>
        <w:t xml:space="preserve"> решением Думы</w:t>
      </w:r>
      <w:r w:rsidR="00117E78" w:rsidRPr="00C03FA4">
        <w:rPr>
          <w:sz w:val="26"/>
          <w:szCs w:val="26"/>
        </w:rPr>
        <w:t xml:space="preserve"> </w:t>
      </w:r>
      <w:r w:rsidR="00EB4DF2" w:rsidRPr="00C03FA4">
        <w:rPr>
          <w:sz w:val="26"/>
          <w:szCs w:val="26"/>
        </w:rPr>
        <w:t xml:space="preserve">Томского района от  23.06.2015 №466 «Об утверждении Порядка заключения соглашений с органами местного самоуправления поселений, входящих в состав Томского района, о </w:t>
      </w:r>
      <w:r w:rsidR="001909E2">
        <w:rPr>
          <w:sz w:val="26"/>
          <w:szCs w:val="26"/>
        </w:rPr>
        <w:t>передаче (принятии)</w:t>
      </w:r>
      <w:r w:rsidR="00EB4DF2" w:rsidRPr="00C03FA4">
        <w:rPr>
          <w:sz w:val="26"/>
          <w:szCs w:val="26"/>
        </w:rPr>
        <w:t xml:space="preserve"> части полномочий по решению вопросов местного значения»,</w:t>
      </w:r>
      <w:r w:rsidR="0027520A" w:rsidRPr="00C03FA4">
        <w:rPr>
          <w:sz w:val="26"/>
          <w:szCs w:val="26"/>
        </w:rPr>
        <w:t xml:space="preserve"> </w:t>
      </w:r>
      <w:r w:rsidR="00EB4DF2" w:rsidRPr="00C03FA4">
        <w:rPr>
          <w:sz w:val="26"/>
          <w:szCs w:val="26"/>
        </w:rPr>
        <w:t xml:space="preserve"> </w:t>
      </w:r>
    </w:p>
    <w:p w14:paraId="4320CC38" w14:textId="77777777" w:rsidR="00D16E69" w:rsidRPr="00C03FA4" w:rsidRDefault="00D16E69" w:rsidP="00A81ACA">
      <w:pPr>
        <w:pStyle w:val="a3"/>
        <w:tabs>
          <w:tab w:val="clear" w:pos="6804"/>
          <w:tab w:val="left" w:pos="2268"/>
        </w:tabs>
        <w:spacing w:before="120" w:after="100" w:afterAutospacing="1" w:line="312" w:lineRule="auto"/>
        <w:ind w:left="284" w:right="-1" w:hanging="284"/>
        <w:jc w:val="both"/>
        <w:rPr>
          <w:b/>
          <w:sz w:val="26"/>
          <w:szCs w:val="26"/>
        </w:rPr>
      </w:pPr>
      <w:r w:rsidRPr="00C03FA4">
        <w:rPr>
          <w:b/>
          <w:sz w:val="26"/>
          <w:szCs w:val="26"/>
        </w:rPr>
        <w:t>ПОСТАНОВЛЯЮ:</w:t>
      </w:r>
    </w:p>
    <w:p w14:paraId="5C4762A6" w14:textId="77777777" w:rsidR="00DA15A4" w:rsidRPr="00A81ACA" w:rsidRDefault="0097420E" w:rsidP="00A81ACA">
      <w:pPr>
        <w:pStyle w:val="a3"/>
        <w:numPr>
          <w:ilvl w:val="0"/>
          <w:numId w:val="4"/>
        </w:numPr>
        <w:tabs>
          <w:tab w:val="clear" w:pos="6804"/>
          <w:tab w:val="left" w:pos="0"/>
          <w:tab w:val="left" w:pos="851"/>
        </w:tabs>
        <w:spacing w:before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81ACA">
        <w:rPr>
          <w:sz w:val="26"/>
          <w:szCs w:val="26"/>
        </w:rPr>
        <w:t>Принять</w:t>
      </w:r>
      <w:r w:rsidR="00996C59" w:rsidRPr="00A81ACA">
        <w:rPr>
          <w:sz w:val="26"/>
          <w:szCs w:val="26"/>
        </w:rPr>
        <w:t xml:space="preserve"> </w:t>
      </w:r>
      <w:r w:rsidR="00327F6F" w:rsidRPr="00A81ACA">
        <w:rPr>
          <w:sz w:val="26"/>
          <w:szCs w:val="26"/>
        </w:rPr>
        <w:t>часть</w:t>
      </w:r>
      <w:r w:rsidR="00F67729" w:rsidRPr="00A81ACA">
        <w:rPr>
          <w:sz w:val="26"/>
          <w:szCs w:val="26"/>
        </w:rPr>
        <w:t xml:space="preserve"> </w:t>
      </w:r>
      <w:r w:rsidR="0066674B" w:rsidRPr="00A81ACA">
        <w:rPr>
          <w:sz w:val="26"/>
          <w:szCs w:val="26"/>
        </w:rPr>
        <w:t>полномочий</w:t>
      </w:r>
      <w:r w:rsidR="00F82018" w:rsidRPr="00A81ACA">
        <w:rPr>
          <w:sz w:val="26"/>
          <w:szCs w:val="26"/>
        </w:rPr>
        <w:t xml:space="preserve"> по решению вопросов местного значения</w:t>
      </w:r>
      <w:r w:rsidR="00684CC2" w:rsidRPr="00A81ACA">
        <w:rPr>
          <w:sz w:val="26"/>
          <w:szCs w:val="26"/>
        </w:rPr>
        <w:t xml:space="preserve"> </w:t>
      </w:r>
      <w:r w:rsidR="00A81ACA" w:rsidRPr="00A81ACA">
        <w:rPr>
          <w:rFonts w:eastAsia="Arial CYR"/>
          <w:bCs/>
          <w:sz w:val="26"/>
          <w:szCs w:val="26"/>
        </w:rPr>
        <w:t>согласно приложению</w:t>
      </w:r>
      <w:r w:rsidR="00E53779">
        <w:rPr>
          <w:rFonts w:eastAsia="Arial CYR"/>
          <w:bCs/>
          <w:sz w:val="26"/>
          <w:szCs w:val="26"/>
        </w:rPr>
        <w:t xml:space="preserve"> 1</w:t>
      </w:r>
      <w:r w:rsidR="00A81ACA" w:rsidRPr="00A81ACA">
        <w:rPr>
          <w:rFonts w:eastAsia="Arial CYR"/>
          <w:bCs/>
          <w:sz w:val="26"/>
          <w:szCs w:val="26"/>
        </w:rPr>
        <w:t xml:space="preserve"> к настоящему постановлению</w:t>
      </w:r>
      <w:r w:rsidR="00E53779">
        <w:rPr>
          <w:rFonts w:eastAsia="Arial CYR"/>
          <w:bCs/>
          <w:sz w:val="26"/>
          <w:szCs w:val="26"/>
        </w:rPr>
        <w:t xml:space="preserve"> у </w:t>
      </w:r>
      <w:r w:rsidR="001E5C8B" w:rsidRPr="00A81ACA">
        <w:rPr>
          <w:rFonts w:eastAsia="Calibri"/>
          <w:sz w:val="26"/>
          <w:szCs w:val="26"/>
          <w:lang w:eastAsia="en-US"/>
        </w:rPr>
        <w:t>следующих муниципальных образований</w:t>
      </w:r>
      <w:r w:rsidR="00DA15A4" w:rsidRPr="00A81ACA">
        <w:rPr>
          <w:sz w:val="26"/>
          <w:szCs w:val="26"/>
        </w:rPr>
        <w:t>:</w:t>
      </w:r>
    </w:p>
    <w:p w14:paraId="39A06022" w14:textId="77777777" w:rsidR="00D16E69" w:rsidRPr="00A81ACA" w:rsidRDefault="00F82018" w:rsidP="00C03FA4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 w:rsidRPr="00A81ACA">
        <w:rPr>
          <w:sz w:val="26"/>
          <w:szCs w:val="26"/>
        </w:rPr>
        <w:t>1.1. муниципального образования «</w:t>
      </w:r>
      <w:proofErr w:type="spellStart"/>
      <w:r w:rsidR="00C03FA4" w:rsidRPr="00A81ACA">
        <w:rPr>
          <w:sz w:val="26"/>
          <w:szCs w:val="26"/>
        </w:rPr>
        <w:t>Богашевское</w:t>
      </w:r>
      <w:proofErr w:type="spellEnd"/>
      <w:r w:rsidR="00C03FA4" w:rsidRPr="00A81ACA">
        <w:rPr>
          <w:sz w:val="26"/>
          <w:szCs w:val="26"/>
        </w:rPr>
        <w:t xml:space="preserve"> сельское поселение»;</w:t>
      </w:r>
    </w:p>
    <w:p w14:paraId="5894CC6C" w14:textId="77777777" w:rsidR="00365083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365083" w:rsidRPr="00C03FA4">
        <w:rPr>
          <w:sz w:val="26"/>
          <w:szCs w:val="26"/>
        </w:rPr>
        <w:t>. муниципального образовани</w:t>
      </w:r>
      <w:r w:rsidR="00C03FA4" w:rsidRPr="00C03FA4">
        <w:rPr>
          <w:sz w:val="26"/>
          <w:szCs w:val="26"/>
        </w:rPr>
        <w:t>я «Заречное сельское поселение»;</w:t>
      </w:r>
    </w:p>
    <w:p w14:paraId="5F731D6E" w14:textId="77777777" w:rsidR="00365083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F06A5A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C41359" w:rsidRPr="00C03FA4">
        <w:rPr>
          <w:sz w:val="26"/>
          <w:szCs w:val="26"/>
        </w:rPr>
        <w:t>муниципального образования</w:t>
      </w:r>
      <w:r w:rsidR="001527DB" w:rsidRPr="00C03FA4">
        <w:rPr>
          <w:sz w:val="26"/>
          <w:szCs w:val="26"/>
        </w:rPr>
        <w:t xml:space="preserve"> </w:t>
      </w:r>
      <w:r w:rsidR="00C41359" w:rsidRPr="00C03FA4">
        <w:rPr>
          <w:sz w:val="26"/>
          <w:szCs w:val="26"/>
        </w:rPr>
        <w:t xml:space="preserve">«Зоркальцевское </w:t>
      </w:r>
      <w:r w:rsidR="00C03FA4" w:rsidRPr="00C03FA4">
        <w:rPr>
          <w:sz w:val="26"/>
          <w:szCs w:val="26"/>
        </w:rPr>
        <w:t>сельское поселение»;</w:t>
      </w:r>
    </w:p>
    <w:p w14:paraId="5E3CE8C4" w14:textId="77777777" w:rsidR="00DA15A4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1.4</w:t>
      </w:r>
      <w:r w:rsidR="00DA15A4" w:rsidRPr="00C03FA4">
        <w:rPr>
          <w:sz w:val="26"/>
          <w:szCs w:val="26"/>
        </w:rPr>
        <w:t>. муниципального образования «Зональненское сельское поселение»</w:t>
      </w:r>
      <w:r w:rsidR="00C03FA4" w:rsidRPr="00C03FA4">
        <w:rPr>
          <w:sz w:val="26"/>
          <w:szCs w:val="26"/>
        </w:rPr>
        <w:t>;</w:t>
      </w:r>
    </w:p>
    <w:p w14:paraId="61BA7EF1" w14:textId="77777777" w:rsidR="002F3C39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1.5</w:t>
      </w:r>
      <w:r w:rsidR="002F3C39" w:rsidRPr="00C03FA4">
        <w:rPr>
          <w:sz w:val="26"/>
          <w:szCs w:val="26"/>
        </w:rPr>
        <w:t>. муниципального образовани</w:t>
      </w:r>
      <w:r w:rsidR="00C03FA4" w:rsidRPr="00C03FA4">
        <w:rPr>
          <w:sz w:val="26"/>
          <w:szCs w:val="26"/>
        </w:rPr>
        <w:t>я «</w:t>
      </w:r>
      <w:proofErr w:type="spellStart"/>
      <w:r w:rsidR="00C03FA4" w:rsidRPr="00C03FA4">
        <w:rPr>
          <w:sz w:val="26"/>
          <w:szCs w:val="26"/>
        </w:rPr>
        <w:t>Итатское</w:t>
      </w:r>
      <w:proofErr w:type="spellEnd"/>
      <w:r w:rsidR="00C03FA4" w:rsidRPr="00C03FA4">
        <w:rPr>
          <w:sz w:val="26"/>
          <w:szCs w:val="26"/>
        </w:rPr>
        <w:t xml:space="preserve"> сельское поселение»;</w:t>
      </w:r>
    </w:p>
    <w:p w14:paraId="4AA4D84A" w14:textId="77777777" w:rsidR="00147EE8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1.6</w:t>
      </w:r>
      <w:r w:rsidR="00147EE8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147EE8" w:rsidRPr="00C03FA4">
        <w:rPr>
          <w:sz w:val="26"/>
          <w:szCs w:val="26"/>
        </w:rPr>
        <w:t>муниципального образования «</w:t>
      </w:r>
      <w:proofErr w:type="spellStart"/>
      <w:r w:rsidR="00147EE8" w:rsidRPr="00C03FA4">
        <w:rPr>
          <w:sz w:val="26"/>
          <w:szCs w:val="26"/>
        </w:rPr>
        <w:t>Калтайское</w:t>
      </w:r>
      <w:proofErr w:type="spellEnd"/>
      <w:r w:rsidR="006F4990" w:rsidRPr="00C03FA4">
        <w:rPr>
          <w:sz w:val="26"/>
          <w:szCs w:val="26"/>
        </w:rPr>
        <w:t xml:space="preserve"> сельское </w:t>
      </w:r>
      <w:r w:rsidR="00C03FA4" w:rsidRPr="00C03FA4">
        <w:rPr>
          <w:sz w:val="26"/>
          <w:szCs w:val="26"/>
        </w:rPr>
        <w:t>поселение»;</w:t>
      </w:r>
    </w:p>
    <w:p w14:paraId="310A6893" w14:textId="77777777" w:rsidR="00981781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1.7</w:t>
      </w:r>
      <w:r w:rsidR="00E534C3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981781" w:rsidRPr="00C03FA4">
        <w:rPr>
          <w:sz w:val="26"/>
          <w:szCs w:val="26"/>
        </w:rPr>
        <w:t>муниципального образования «</w:t>
      </w:r>
      <w:proofErr w:type="spellStart"/>
      <w:r w:rsidR="00C03FA4" w:rsidRPr="00C03FA4">
        <w:rPr>
          <w:sz w:val="26"/>
          <w:szCs w:val="26"/>
        </w:rPr>
        <w:t>Копыловское</w:t>
      </w:r>
      <w:proofErr w:type="spellEnd"/>
      <w:r w:rsidR="00C03FA4" w:rsidRPr="00C03FA4">
        <w:rPr>
          <w:sz w:val="26"/>
          <w:szCs w:val="26"/>
        </w:rPr>
        <w:t xml:space="preserve"> сельское поселение»;</w:t>
      </w:r>
    </w:p>
    <w:p w14:paraId="775A9322" w14:textId="77777777" w:rsidR="00E57B45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1.8</w:t>
      </w:r>
      <w:r w:rsidR="005670FB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5670FB" w:rsidRPr="00C03FA4">
        <w:rPr>
          <w:sz w:val="26"/>
          <w:szCs w:val="26"/>
        </w:rPr>
        <w:t>муниципального образования «</w:t>
      </w:r>
      <w:proofErr w:type="spellStart"/>
      <w:r w:rsidR="005670FB" w:rsidRPr="00C03FA4">
        <w:rPr>
          <w:sz w:val="26"/>
          <w:szCs w:val="26"/>
        </w:rPr>
        <w:t>Корниловское</w:t>
      </w:r>
      <w:proofErr w:type="spellEnd"/>
      <w:r w:rsidR="005670FB" w:rsidRPr="00C03FA4">
        <w:rPr>
          <w:sz w:val="26"/>
          <w:szCs w:val="26"/>
        </w:rPr>
        <w:t xml:space="preserve"> сельское поселение</w:t>
      </w:r>
      <w:r w:rsidR="00C03FA4" w:rsidRPr="00C03FA4">
        <w:rPr>
          <w:sz w:val="26"/>
          <w:szCs w:val="26"/>
        </w:rPr>
        <w:t>»;</w:t>
      </w:r>
    </w:p>
    <w:p w14:paraId="68CB8758" w14:textId="77777777" w:rsidR="00C74869" w:rsidRPr="00C03FA4" w:rsidRDefault="00E53779" w:rsidP="00C03FA4">
      <w:pPr>
        <w:pStyle w:val="a3"/>
        <w:tabs>
          <w:tab w:val="clear" w:pos="6804"/>
          <w:tab w:val="left" w:pos="141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1.9</w:t>
      </w:r>
      <w:r w:rsidR="00C74869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C74869" w:rsidRPr="00C03FA4">
        <w:rPr>
          <w:sz w:val="26"/>
          <w:szCs w:val="26"/>
        </w:rPr>
        <w:t>муниципального образования «</w:t>
      </w:r>
      <w:r w:rsidR="00C03FA4" w:rsidRPr="00C03FA4">
        <w:rPr>
          <w:sz w:val="26"/>
          <w:szCs w:val="26"/>
        </w:rPr>
        <w:t>Малиновское сельское поселение»;</w:t>
      </w:r>
    </w:p>
    <w:p w14:paraId="63142EE2" w14:textId="77777777" w:rsidR="00C74869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1.10</w:t>
      </w:r>
      <w:r w:rsidR="00A3251D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C74869" w:rsidRPr="00C03FA4">
        <w:rPr>
          <w:sz w:val="26"/>
          <w:szCs w:val="26"/>
        </w:rPr>
        <w:t xml:space="preserve">муниципального образования </w:t>
      </w:r>
      <w:r w:rsidR="00C03FA4" w:rsidRPr="00C03FA4">
        <w:rPr>
          <w:sz w:val="26"/>
          <w:szCs w:val="26"/>
        </w:rPr>
        <w:t>«Мирненское сельское поселение»;</w:t>
      </w:r>
    </w:p>
    <w:p w14:paraId="18576DDE" w14:textId="77777777" w:rsidR="001C1CA2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1.11</w:t>
      </w:r>
      <w:r w:rsidR="001C1CA2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6657B1" w:rsidRPr="00C03FA4">
        <w:rPr>
          <w:sz w:val="26"/>
          <w:szCs w:val="26"/>
        </w:rPr>
        <w:t xml:space="preserve">муниципального образования </w:t>
      </w:r>
      <w:r w:rsidR="001C1CA2" w:rsidRPr="00C03FA4">
        <w:rPr>
          <w:sz w:val="26"/>
          <w:szCs w:val="26"/>
        </w:rPr>
        <w:t>«Октябрьское сельское по</w:t>
      </w:r>
      <w:r w:rsidR="00C03FA4" w:rsidRPr="00C03FA4">
        <w:rPr>
          <w:sz w:val="26"/>
          <w:szCs w:val="26"/>
        </w:rPr>
        <w:t>селение»;</w:t>
      </w:r>
    </w:p>
    <w:p w14:paraId="6D1EA859" w14:textId="77777777" w:rsidR="00A9299C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1.12</w:t>
      </w:r>
      <w:r w:rsidR="00A9299C" w:rsidRPr="00C03FA4">
        <w:rPr>
          <w:sz w:val="26"/>
          <w:szCs w:val="26"/>
        </w:rPr>
        <w:t>. муниципального образования «</w:t>
      </w:r>
      <w:r w:rsidR="00C03FA4" w:rsidRPr="00C03FA4">
        <w:rPr>
          <w:sz w:val="26"/>
          <w:szCs w:val="26"/>
        </w:rPr>
        <w:t>Моряковское сельское поселение»;</w:t>
      </w:r>
    </w:p>
    <w:p w14:paraId="4C2D6235" w14:textId="77777777" w:rsidR="00C74869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1.13</w:t>
      </w:r>
      <w:r w:rsidR="00C74869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C74869" w:rsidRPr="00C03FA4">
        <w:rPr>
          <w:sz w:val="26"/>
          <w:szCs w:val="26"/>
        </w:rPr>
        <w:t>муниципального образования «</w:t>
      </w:r>
      <w:proofErr w:type="spellStart"/>
      <w:r w:rsidR="00C03FA4" w:rsidRPr="00C03FA4">
        <w:rPr>
          <w:sz w:val="26"/>
          <w:szCs w:val="26"/>
        </w:rPr>
        <w:t>Рыбаловское</w:t>
      </w:r>
      <w:proofErr w:type="spellEnd"/>
      <w:r w:rsidR="00C03FA4" w:rsidRPr="00C03FA4">
        <w:rPr>
          <w:sz w:val="26"/>
          <w:szCs w:val="26"/>
        </w:rPr>
        <w:t xml:space="preserve"> сельское поселение»;</w:t>
      </w:r>
    </w:p>
    <w:p w14:paraId="041D591C" w14:textId="77777777" w:rsidR="00C74869" w:rsidRPr="00C03FA4" w:rsidRDefault="00E53779" w:rsidP="00C03FA4">
      <w:pPr>
        <w:pStyle w:val="a3"/>
        <w:tabs>
          <w:tab w:val="clear" w:pos="6804"/>
          <w:tab w:val="left" w:pos="2268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>1.14</w:t>
      </w:r>
      <w:r w:rsidR="00C74869" w:rsidRPr="00C03FA4">
        <w:rPr>
          <w:sz w:val="26"/>
          <w:szCs w:val="26"/>
        </w:rPr>
        <w:t>. муниципального образования</w:t>
      </w:r>
      <w:r w:rsidR="00C03FA4" w:rsidRPr="00C03FA4">
        <w:rPr>
          <w:sz w:val="26"/>
          <w:szCs w:val="26"/>
        </w:rPr>
        <w:t xml:space="preserve"> «Спасское сельское поселение»;</w:t>
      </w:r>
    </w:p>
    <w:p w14:paraId="74F03014" w14:textId="77777777" w:rsidR="00E53779" w:rsidRDefault="00E53779" w:rsidP="00E53779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1.15</w:t>
      </w:r>
      <w:r w:rsidR="00C74869" w:rsidRPr="00C03FA4">
        <w:rPr>
          <w:sz w:val="26"/>
          <w:szCs w:val="26"/>
        </w:rPr>
        <w:t>.</w:t>
      </w:r>
      <w:r w:rsidR="00DA15A4" w:rsidRPr="00C03FA4">
        <w:rPr>
          <w:sz w:val="26"/>
          <w:szCs w:val="26"/>
        </w:rPr>
        <w:t xml:space="preserve"> </w:t>
      </w:r>
      <w:r w:rsidR="00C74869" w:rsidRPr="00C03FA4">
        <w:rPr>
          <w:sz w:val="26"/>
          <w:szCs w:val="26"/>
        </w:rPr>
        <w:t>муниципального образов</w:t>
      </w:r>
      <w:r w:rsidR="006657B1" w:rsidRPr="00C03FA4">
        <w:rPr>
          <w:sz w:val="26"/>
          <w:szCs w:val="26"/>
        </w:rPr>
        <w:t xml:space="preserve">ания </w:t>
      </w:r>
      <w:r w:rsidR="00C74869" w:rsidRPr="00C03FA4">
        <w:rPr>
          <w:sz w:val="26"/>
          <w:szCs w:val="26"/>
        </w:rPr>
        <w:t>«</w:t>
      </w:r>
      <w:proofErr w:type="spellStart"/>
      <w:r w:rsidR="00C74869" w:rsidRPr="00C03FA4">
        <w:rPr>
          <w:sz w:val="26"/>
          <w:szCs w:val="26"/>
        </w:rPr>
        <w:t>Турунтаевс</w:t>
      </w:r>
      <w:r w:rsidR="00321677" w:rsidRPr="00C03FA4">
        <w:rPr>
          <w:sz w:val="26"/>
          <w:szCs w:val="26"/>
        </w:rPr>
        <w:t>к</w:t>
      </w:r>
      <w:r w:rsidR="00C74869" w:rsidRPr="00C03FA4">
        <w:rPr>
          <w:sz w:val="26"/>
          <w:szCs w:val="26"/>
        </w:rPr>
        <w:t>ое</w:t>
      </w:r>
      <w:proofErr w:type="spellEnd"/>
      <w:r w:rsidR="00F965A6" w:rsidRPr="00C03FA4">
        <w:rPr>
          <w:sz w:val="26"/>
          <w:szCs w:val="26"/>
        </w:rPr>
        <w:t xml:space="preserve"> сельское поселение»</w:t>
      </w:r>
      <w:r w:rsidR="00DA15A4" w:rsidRPr="00C03FA4">
        <w:rPr>
          <w:sz w:val="26"/>
          <w:szCs w:val="26"/>
        </w:rPr>
        <w:t>.</w:t>
      </w:r>
    </w:p>
    <w:p w14:paraId="3D717636" w14:textId="77777777" w:rsidR="00E53779" w:rsidRPr="00E53779" w:rsidRDefault="00E53779" w:rsidP="00E53779">
      <w:pPr>
        <w:pStyle w:val="a3"/>
        <w:tabs>
          <w:tab w:val="clear" w:pos="6804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81ACA">
        <w:rPr>
          <w:sz w:val="26"/>
          <w:szCs w:val="26"/>
        </w:rPr>
        <w:t xml:space="preserve">Принять часть полномочий по решению вопросов местного значения </w:t>
      </w:r>
      <w:r w:rsidRPr="00A81ACA">
        <w:rPr>
          <w:rFonts w:eastAsia="Arial CYR"/>
          <w:bCs/>
          <w:sz w:val="26"/>
          <w:szCs w:val="26"/>
        </w:rPr>
        <w:t>согласно приложению</w:t>
      </w:r>
      <w:r>
        <w:rPr>
          <w:rFonts w:eastAsia="Arial CYR"/>
          <w:bCs/>
          <w:sz w:val="26"/>
          <w:szCs w:val="26"/>
        </w:rPr>
        <w:t xml:space="preserve"> 2</w:t>
      </w:r>
      <w:r w:rsidRPr="00A81ACA">
        <w:rPr>
          <w:rFonts w:eastAsia="Arial CYR"/>
          <w:bCs/>
          <w:sz w:val="26"/>
          <w:szCs w:val="26"/>
        </w:rPr>
        <w:t xml:space="preserve"> к настоящему постановлению</w:t>
      </w:r>
      <w:r>
        <w:rPr>
          <w:rFonts w:eastAsia="Arial CYR"/>
          <w:bCs/>
          <w:sz w:val="26"/>
          <w:szCs w:val="26"/>
        </w:rPr>
        <w:t xml:space="preserve"> у </w:t>
      </w:r>
      <w:r w:rsidRPr="00A81ACA">
        <w:rPr>
          <w:rFonts w:eastAsia="Calibri"/>
          <w:sz w:val="26"/>
          <w:szCs w:val="26"/>
          <w:lang w:eastAsia="en-US"/>
        </w:rPr>
        <w:t>следующих муниципальных образований</w:t>
      </w:r>
      <w:r w:rsidRPr="00A81ACA">
        <w:rPr>
          <w:sz w:val="26"/>
          <w:szCs w:val="26"/>
        </w:rPr>
        <w:t>:</w:t>
      </w:r>
    </w:p>
    <w:p w14:paraId="44D0D4B4" w14:textId="77777777" w:rsidR="00E53779" w:rsidRPr="00A81ACA" w:rsidRDefault="007272A9" w:rsidP="00E53779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779" w:rsidRPr="00A81ACA">
        <w:rPr>
          <w:sz w:val="26"/>
          <w:szCs w:val="26"/>
        </w:rPr>
        <w:t>.1. муниципального образования «</w:t>
      </w:r>
      <w:proofErr w:type="spellStart"/>
      <w:r>
        <w:rPr>
          <w:sz w:val="26"/>
          <w:szCs w:val="26"/>
        </w:rPr>
        <w:t>Ворони</w:t>
      </w:r>
      <w:r w:rsidR="00E53779">
        <w:rPr>
          <w:sz w:val="26"/>
          <w:szCs w:val="26"/>
        </w:rPr>
        <w:t>нское</w:t>
      </w:r>
      <w:proofErr w:type="spellEnd"/>
      <w:r w:rsidR="00E53779" w:rsidRPr="00A81ACA">
        <w:rPr>
          <w:sz w:val="26"/>
          <w:szCs w:val="26"/>
        </w:rPr>
        <w:t xml:space="preserve"> сельское поселение»;</w:t>
      </w:r>
    </w:p>
    <w:p w14:paraId="1A7CC420" w14:textId="77777777" w:rsidR="00E53779" w:rsidRPr="00C03FA4" w:rsidRDefault="007272A9" w:rsidP="00E53779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779">
        <w:rPr>
          <w:sz w:val="26"/>
          <w:szCs w:val="26"/>
        </w:rPr>
        <w:t>.2</w:t>
      </w:r>
      <w:r w:rsidR="00E53779" w:rsidRPr="00C03FA4">
        <w:rPr>
          <w:sz w:val="26"/>
          <w:szCs w:val="26"/>
        </w:rPr>
        <w:t>. муниципального образования «</w:t>
      </w:r>
      <w:proofErr w:type="spellStart"/>
      <w:r w:rsidR="00E53779">
        <w:rPr>
          <w:sz w:val="26"/>
          <w:szCs w:val="26"/>
        </w:rPr>
        <w:t>Межениновское</w:t>
      </w:r>
      <w:proofErr w:type="spellEnd"/>
      <w:r w:rsidR="00E53779" w:rsidRPr="00C03FA4">
        <w:rPr>
          <w:sz w:val="26"/>
          <w:szCs w:val="26"/>
        </w:rPr>
        <w:t xml:space="preserve"> сельское поселение»;</w:t>
      </w:r>
    </w:p>
    <w:p w14:paraId="3F7CC515" w14:textId="77777777" w:rsidR="00E53779" w:rsidRPr="00C03FA4" w:rsidRDefault="007272A9" w:rsidP="00E53779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779">
        <w:rPr>
          <w:sz w:val="26"/>
          <w:szCs w:val="26"/>
        </w:rPr>
        <w:t>.3</w:t>
      </w:r>
      <w:r w:rsidR="00E53779" w:rsidRPr="00C03FA4">
        <w:rPr>
          <w:sz w:val="26"/>
          <w:szCs w:val="26"/>
        </w:rPr>
        <w:t>. муниципального образования «</w:t>
      </w:r>
      <w:proofErr w:type="spellStart"/>
      <w:r w:rsidR="00E53779">
        <w:rPr>
          <w:sz w:val="26"/>
          <w:szCs w:val="26"/>
        </w:rPr>
        <w:t>Наумовское</w:t>
      </w:r>
      <w:proofErr w:type="spellEnd"/>
      <w:r w:rsidR="00E53779" w:rsidRPr="00C03FA4">
        <w:rPr>
          <w:sz w:val="26"/>
          <w:szCs w:val="26"/>
        </w:rPr>
        <w:t xml:space="preserve"> сельское поселение»;</w:t>
      </w:r>
    </w:p>
    <w:p w14:paraId="30A19F15" w14:textId="77777777" w:rsidR="007272A9" w:rsidRPr="00C03FA4" w:rsidRDefault="007272A9" w:rsidP="007272A9">
      <w:pPr>
        <w:pStyle w:val="a3"/>
        <w:tabs>
          <w:tab w:val="clear" w:pos="6804"/>
          <w:tab w:val="left" w:pos="2268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3779">
        <w:rPr>
          <w:sz w:val="26"/>
          <w:szCs w:val="26"/>
        </w:rPr>
        <w:t>.4</w:t>
      </w:r>
      <w:r w:rsidR="00E53779" w:rsidRPr="00C03FA4">
        <w:rPr>
          <w:sz w:val="26"/>
          <w:szCs w:val="26"/>
        </w:rPr>
        <w:t>. муниципального образования «</w:t>
      </w:r>
      <w:r w:rsidR="00E53779">
        <w:rPr>
          <w:sz w:val="26"/>
          <w:szCs w:val="26"/>
        </w:rPr>
        <w:t>Новорождественско</w:t>
      </w:r>
      <w:r>
        <w:rPr>
          <w:sz w:val="26"/>
          <w:szCs w:val="26"/>
        </w:rPr>
        <w:t>е сельское поселение».</w:t>
      </w:r>
    </w:p>
    <w:p w14:paraId="4360A40C" w14:textId="77777777" w:rsidR="00CB26EE" w:rsidRPr="00C03FA4" w:rsidRDefault="00E53779" w:rsidP="00C03FA4">
      <w:pPr>
        <w:pStyle w:val="a3"/>
        <w:tabs>
          <w:tab w:val="clear" w:pos="6804"/>
          <w:tab w:val="left" w:pos="1418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2422" w:rsidRPr="00C03FA4">
        <w:rPr>
          <w:sz w:val="26"/>
          <w:szCs w:val="26"/>
        </w:rPr>
        <w:t>.</w:t>
      </w:r>
      <w:r w:rsidR="001527DB" w:rsidRPr="00C03FA4">
        <w:rPr>
          <w:sz w:val="26"/>
          <w:szCs w:val="26"/>
        </w:rPr>
        <w:t xml:space="preserve"> </w:t>
      </w:r>
      <w:r w:rsidR="00022422" w:rsidRPr="00C03FA4">
        <w:rPr>
          <w:sz w:val="26"/>
          <w:szCs w:val="26"/>
        </w:rPr>
        <w:t>Срок</w:t>
      </w:r>
      <w:r w:rsidR="005B4511" w:rsidRPr="00C03FA4">
        <w:rPr>
          <w:sz w:val="26"/>
          <w:szCs w:val="26"/>
        </w:rPr>
        <w:t>, на кот</w:t>
      </w:r>
      <w:r w:rsidR="009952B5" w:rsidRPr="00C03FA4">
        <w:rPr>
          <w:sz w:val="26"/>
          <w:szCs w:val="26"/>
        </w:rPr>
        <w:t>о</w:t>
      </w:r>
      <w:r w:rsidR="005B4511" w:rsidRPr="00C03FA4">
        <w:rPr>
          <w:sz w:val="26"/>
          <w:szCs w:val="26"/>
        </w:rPr>
        <w:t>рый</w:t>
      </w:r>
      <w:r w:rsidR="00022422" w:rsidRPr="00C03FA4">
        <w:rPr>
          <w:sz w:val="26"/>
          <w:szCs w:val="26"/>
        </w:rPr>
        <w:t xml:space="preserve"> </w:t>
      </w:r>
      <w:r w:rsidR="005B4511" w:rsidRPr="00C03FA4">
        <w:rPr>
          <w:sz w:val="26"/>
          <w:szCs w:val="26"/>
        </w:rPr>
        <w:t xml:space="preserve">заключаются соглашения </w:t>
      </w:r>
      <w:r w:rsidR="001527DB" w:rsidRPr="00C03FA4">
        <w:rPr>
          <w:sz w:val="26"/>
          <w:szCs w:val="26"/>
        </w:rPr>
        <w:t xml:space="preserve">о </w:t>
      </w:r>
      <w:r w:rsidR="001909E2">
        <w:rPr>
          <w:sz w:val="26"/>
          <w:szCs w:val="26"/>
        </w:rPr>
        <w:t>принятии</w:t>
      </w:r>
      <w:r w:rsidR="001527DB" w:rsidRPr="00C03FA4">
        <w:rPr>
          <w:sz w:val="26"/>
          <w:szCs w:val="26"/>
        </w:rPr>
        <w:t xml:space="preserve"> отдельных полномочий по решению вопросов местного значения поселения между Администрацией Томского района и Администрациями сельских поселений, указанных в п.1</w:t>
      </w:r>
      <w:r w:rsidR="007272A9">
        <w:rPr>
          <w:sz w:val="26"/>
          <w:szCs w:val="26"/>
        </w:rPr>
        <w:t>, 2</w:t>
      </w:r>
      <w:r w:rsidR="001527DB" w:rsidRPr="00C03FA4">
        <w:rPr>
          <w:sz w:val="26"/>
          <w:szCs w:val="26"/>
        </w:rPr>
        <w:t xml:space="preserve"> настоящего постановления </w:t>
      </w:r>
      <w:r w:rsidR="005B4511" w:rsidRPr="00C03FA4">
        <w:rPr>
          <w:sz w:val="26"/>
          <w:szCs w:val="26"/>
        </w:rPr>
        <w:t>устанавливается с</w:t>
      </w:r>
      <w:r w:rsidR="007272A9">
        <w:rPr>
          <w:sz w:val="26"/>
          <w:szCs w:val="26"/>
        </w:rPr>
        <w:t xml:space="preserve"> даты подписания соглашения</w:t>
      </w:r>
      <w:r w:rsidR="005B4511" w:rsidRPr="00C03FA4">
        <w:rPr>
          <w:sz w:val="26"/>
          <w:szCs w:val="26"/>
        </w:rPr>
        <w:t xml:space="preserve"> </w:t>
      </w:r>
      <w:r w:rsidR="00021F49">
        <w:rPr>
          <w:sz w:val="26"/>
          <w:szCs w:val="26"/>
        </w:rPr>
        <w:t>по 31.12</w:t>
      </w:r>
      <w:r w:rsidR="00A65BEA">
        <w:rPr>
          <w:sz w:val="26"/>
          <w:szCs w:val="26"/>
        </w:rPr>
        <w:t>.2022</w:t>
      </w:r>
      <w:r w:rsidR="00022422" w:rsidRPr="00C03FA4">
        <w:rPr>
          <w:sz w:val="26"/>
          <w:szCs w:val="26"/>
        </w:rPr>
        <w:t xml:space="preserve"> (включительно).</w:t>
      </w:r>
    </w:p>
    <w:p w14:paraId="6D823BC5" w14:textId="77777777" w:rsidR="00031552" w:rsidRPr="00C03FA4" w:rsidRDefault="00E53779" w:rsidP="00C03FA4">
      <w:pPr>
        <w:pStyle w:val="a3"/>
        <w:tabs>
          <w:tab w:val="clear" w:pos="6804"/>
          <w:tab w:val="left" w:pos="1418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B4511" w:rsidRPr="00C03FA4">
        <w:rPr>
          <w:sz w:val="26"/>
          <w:szCs w:val="26"/>
        </w:rPr>
        <w:t>. Определить уполномоченным</w:t>
      </w:r>
      <w:r w:rsidR="00846D8E">
        <w:rPr>
          <w:sz w:val="26"/>
          <w:szCs w:val="26"/>
        </w:rPr>
        <w:t xml:space="preserve"> органом</w:t>
      </w:r>
      <w:r w:rsidR="005B4511" w:rsidRPr="00C03FA4">
        <w:rPr>
          <w:sz w:val="26"/>
          <w:szCs w:val="26"/>
        </w:rPr>
        <w:t xml:space="preserve"> по организации работы и ре</w:t>
      </w:r>
      <w:r w:rsidR="00715B50">
        <w:rPr>
          <w:sz w:val="26"/>
          <w:szCs w:val="26"/>
        </w:rPr>
        <w:t>ализации заключаемых</w:t>
      </w:r>
      <w:r w:rsidR="001527DB" w:rsidRPr="00C03FA4">
        <w:rPr>
          <w:sz w:val="26"/>
          <w:szCs w:val="26"/>
        </w:rPr>
        <w:t xml:space="preserve"> соглашений</w:t>
      </w:r>
      <w:r w:rsidR="00DA15A4" w:rsidRPr="00C03FA4">
        <w:rPr>
          <w:sz w:val="26"/>
          <w:szCs w:val="26"/>
        </w:rPr>
        <w:t xml:space="preserve"> </w:t>
      </w:r>
      <w:r w:rsidR="00875137">
        <w:rPr>
          <w:sz w:val="26"/>
          <w:szCs w:val="26"/>
        </w:rPr>
        <w:t>Управление</w:t>
      </w:r>
      <w:r w:rsidR="00875137" w:rsidRPr="009834AA">
        <w:rPr>
          <w:sz w:val="26"/>
          <w:szCs w:val="26"/>
        </w:rPr>
        <w:t xml:space="preserve"> жилищно - коммунального хозяйства, гражданской обороны и чрезвычайных ситуаций Администрации Томского района</w:t>
      </w:r>
      <w:r w:rsidR="00DA15A4" w:rsidRPr="00C03FA4">
        <w:rPr>
          <w:sz w:val="26"/>
          <w:szCs w:val="26"/>
        </w:rPr>
        <w:t>.</w:t>
      </w:r>
    </w:p>
    <w:p w14:paraId="383BE57C" w14:textId="77777777" w:rsidR="00327F6F" w:rsidRDefault="00E53779" w:rsidP="0010725C">
      <w:pPr>
        <w:pStyle w:val="a3"/>
        <w:tabs>
          <w:tab w:val="clear" w:pos="6804"/>
          <w:tab w:val="left" w:pos="709"/>
          <w:tab w:val="left" w:pos="851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27F6F">
        <w:rPr>
          <w:sz w:val="26"/>
          <w:szCs w:val="26"/>
        </w:rPr>
        <w:t>. Настоящее постановление распространяется на п</w:t>
      </w:r>
      <w:r w:rsidR="00A65BEA">
        <w:rPr>
          <w:sz w:val="26"/>
          <w:szCs w:val="26"/>
        </w:rPr>
        <w:t>равоотношения, возникшие с 01.01.2020</w:t>
      </w:r>
      <w:r w:rsidR="00327F6F">
        <w:rPr>
          <w:sz w:val="26"/>
          <w:szCs w:val="26"/>
        </w:rPr>
        <w:t>.</w:t>
      </w:r>
    </w:p>
    <w:p w14:paraId="6CDF95B1" w14:textId="77777777" w:rsidR="0010725C" w:rsidRPr="0010725C" w:rsidRDefault="00E53779" w:rsidP="0010725C">
      <w:pPr>
        <w:tabs>
          <w:tab w:val="left" w:pos="-142"/>
          <w:tab w:val="left" w:pos="709"/>
          <w:tab w:val="left" w:pos="851"/>
        </w:tabs>
        <w:spacing w:line="276" w:lineRule="auto"/>
        <w:ind w:right="-34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10725C">
        <w:rPr>
          <w:sz w:val="26"/>
          <w:szCs w:val="26"/>
        </w:rPr>
        <w:t xml:space="preserve">. </w:t>
      </w:r>
      <w:r w:rsidR="0010725C" w:rsidRPr="0010725C">
        <w:rPr>
          <w:bCs/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587EAAB9" w14:textId="77777777" w:rsidR="00B91978" w:rsidRPr="00C03FA4" w:rsidRDefault="00E53779" w:rsidP="00C03FA4">
      <w:pPr>
        <w:pStyle w:val="a3"/>
        <w:tabs>
          <w:tab w:val="clear" w:pos="6804"/>
          <w:tab w:val="left" w:pos="709"/>
          <w:tab w:val="left" w:pos="2268"/>
        </w:tabs>
        <w:spacing w:before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03FA4" w:rsidRPr="00C03FA4">
        <w:rPr>
          <w:sz w:val="26"/>
          <w:szCs w:val="26"/>
        </w:rPr>
        <w:t>.</w:t>
      </w:r>
      <w:r w:rsidR="00380324" w:rsidRPr="00C03FA4">
        <w:rPr>
          <w:sz w:val="26"/>
          <w:szCs w:val="26"/>
        </w:rPr>
        <w:t xml:space="preserve"> </w:t>
      </w:r>
      <w:r w:rsidR="001909E2" w:rsidRPr="001909E2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- начальника Управления ЖКХ, ГО и ЧС Администрации Томского района Масловского А.Н.</w:t>
      </w:r>
    </w:p>
    <w:p w14:paraId="0E686C21" w14:textId="77777777" w:rsidR="00C03FA4" w:rsidRPr="00C03FA4" w:rsidRDefault="00C03FA4" w:rsidP="00C03FA4">
      <w:pPr>
        <w:pStyle w:val="a3"/>
        <w:tabs>
          <w:tab w:val="clear" w:pos="6804"/>
          <w:tab w:val="left" w:pos="709"/>
          <w:tab w:val="left" w:pos="2268"/>
        </w:tabs>
        <w:spacing w:before="0" w:line="276" w:lineRule="auto"/>
        <w:ind w:right="-1"/>
        <w:jc w:val="both"/>
        <w:rPr>
          <w:sz w:val="26"/>
          <w:szCs w:val="26"/>
        </w:rPr>
      </w:pPr>
    </w:p>
    <w:p w14:paraId="5708D733" w14:textId="77777777" w:rsidR="00C03FA4" w:rsidRDefault="00C03FA4" w:rsidP="00C03FA4">
      <w:pPr>
        <w:pStyle w:val="a3"/>
        <w:tabs>
          <w:tab w:val="clear" w:pos="6804"/>
          <w:tab w:val="left" w:pos="709"/>
          <w:tab w:val="left" w:pos="2268"/>
        </w:tabs>
        <w:spacing w:before="0" w:line="276" w:lineRule="auto"/>
        <w:ind w:right="-1"/>
        <w:jc w:val="both"/>
        <w:rPr>
          <w:sz w:val="26"/>
          <w:szCs w:val="26"/>
        </w:rPr>
      </w:pPr>
    </w:p>
    <w:p w14:paraId="093495A0" w14:textId="77777777" w:rsidR="00C03FA4" w:rsidRPr="00C03FA4" w:rsidRDefault="00C03FA4" w:rsidP="00C03FA4">
      <w:pPr>
        <w:pStyle w:val="a3"/>
        <w:tabs>
          <w:tab w:val="clear" w:pos="6804"/>
          <w:tab w:val="left" w:pos="709"/>
          <w:tab w:val="left" w:pos="2268"/>
        </w:tabs>
        <w:spacing w:before="0" w:line="276" w:lineRule="auto"/>
        <w:ind w:right="-1"/>
        <w:jc w:val="both"/>
        <w:rPr>
          <w:sz w:val="26"/>
          <w:szCs w:val="26"/>
        </w:rPr>
      </w:pPr>
    </w:p>
    <w:p w14:paraId="415CC349" w14:textId="77777777" w:rsidR="00933D39" w:rsidRPr="00C03FA4" w:rsidRDefault="007C3496" w:rsidP="00C03FA4">
      <w:pPr>
        <w:ind w:right="-2"/>
        <w:jc w:val="both"/>
        <w:rPr>
          <w:rFonts w:eastAsia="Calibri"/>
          <w:sz w:val="26"/>
          <w:szCs w:val="26"/>
          <w:lang w:eastAsia="en-US"/>
        </w:rPr>
      </w:pPr>
      <w:r w:rsidRPr="00C03FA4">
        <w:rPr>
          <w:rFonts w:eastAsia="Calibri"/>
          <w:sz w:val="26"/>
          <w:szCs w:val="26"/>
          <w:lang w:eastAsia="en-US"/>
        </w:rPr>
        <w:t xml:space="preserve"> </w:t>
      </w:r>
      <w:r w:rsidR="00715B50">
        <w:rPr>
          <w:rFonts w:eastAsia="Calibri"/>
          <w:sz w:val="26"/>
          <w:szCs w:val="26"/>
          <w:lang w:eastAsia="en-US"/>
        </w:rPr>
        <w:t>Глава</w:t>
      </w:r>
      <w:r w:rsidR="00972E03" w:rsidRPr="00C03FA4">
        <w:rPr>
          <w:rFonts w:eastAsia="Calibri"/>
          <w:sz w:val="26"/>
          <w:szCs w:val="26"/>
          <w:lang w:eastAsia="en-US"/>
        </w:rPr>
        <w:t xml:space="preserve"> Томского района </w:t>
      </w:r>
      <w:r w:rsidR="008708CE" w:rsidRPr="00C03FA4">
        <w:rPr>
          <w:rFonts w:eastAsia="Calibri"/>
          <w:sz w:val="26"/>
          <w:szCs w:val="26"/>
          <w:lang w:eastAsia="en-US"/>
        </w:rPr>
        <w:t xml:space="preserve">                               </w:t>
      </w:r>
      <w:r w:rsidR="00C03FA4">
        <w:rPr>
          <w:rFonts w:eastAsia="Calibri"/>
          <w:sz w:val="26"/>
          <w:szCs w:val="26"/>
          <w:lang w:eastAsia="en-US"/>
        </w:rPr>
        <w:t xml:space="preserve">               </w:t>
      </w:r>
      <w:r w:rsidR="004D2164" w:rsidRPr="00C03FA4">
        <w:rPr>
          <w:rFonts w:eastAsia="Calibri"/>
          <w:sz w:val="26"/>
          <w:szCs w:val="26"/>
          <w:lang w:eastAsia="en-US"/>
        </w:rPr>
        <w:t xml:space="preserve">           </w:t>
      </w:r>
      <w:r w:rsidR="00B91978" w:rsidRPr="00C03FA4">
        <w:rPr>
          <w:rFonts w:eastAsia="Calibri"/>
          <w:sz w:val="26"/>
          <w:szCs w:val="26"/>
          <w:lang w:eastAsia="en-US"/>
        </w:rPr>
        <w:t xml:space="preserve">   </w:t>
      </w:r>
      <w:r w:rsidR="002276A2" w:rsidRPr="00C03FA4">
        <w:rPr>
          <w:rFonts w:eastAsia="Calibri"/>
          <w:sz w:val="26"/>
          <w:szCs w:val="26"/>
          <w:lang w:eastAsia="en-US"/>
        </w:rPr>
        <w:t xml:space="preserve">            </w:t>
      </w:r>
      <w:r w:rsidR="008708CE" w:rsidRPr="00C03FA4">
        <w:rPr>
          <w:rFonts w:eastAsia="Calibri"/>
          <w:sz w:val="26"/>
          <w:szCs w:val="26"/>
          <w:lang w:eastAsia="en-US"/>
        </w:rPr>
        <w:t>А.А. Терещенко</w:t>
      </w:r>
    </w:p>
    <w:p w14:paraId="1EBCAF26" w14:textId="77777777" w:rsidR="00CB0C2B" w:rsidRPr="00C03FA4" w:rsidRDefault="00B91978" w:rsidP="001527DB">
      <w:pPr>
        <w:ind w:left="284" w:right="140" w:hanging="284"/>
        <w:rPr>
          <w:sz w:val="26"/>
          <w:szCs w:val="26"/>
        </w:rPr>
      </w:pPr>
      <w:r w:rsidRPr="00C03FA4">
        <w:rPr>
          <w:sz w:val="26"/>
          <w:szCs w:val="26"/>
        </w:rPr>
        <w:t xml:space="preserve"> </w:t>
      </w:r>
    </w:p>
    <w:p w14:paraId="4798004C" w14:textId="77777777" w:rsidR="00380324" w:rsidRPr="00C03FA4" w:rsidRDefault="00380324" w:rsidP="0071142A">
      <w:pPr>
        <w:rPr>
          <w:sz w:val="26"/>
          <w:szCs w:val="26"/>
        </w:rPr>
      </w:pPr>
    </w:p>
    <w:p w14:paraId="2D5045FE" w14:textId="77777777" w:rsidR="00C03FA4" w:rsidRDefault="00C03FA4" w:rsidP="0071142A">
      <w:pPr>
        <w:rPr>
          <w:sz w:val="24"/>
          <w:szCs w:val="24"/>
        </w:rPr>
      </w:pPr>
    </w:p>
    <w:p w14:paraId="7B99E7B4" w14:textId="77777777" w:rsidR="00C03FA4" w:rsidRDefault="00C03FA4" w:rsidP="0071142A">
      <w:pPr>
        <w:rPr>
          <w:sz w:val="24"/>
          <w:szCs w:val="24"/>
        </w:rPr>
      </w:pPr>
    </w:p>
    <w:p w14:paraId="5A5ADAB3" w14:textId="77777777" w:rsidR="00C03FA4" w:rsidRDefault="00C03FA4" w:rsidP="0071142A">
      <w:pPr>
        <w:rPr>
          <w:sz w:val="24"/>
          <w:szCs w:val="24"/>
        </w:rPr>
      </w:pPr>
    </w:p>
    <w:p w14:paraId="6A84FE09" w14:textId="77777777" w:rsidR="00C03FA4" w:rsidRDefault="00C03FA4" w:rsidP="0071142A">
      <w:pPr>
        <w:rPr>
          <w:sz w:val="24"/>
          <w:szCs w:val="24"/>
        </w:rPr>
      </w:pPr>
    </w:p>
    <w:p w14:paraId="0B128686" w14:textId="77777777" w:rsidR="00175585" w:rsidRDefault="00175585" w:rsidP="0071142A">
      <w:pPr>
        <w:rPr>
          <w:sz w:val="24"/>
          <w:szCs w:val="24"/>
        </w:rPr>
      </w:pPr>
    </w:p>
    <w:p w14:paraId="60BF81B1" w14:textId="77777777" w:rsidR="00C03FA4" w:rsidRDefault="00C03FA4" w:rsidP="0071142A">
      <w:pPr>
        <w:rPr>
          <w:sz w:val="24"/>
          <w:szCs w:val="24"/>
        </w:rPr>
      </w:pPr>
    </w:p>
    <w:p w14:paraId="2DDF5A4A" w14:textId="77777777" w:rsidR="00C03FA4" w:rsidRDefault="00C03FA4" w:rsidP="0071142A">
      <w:pPr>
        <w:rPr>
          <w:sz w:val="24"/>
          <w:szCs w:val="24"/>
        </w:rPr>
      </w:pPr>
    </w:p>
    <w:p w14:paraId="6C978D71" w14:textId="77777777" w:rsidR="00021F49" w:rsidRDefault="00021F49" w:rsidP="0071142A">
      <w:pPr>
        <w:rPr>
          <w:sz w:val="24"/>
          <w:szCs w:val="24"/>
        </w:rPr>
      </w:pPr>
    </w:p>
    <w:p w14:paraId="0D1A099C" w14:textId="77777777" w:rsidR="00021F49" w:rsidRDefault="00021F49" w:rsidP="0071142A">
      <w:pPr>
        <w:rPr>
          <w:sz w:val="24"/>
          <w:szCs w:val="24"/>
        </w:rPr>
      </w:pPr>
    </w:p>
    <w:p w14:paraId="3AEF6C54" w14:textId="77777777" w:rsidR="00021F49" w:rsidRDefault="00021F49" w:rsidP="0071142A">
      <w:pPr>
        <w:rPr>
          <w:sz w:val="24"/>
          <w:szCs w:val="24"/>
        </w:rPr>
      </w:pPr>
    </w:p>
    <w:p w14:paraId="0E1BB75F" w14:textId="77777777" w:rsidR="00021F49" w:rsidRDefault="00021F49" w:rsidP="0071142A">
      <w:pPr>
        <w:rPr>
          <w:sz w:val="24"/>
          <w:szCs w:val="24"/>
        </w:rPr>
      </w:pPr>
    </w:p>
    <w:p w14:paraId="58567DB8" w14:textId="77777777" w:rsidR="00021F49" w:rsidRDefault="00021F49" w:rsidP="0071142A">
      <w:pPr>
        <w:rPr>
          <w:sz w:val="24"/>
          <w:szCs w:val="24"/>
        </w:rPr>
      </w:pPr>
    </w:p>
    <w:p w14:paraId="7331BF2E" w14:textId="77777777" w:rsidR="00A65BEA" w:rsidRPr="00A65BEA" w:rsidRDefault="00A65BEA" w:rsidP="00A65BEA">
      <w:pPr>
        <w:ind w:left="-426"/>
      </w:pPr>
      <w:r w:rsidRPr="00A65BEA">
        <w:t>Кравцова Ирина Владимировна, УЖКХ, ГО и ЧС, главный специалист - юрисконсульт</w:t>
      </w:r>
    </w:p>
    <w:p w14:paraId="56804D3B" w14:textId="77777777" w:rsidR="00A65BEA" w:rsidRPr="00A65BEA" w:rsidRDefault="00A65BEA" w:rsidP="00A65BEA">
      <w:pPr>
        <w:ind w:left="-426"/>
      </w:pPr>
      <w:r w:rsidRPr="00A65BEA">
        <w:t xml:space="preserve">+7(3822) 40-18-50, </w:t>
      </w:r>
      <w:proofErr w:type="spellStart"/>
      <w:r w:rsidRPr="00A65BEA">
        <w:rPr>
          <w:lang w:val="en-US"/>
        </w:rPr>
        <w:t>krav</w:t>
      </w:r>
      <w:proofErr w:type="spellEnd"/>
      <w:r w:rsidRPr="00A65BEA">
        <w:t>@atr.tomsk.gov.ru</w:t>
      </w:r>
    </w:p>
    <w:p w14:paraId="131FC4A7" w14:textId="77777777" w:rsidR="00B268DB" w:rsidRDefault="00A81ACA" w:rsidP="00B268DB">
      <w:pPr>
        <w:tabs>
          <w:tab w:val="left" w:pos="2268"/>
        </w:tabs>
        <w:suppressAutoHyphens/>
        <w:ind w:right="-143"/>
        <w:jc w:val="right"/>
        <w:rPr>
          <w:sz w:val="24"/>
          <w:szCs w:val="24"/>
        </w:rPr>
      </w:pPr>
      <w:r w:rsidRPr="00A81ACA">
        <w:rPr>
          <w:sz w:val="24"/>
          <w:szCs w:val="24"/>
          <w:lang w:eastAsia="ar-SA"/>
        </w:rPr>
        <w:lastRenderedPageBreak/>
        <w:t>Приложение</w:t>
      </w:r>
      <w:r w:rsidR="00CB5B21">
        <w:rPr>
          <w:sz w:val="24"/>
          <w:szCs w:val="24"/>
          <w:lang w:eastAsia="ar-SA"/>
        </w:rPr>
        <w:t xml:space="preserve"> 1</w:t>
      </w:r>
      <w:r w:rsidRPr="00A81ACA">
        <w:rPr>
          <w:sz w:val="24"/>
          <w:szCs w:val="24"/>
          <w:lang w:eastAsia="ar-SA"/>
        </w:rPr>
        <w:t xml:space="preserve"> </w:t>
      </w:r>
      <w:r w:rsidR="00B268DB" w:rsidRPr="00355D92">
        <w:rPr>
          <w:sz w:val="24"/>
          <w:szCs w:val="24"/>
        </w:rPr>
        <w:t xml:space="preserve">к постановлению </w:t>
      </w:r>
    </w:p>
    <w:p w14:paraId="44C7E394" w14:textId="77777777" w:rsidR="00B268DB" w:rsidRPr="00355D92" w:rsidRDefault="00B268DB" w:rsidP="00B268DB">
      <w:pPr>
        <w:tabs>
          <w:tab w:val="left" w:pos="2268"/>
        </w:tabs>
        <w:suppressAutoHyphens/>
        <w:ind w:right="-143"/>
        <w:jc w:val="right"/>
        <w:rPr>
          <w:sz w:val="24"/>
          <w:szCs w:val="24"/>
        </w:rPr>
      </w:pPr>
      <w:r w:rsidRPr="00355D92">
        <w:rPr>
          <w:sz w:val="24"/>
          <w:szCs w:val="24"/>
        </w:rPr>
        <w:t>Администрации Томского района</w:t>
      </w:r>
    </w:p>
    <w:p w14:paraId="43728559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rFonts w:eastAsia="Calibri"/>
          <w:szCs w:val="24"/>
          <w:lang w:eastAsia="en-US"/>
        </w:rPr>
      </w:pPr>
      <w:r w:rsidRPr="00355D92">
        <w:rPr>
          <w:rFonts w:eastAsia="Calibri"/>
          <w:szCs w:val="24"/>
          <w:lang w:eastAsia="en-US"/>
        </w:rPr>
        <w:t>«О принятии муниципальным образованием</w:t>
      </w:r>
    </w:p>
    <w:p w14:paraId="1B728658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t xml:space="preserve"> «</w:t>
      </w:r>
      <w:r w:rsidRPr="00355D92">
        <w:rPr>
          <w:rFonts w:eastAsia="Calibri"/>
          <w:szCs w:val="24"/>
          <w:lang w:eastAsia="en-US"/>
        </w:rPr>
        <w:t xml:space="preserve">Томский район» </w:t>
      </w:r>
      <w:r>
        <w:rPr>
          <w:szCs w:val="24"/>
        </w:rPr>
        <w:t>осуществления части</w:t>
      </w:r>
    </w:p>
    <w:p w14:paraId="13989DBC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>полномочий по решению вопросов</w:t>
      </w:r>
    </w:p>
    <w:p w14:paraId="60E7FEE0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 xml:space="preserve"> местно</w:t>
      </w:r>
      <w:r>
        <w:rPr>
          <w:szCs w:val="24"/>
        </w:rPr>
        <w:t>го значения сельских поселений,</w:t>
      </w:r>
    </w:p>
    <w:p w14:paraId="3F29BF73" w14:textId="77777777" w:rsidR="00B268DB" w:rsidRPr="00355D92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>входящих в состав Томского района</w:t>
      </w:r>
    </w:p>
    <w:p w14:paraId="3FA28415" w14:textId="77777777" w:rsidR="00A81ACA" w:rsidRDefault="00A81ACA" w:rsidP="00A81ACA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</w:p>
    <w:p w14:paraId="58B1E348" w14:textId="3D73E32E" w:rsidR="00A81ACA" w:rsidRDefault="00A81ACA" w:rsidP="00A81ACA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  <w:r w:rsidRPr="00A81ACA">
        <w:rPr>
          <w:sz w:val="24"/>
          <w:szCs w:val="24"/>
          <w:lang w:eastAsia="ar-SA"/>
        </w:rPr>
        <w:t xml:space="preserve"> от </w:t>
      </w:r>
      <w:r w:rsidR="002E5AA3">
        <w:rPr>
          <w:sz w:val="24"/>
          <w:szCs w:val="24"/>
          <w:lang w:eastAsia="ar-SA"/>
        </w:rPr>
        <w:t>28.05.</w:t>
      </w:r>
      <w:r w:rsidRPr="00A81ACA">
        <w:rPr>
          <w:sz w:val="24"/>
          <w:szCs w:val="24"/>
          <w:lang w:eastAsia="ar-SA"/>
        </w:rPr>
        <w:t>2020 г. №</w:t>
      </w:r>
      <w:r w:rsidR="002E5AA3">
        <w:rPr>
          <w:sz w:val="24"/>
          <w:szCs w:val="24"/>
          <w:lang w:eastAsia="ar-SA"/>
        </w:rPr>
        <w:t xml:space="preserve"> 150</w:t>
      </w:r>
    </w:p>
    <w:p w14:paraId="3B693033" w14:textId="77777777" w:rsidR="004C23F2" w:rsidRDefault="004C23F2" w:rsidP="00A81ACA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</w:p>
    <w:p w14:paraId="4D6AF5B5" w14:textId="77777777" w:rsidR="00B268DB" w:rsidRPr="00A81ACA" w:rsidRDefault="00B268DB" w:rsidP="00A81ACA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</w:p>
    <w:p w14:paraId="1B611126" w14:textId="77777777" w:rsidR="004C23F2" w:rsidRPr="00F20EB4" w:rsidRDefault="00B268DB" w:rsidP="004C23F2">
      <w:pPr>
        <w:ind w:firstLine="709"/>
        <w:jc w:val="center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Содержание</w:t>
      </w:r>
      <w:r w:rsidR="004C23F2" w:rsidRPr="00F20EB4">
        <w:rPr>
          <w:b/>
          <w:sz w:val="21"/>
          <w:szCs w:val="21"/>
        </w:rPr>
        <w:t xml:space="preserve"> отдельных полномочий</w:t>
      </w:r>
    </w:p>
    <w:p w14:paraId="75DBA3F6" w14:textId="77777777" w:rsidR="004C23F2" w:rsidRPr="00F20EB4" w:rsidRDefault="004C23F2" w:rsidP="004C23F2">
      <w:pPr>
        <w:ind w:firstLine="709"/>
        <w:jc w:val="center"/>
        <w:rPr>
          <w:b/>
          <w:sz w:val="21"/>
          <w:szCs w:val="21"/>
        </w:rPr>
      </w:pPr>
      <w:r w:rsidRPr="00F20EB4">
        <w:rPr>
          <w:b/>
          <w:sz w:val="21"/>
          <w:szCs w:val="21"/>
        </w:rPr>
        <w:t>по решению вопросов местного значения поселения, передаваемых на уровень муниципального района</w:t>
      </w:r>
    </w:p>
    <w:p w14:paraId="062E0750" w14:textId="77777777" w:rsidR="004C23F2" w:rsidRPr="00F20EB4" w:rsidRDefault="004C23F2" w:rsidP="004C23F2">
      <w:pPr>
        <w:ind w:firstLine="709"/>
        <w:jc w:val="both"/>
        <w:rPr>
          <w:sz w:val="21"/>
          <w:szCs w:val="21"/>
        </w:rPr>
      </w:pPr>
    </w:p>
    <w:p w14:paraId="2EDB2DC1" w14:textId="77777777" w:rsidR="004C23F2" w:rsidRPr="000960DA" w:rsidRDefault="004C23F2" w:rsidP="004C23F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BB4065">
        <w:rPr>
          <w:rFonts w:ascii="Times New Roman" w:hAnsi="Times New Roman"/>
          <w:b/>
          <w:sz w:val="21"/>
          <w:szCs w:val="21"/>
        </w:rPr>
        <w:t xml:space="preserve">1. </w:t>
      </w:r>
      <w:r>
        <w:rPr>
          <w:rFonts w:ascii="Times New Roman" w:hAnsi="Times New Roman"/>
          <w:b/>
          <w:sz w:val="21"/>
          <w:szCs w:val="21"/>
        </w:rPr>
        <w:t>П</w:t>
      </w:r>
      <w:r w:rsidRPr="00BB4065">
        <w:rPr>
          <w:rFonts w:ascii="Times New Roman" w:hAnsi="Times New Roman"/>
          <w:b/>
          <w:sz w:val="21"/>
          <w:szCs w:val="21"/>
        </w:rPr>
        <w:t>о организации в границах поселения электро-, тепло-, газо- и водоснабжения населения, водоотведения</w:t>
      </w:r>
      <w:r w:rsidRPr="000960DA">
        <w:rPr>
          <w:rFonts w:ascii="Times New Roman" w:hAnsi="Times New Roman"/>
          <w:b/>
          <w:sz w:val="21"/>
          <w:szCs w:val="21"/>
        </w:rPr>
        <w:t>, снабжения населения топливом в пределах полномочий, установленных законодательством Российской Федерации, в части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="00CB5B21">
        <w:rPr>
          <w:rFonts w:ascii="Times New Roman" w:hAnsi="Times New Roman"/>
          <w:b/>
          <w:sz w:val="21"/>
          <w:szCs w:val="21"/>
        </w:rPr>
        <w:t>выполнения работ</w:t>
      </w:r>
      <w:r w:rsidRPr="000960DA">
        <w:rPr>
          <w:rFonts w:ascii="Times New Roman" w:hAnsi="Times New Roman"/>
          <w:b/>
          <w:sz w:val="21"/>
          <w:szCs w:val="21"/>
        </w:rPr>
        <w:t>:</w:t>
      </w:r>
    </w:p>
    <w:p w14:paraId="2977069A" w14:textId="77777777" w:rsidR="004C23F2" w:rsidRPr="000960DA" w:rsidRDefault="004C23F2" w:rsidP="004C23F2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0960DA">
        <w:rPr>
          <w:rFonts w:ascii="Times New Roman" w:hAnsi="Times New Roman"/>
          <w:b/>
          <w:sz w:val="21"/>
          <w:szCs w:val="21"/>
        </w:rPr>
        <w:t xml:space="preserve">1.1. Электроснабжения, </w:t>
      </w:r>
      <w:r w:rsidRPr="0028212A">
        <w:rPr>
          <w:rFonts w:ascii="Times New Roman" w:hAnsi="Times New Roman"/>
          <w:b/>
          <w:sz w:val="21"/>
          <w:szCs w:val="21"/>
        </w:rPr>
        <w:t>в части</w:t>
      </w:r>
      <w:r w:rsidRPr="000960DA">
        <w:rPr>
          <w:rFonts w:ascii="Times New Roman" w:hAnsi="Times New Roman"/>
          <w:b/>
          <w:sz w:val="21"/>
          <w:szCs w:val="21"/>
        </w:rPr>
        <w:t>:</w:t>
      </w:r>
    </w:p>
    <w:p w14:paraId="56451258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участия</w:t>
      </w:r>
      <w:r w:rsidRPr="000960DA">
        <w:rPr>
          <w:sz w:val="21"/>
          <w:szCs w:val="21"/>
        </w:rPr>
        <w:t xml:space="preserve"> в координации действий по предотвращению и проведению аварийно-восстановительных работ на объектах электроснабжения;</w:t>
      </w:r>
    </w:p>
    <w:p w14:paraId="32DD8FFD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взаимодействия</w:t>
      </w:r>
      <w:r w:rsidRPr="000960DA">
        <w:rPr>
          <w:sz w:val="21"/>
          <w:szCs w:val="21"/>
        </w:rPr>
        <w:t xml:space="preserve"> с представителями заказчика и технического надзора при строительстве объектов электроснабжения в населенных пунктах сельского поселения;</w:t>
      </w:r>
    </w:p>
    <w:p w14:paraId="78E9A477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 w:rsidRPr="00C11ECC">
        <w:rPr>
          <w:sz w:val="21"/>
          <w:szCs w:val="21"/>
        </w:rPr>
        <w:t xml:space="preserve">3) контроля за подготовкой и предоставлением </w:t>
      </w:r>
      <w:proofErr w:type="spellStart"/>
      <w:r w:rsidRPr="00C11ECC">
        <w:rPr>
          <w:sz w:val="21"/>
          <w:szCs w:val="21"/>
        </w:rPr>
        <w:t>энергодеклараций</w:t>
      </w:r>
      <w:proofErr w:type="spellEnd"/>
      <w:r w:rsidRPr="00C11ECC">
        <w:rPr>
          <w:sz w:val="21"/>
          <w:szCs w:val="21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</w:t>
      </w:r>
      <w:r>
        <w:rPr>
          <w:sz w:val="21"/>
          <w:szCs w:val="21"/>
        </w:rPr>
        <w:t>, за исключением сбора исходных данных</w:t>
      </w:r>
      <w:r w:rsidRPr="00C11ECC">
        <w:rPr>
          <w:sz w:val="21"/>
          <w:szCs w:val="21"/>
        </w:rPr>
        <w:t>;</w:t>
      </w:r>
    </w:p>
    <w:p w14:paraId="365754FA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 w:rsidRPr="00C11ECC">
        <w:rPr>
          <w:sz w:val="21"/>
          <w:szCs w:val="21"/>
        </w:rPr>
        <w:t>4)  контроля за подготовко</w:t>
      </w:r>
      <w:r>
        <w:rPr>
          <w:sz w:val="21"/>
          <w:szCs w:val="21"/>
        </w:rPr>
        <w:t>й и предоставление</w:t>
      </w:r>
      <w:r w:rsidRPr="00C11ECC">
        <w:rPr>
          <w:sz w:val="21"/>
          <w:szCs w:val="21"/>
        </w:rPr>
        <w:t xml:space="preserve"> информации</w:t>
      </w:r>
      <w:r>
        <w:rPr>
          <w:sz w:val="21"/>
          <w:szCs w:val="21"/>
        </w:rPr>
        <w:t xml:space="preserve"> для составления сводной</w:t>
      </w:r>
      <w:r w:rsidRPr="00C11ECC">
        <w:rPr>
          <w:sz w:val="21"/>
          <w:szCs w:val="21"/>
        </w:rPr>
        <w:t xml:space="preserve">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4F63DC74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5) проверки</w:t>
      </w:r>
      <w:r w:rsidRPr="000960DA">
        <w:rPr>
          <w:sz w:val="21"/>
          <w:szCs w:val="21"/>
        </w:rPr>
        <w:t xml:space="preserve"> проектно-сметной документации на проведение капитальных и аварийно-восстановительных работ на объектах электроснабжения;</w:t>
      </w:r>
    </w:p>
    <w:p w14:paraId="450D1B9E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Pr="000960DA">
        <w:rPr>
          <w:sz w:val="21"/>
          <w:szCs w:val="21"/>
        </w:rPr>
        <w:t>)</w:t>
      </w:r>
      <w:r>
        <w:rPr>
          <w:sz w:val="21"/>
          <w:szCs w:val="21"/>
        </w:rPr>
        <w:t xml:space="preserve"> взаимодействия</w:t>
      </w:r>
      <w:r w:rsidRPr="00F20EB4">
        <w:rPr>
          <w:sz w:val="21"/>
          <w:szCs w:val="21"/>
        </w:rPr>
        <w:t xml:space="preserve"> с областными органами в части реализации федеральных, областных программ</w:t>
      </w:r>
      <w:r w:rsidRPr="000960DA">
        <w:rPr>
          <w:sz w:val="21"/>
          <w:szCs w:val="21"/>
        </w:rPr>
        <w:t>;</w:t>
      </w:r>
    </w:p>
    <w:p w14:paraId="22E94F32" w14:textId="77777777" w:rsidR="004C23F2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7) осуществления</w:t>
      </w:r>
      <w:r w:rsidRPr="000960DA">
        <w:rPr>
          <w:sz w:val="21"/>
          <w:szCs w:val="21"/>
        </w:rPr>
        <w:t xml:space="preserve"> технического контроля за качеством работ, выполняемых на объектах в рамках федеральных, регион</w:t>
      </w:r>
      <w:r>
        <w:rPr>
          <w:sz w:val="21"/>
          <w:szCs w:val="21"/>
        </w:rPr>
        <w:t>альных и муниципальных программ;</w:t>
      </w:r>
    </w:p>
    <w:p w14:paraId="6B8FFFFC" w14:textId="77777777" w:rsidR="004C23F2" w:rsidRPr="008C7123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Pr="00221F0D">
        <w:rPr>
          <w:sz w:val="21"/>
          <w:szCs w:val="21"/>
        </w:rPr>
        <w:t xml:space="preserve">) участия в комиссии по обследованию объектов </w:t>
      </w:r>
      <w:r w:rsidRPr="000960DA">
        <w:rPr>
          <w:sz w:val="21"/>
          <w:szCs w:val="21"/>
        </w:rPr>
        <w:t>строительства, капитального ремонта объектов</w:t>
      </w:r>
      <w:r>
        <w:rPr>
          <w:sz w:val="21"/>
          <w:szCs w:val="21"/>
        </w:rPr>
        <w:t xml:space="preserve"> электроснабжения.</w:t>
      </w:r>
    </w:p>
    <w:p w14:paraId="0E5C6A0D" w14:textId="77777777" w:rsidR="004C23F2" w:rsidRPr="000960DA" w:rsidRDefault="004C23F2" w:rsidP="004C23F2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0960DA">
        <w:rPr>
          <w:rFonts w:ascii="Times New Roman" w:hAnsi="Times New Roman"/>
          <w:b/>
          <w:sz w:val="21"/>
          <w:szCs w:val="21"/>
        </w:rPr>
        <w:t xml:space="preserve">1.2. Теплоснабжения, </w:t>
      </w:r>
      <w:r w:rsidRPr="0028212A">
        <w:rPr>
          <w:rFonts w:ascii="Times New Roman" w:hAnsi="Times New Roman"/>
          <w:b/>
          <w:sz w:val="21"/>
          <w:szCs w:val="21"/>
        </w:rPr>
        <w:t>в части</w:t>
      </w:r>
      <w:r w:rsidRPr="000960DA">
        <w:rPr>
          <w:rFonts w:ascii="Times New Roman" w:hAnsi="Times New Roman"/>
          <w:b/>
          <w:sz w:val="21"/>
          <w:szCs w:val="21"/>
        </w:rPr>
        <w:t>:</w:t>
      </w:r>
    </w:p>
    <w:p w14:paraId="0A5D1FCF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1) участия</w:t>
      </w:r>
      <w:r w:rsidRPr="000960DA">
        <w:rPr>
          <w:sz w:val="21"/>
          <w:szCs w:val="21"/>
        </w:rPr>
        <w:t xml:space="preserve"> в координации действий по предотвращению и проведению аварийно-восстановительных работ на объектах теплоснабжения;</w:t>
      </w:r>
    </w:p>
    <w:p w14:paraId="319A0CAF" w14:textId="77777777" w:rsidR="004C23F2" w:rsidRPr="00FE45F0" w:rsidRDefault="004C23F2" w:rsidP="004C23F2">
      <w:pPr>
        <w:ind w:firstLine="709"/>
        <w:jc w:val="both"/>
        <w:rPr>
          <w:color w:val="FF0000"/>
          <w:sz w:val="21"/>
          <w:szCs w:val="21"/>
        </w:rPr>
      </w:pPr>
      <w:r>
        <w:rPr>
          <w:sz w:val="21"/>
          <w:szCs w:val="21"/>
        </w:rPr>
        <w:t>2</w:t>
      </w:r>
      <w:r w:rsidRPr="00221F0D">
        <w:rPr>
          <w:sz w:val="21"/>
          <w:szCs w:val="21"/>
        </w:rPr>
        <w:t>) выполнения функции заказчика-застройщика при проектировании и строительстве объектов теплоснабжения в рамках реализации федеральных, областных, муниципальных программ;</w:t>
      </w:r>
    </w:p>
    <w:p w14:paraId="7DE57029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Pr="000960DA">
        <w:rPr>
          <w:sz w:val="21"/>
          <w:szCs w:val="21"/>
        </w:rPr>
        <w:t>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14:paraId="660CC5E2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C11ECC">
        <w:rPr>
          <w:sz w:val="21"/>
          <w:szCs w:val="21"/>
        </w:rPr>
        <w:t xml:space="preserve">) контроля за подготовкой и предоставлением </w:t>
      </w:r>
      <w:proofErr w:type="spellStart"/>
      <w:r w:rsidRPr="00C11ECC">
        <w:rPr>
          <w:sz w:val="21"/>
          <w:szCs w:val="21"/>
        </w:rPr>
        <w:t>энергодеклараций</w:t>
      </w:r>
      <w:proofErr w:type="spellEnd"/>
      <w:r w:rsidRPr="00C11ECC">
        <w:rPr>
          <w:sz w:val="21"/>
          <w:szCs w:val="21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</w:t>
      </w:r>
      <w:r>
        <w:rPr>
          <w:sz w:val="21"/>
          <w:szCs w:val="21"/>
        </w:rPr>
        <w:t>, за исключением сбора исходных данных</w:t>
      </w:r>
      <w:r w:rsidRPr="00C11ECC">
        <w:rPr>
          <w:sz w:val="21"/>
          <w:szCs w:val="21"/>
        </w:rPr>
        <w:t>;</w:t>
      </w:r>
    </w:p>
    <w:p w14:paraId="13106C03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Pr="00C11ECC">
        <w:rPr>
          <w:sz w:val="21"/>
          <w:szCs w:val="21"/>
        </w:rPr>
        <w:t xml:space="preserve">)  контроля за подготовкой и </w:t>
      </w:r>
      <w:r>
        <w:rPr>
          <w:sz w:val="21"/>
          <w:szCs w:val="21"/>
        </w:rPr>
        <w:t>предоставление</w:t>
      </w:r>
      <w:r w:rsidRPr="00C11ECC">
        <w:rPr>
          <w:sz w:val="21"/>
          <w:szCs w:val="21"/>
        </w:rPr>
        <w:t xml:space="preserve"> информации</w:t>
      </w:r>
      <w:r>
        <w:rPr>
          <w:sz w:val="21"/>
          <w:szCs w:val="21"/>
        </w:rPr>
        <w:t xml:space="preserve"> для составления сводной</w:t>
      </w:r>
      <w:r w:rsidRPr="00C11ECC">
        <w:rPr>
          <w:sz w:val="21"/>
          <w:szCs w:val="21"/>
        </w:rPr>
        <w:t xml:space="preserve">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780C5AB2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6) проверки</w:t>
      </w:r>
      <w:r w:rsidRPr="000960DA">
        <w:rPr>
          <w:sz w:val="21"/>
          <w:szCs w:val="21"/>
        </w:rPr>
        <w:t xml:space="preserve"> проектно-сметной документации на проведение капитальных и аварийно-восстановительных работ на теплоснабжения;</w:t>
      </w:r>
    </w:p>
    <w:p w14:paraId="0D0053EE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0960DA">
        <w:rPr>
          <w:sz w:val="21"/>
          <w:szCs w:val="21"/>
        </w:rPr>
        <w:t>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14:paraId="60A08F46" w14:textId="77777777" w:rsidR="004C23F2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8</w:t>
      </w:r>
      <w:r w:rsidRPr="000960DA">
        <w:rPr>
          <w:sz w:val="21"/>
          <w:szCs w:val="21"/>
        </w:rPr>
        <w:t>) осуществления технического контроля за качеством работ по теплоснабжению, выполняемых в рамках федеральных, регион</w:t>
      </w:r>
      <w:r>
        <w:rPr>
          <w:sz w:val="21"/>
          <w:szCs w:val="21"/>
        </w:rPr>
        <w:t>альных и муниципальных программ;</w:t>
      </w:r>
    </w:p>
    <w:p w14:paraId="0AA56B04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9)  участия</w:t>
      </w:r>
      <w:r w:rsidRPr="00221F0D">
        <w:rPr>
          <w:sz w:val="21"/>
          <w:szCs w:val="21"/>
        </w:rPr>
        <w:t xml:space="preserve"> в комиссии по обследованию объектов </w:t>
      </w:r>
      <w:r w:rsidRPr="000960DA">
        <w:rPr>
          <w:sz w:val="21"/>
          <w:szCs w:val="21"/>
        </w:rPr>
        <w:t>строительства, капитального ремонта объектов</w:t>
      </w:r>
      <w:r>
        <w:rPr>
          <w:sz w:val="21"/>
          <w:szCs w:val="21"/>
        </w:rPr>
        <w:t xml:space="preserve"> теплоснабжения.</w:t>
      </w:r>
    </w:p>
    <w:p w14:paraId="0707323A" w14:textId="77777777" w:rsidR="004C23F2" w:rsidRPr="000960DA" w:rsidRDefault="004C23F2" w:rsidP="004C23F2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0960DA">
        <w:rPr>
          <w:rFonts w:ascii="Times New Roman" w:hAnsi="Times New Roman"/>
          <w:b/>
          <w:sz w:val="21"/>
          <w:szCs w:val="21"/>
        </w:rPr>
        <w:t xml:space="preserve">1.3. Газоснабжения, </w:t>
      </w:r>
      <w:r w:rsidRPr="0028212A">
        <w:rPr>
          <w:rFonts w:ascii="Times New Roman" w:hAnsi="Times New Roman"/>
          <w:b/>
          <w:sz w:val="21"/>
          <w:szCs w:val="21"/>
        </w:rPr>
        <w:t>в части</w:t>
      </w:r>
      <w:r w:rsidRPr="000960DA">
        <w:rPr>
          <w:rFonts w:ascii="Times New Roman" w:hAnsi="Times New Roman"/>
          <w:b/>
          <w:sz w:val="21"/>
          <w:szCs w:val="21"/>
        </w:rPr>
        <w:t>:</w:t>
      </w:r>
    </w:p>
    <w:p w14:paraId="3A1E9045" w14:textId="77777777" w:rsidR="004C23F2" w:rsidRDefault="004C23F2" w:rsidP="004C23F2">
      <w:pPr>
        <w:ind w:firstLine="709"/>
        <w:jc w:val="both"/>
        <w:rPr>
          <w:sz w:val="21"/>
          <w:szCs w:val="21"/>
        </w:rPr>
      </w:pPr>
      <w:r w:rsidRPr="00F20EB4">
        <w:rPr>
          <w:sz w:val="21"/>
          <w:szCs w:val="21"/>
        </w:rPr>
        <w:t xml:space="preserve">1) выполнения функции заказчика-застройщика при проектировании и строительстве объектов </w:t>
      </w:r>
      <w:r>
        <w:rPr>
          <w:sz w:val="21"/>
          <w:szCs w:val="21"/>
        </w:rPr>
        <w:t xml:space="preserve">капитального строительства </w:t>
      </w:r>
      <w:r w:rsidRPr="00F20EB4">
        <w:rPr>
          <w:sz w:val="21"/>
          <w:szCs w:val="21"/>
        </w:rPr>
        <w:t>в рамках реализации федеральных и областных программ по газификации за исключением сбора исходных данных и согласования проектно-сметной документации на соответствие представленным исходным данным для проектирования объ</w:t>
      </w:r>
      <w:r>
        <w:rPr>
          <w:sz w:val="21"/>
          <w:szCs w:val="21"/>
        </w:rPr>
        <w:t>ектов инженерной инфраструктуры;</w:t>
      </w:r>
    </w:p>
    <w:p w14:paraId="41917F8F" w14:textId="77777777" w:rsidR="004C23F2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взаимодействия с областными органами власти в части реализации федеральных и областных программ по газификации;</w:t>
      </w:r>
    </w:p>
    <w:p w14:paraId="05D75849" w14:textId="77777777" w:rsidR="004C23F2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3) взаимодействия с газораспределительной организацией в части организации пуска газа во вновь построенные газораспределительные сети;</w:t>
      </w:r>
    </w:p>
    <w:p w14:paraId="31629900" w14:textId="77777777" w:rsidR="004C23F2" w:rsidRPr="00F711E7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4) участия в координации действий по предотвращению аварийных ситуаций и проведению аварийно-восстановительных работ на объектах газоснабжения;</w:t>
      </w:r>
    </w:p>
    <w:p w14:paraId="2E945C7C" w14:textId="77777777" w:rsidR="004C23F2" w:rsidRPr="000960DA" w:rsidRDefault="004C23F2" w:rsidP="004C23F2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0960DA">
        <w:rPr>
          <w:rFonts w:ascii="Times New Roman" w:hAnsi="Times New Roman"/>
          <w:b/>
          <w:sz w:val="21"/>
          <w:szCs w:val="21"/>
        </w:rPr>
        <w:t xml:space="preserve">1.4. Водоснабжения, водоотведения, </w:t>
      </w:r>
      <w:r w:rsidRPr="0028212A">
        <w:rPr>
          <w:rFonts w:ascii="Times New Roman" w:hAnsi="Times New Roman"/>
          <w:b/>
          <w:sz w:val="21"/>
          <w:szCs w:val="21"/>
        </w:rPr>
        <w:t>в части</w:t>
      </w:r>
      <w:r w:rsidRPr="000960DA">
        <w:rPr>
          <w:rFonts w:ascii="Times New Roman" w:hAnsi="Times New Roman"/>
          <w:b/>
          <w:sz w:val="21"/>
          <w:szCs w:val="21"/>
        </w:rPr>
        <w:t>:</w:t>
      </w:r>
    </w:p>
    <w:p w14:paraId="0CACBF77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r w:rsidRPr="00221F0D">
        <w:rPr>
          <w:sz w:val="21"/>
          <w:szCs w:val="21"/>
        </w:rPr>
        <w:t>выполнения функции заказчика-застройщика при проектировании и строительстве объектов водоснабжения в рамках реализации федеральных, областных и муниципальных программ;</w:t>
      </w:r>
    </w:p>
    <w:p w14:paraId="5A39F778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2) взаимодействия</w:t>
      </w:r>
      <w:r w:rsidRPr="000960DA">
        <w:rPr>
          <w:sz w:val="21"/>
          <w:szCs w:val="21"/>
        </w:rPr>
        <w:t xml:space="preserve"> с представителями заказчика и технического надзора при строительстве объектов водоснабжения в населенных пунктах сельского поселения;</w:t>
      </w:r>
    </w:p>
    <w:p w14:paraId="7CD79C1E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3</w:t>
      </w:r>
      <w:r w:rsidRPr="000960DA">
        <w:rPr>
          <w:sz w:val="21"/>
          <w:szCs w:val="21"/>
        </w:rPr>
        <w:t xml:space="preserve">) </w:t>
      </w:r>
      <w:r>
        <w:rPr>
          <w:sz w:val="21"/>
          <w:szCs w:val="21"/>
        </w:rPr>
        <w:t>участия</w:t>
      </w:r>
      <w:r w:rsidRPr="00221F0D">
        <w:rPr>
          <w:sz w:val="21"/>
          <w:szCs w:val="21"/>
        </w:rPr>
        <w:t xml:space="preserve"> в комиссии по обследованию объектов строительства</w:t>
      </w:r>
      <w:r w:rsidRPr="000960DA">
        <w:rPr>
          <w:sz w:val="21"/>
          <w:szCs w:val="21"/>
        </w:rPr>
        <w:t>, капитального ремонта объектов водоснабжения и водоотведения;</w:t>
      </w:r>
    </w:p>
    <w:p w14:paraId="768D2FD1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Pr="00C11ECC">
        <w:rPr>
          <w:sz w:val="21"/>
          <w:szCs w:val="21"/>
        </w:rPr>
        <w:t xml:space="preserve">) контроля за подготовкой и предоставлением </w:t>
      </w:r>
      <w:proofErr w:type="spellStart"/>
      <w:r w:rsidRPr="00C11ECC">
        <w:rPr>
          <w:sz w:val="21"/>
          <w:szCs w:val="21"/>
        </w:rPr>
        <w:t>энергодеклараций</w:t>
      </w:r>
      <w:proofErr w:type="spellEnd"/>
      <w:r w:rsidRPr="00C11ECC">
        <w:rPr>
          <w:sz w:val="21"/>
          <w:szCs w:val="21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</w:t>
      </w:r>
      <w:r>
        <w:rPr>
          <w:sz w:val="21"/>
          <w:szCs w:val="21"/>
        </w:rPr>
        <w:t>, за исключением сбора исходных данных</w:t>
      </w:r>
      <w:r w:rsidRPr="00C11ECC">
        <w:rPr>
          <w:sz w:val="21"/>
          <w:szCs w:val="21"/>
        </w:rPr>
        <w:t>;</w:t>
      </w:r>
    </w:p>
    <w:p w14:paraId="21706E1F" w14:textId="77777777" w:rsidR="004C23F2" w:rsidRPr="00C11ECC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Pr="00C11ECC">
        <w:rPr>
          <w:sz w:val="21"/>
          <w:szCs w:val="21"/>
        </w:rPr>
        <w:t xml:space="preserve">)  контроля за подготовкой и </w:t>
      </w:r>
      <w:r>
        <w:rPr>
          <w:sz w:val="21"/>
          <w:szCs w:val="21"/>
        </w:rPr>
        <w:t>предоставление</w:t>
      </w:r>
      <w:r w:rsidRPr="00C11ECC">
        <w:rPr>
          <w:sz w:val="21"/>
          <w:szCs w:val="21"/>
        </w:rPr>
        <w:t xml:space="preserve"> информации</w:t>
      </w:r>
      <w:r>
        <w:rPr>
          <w:sz w:val="21"/>
          <w:szCs w:val="21"/>
        </w:rPr>
        <w:t xml:space="preserve"> для составления сводной</w:t>
      </w:r>
      <w:r w:rsidRPr="00C11ECC">
        <w:rPr>
          <w:sz w:val="21"/>
          <w:szCs w:val="21"/>
        </w:rPr>
        <w:t xml:space="preserve">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713D6537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6) проверки</w:t>
      </w:r>
      <w:r w:rsidRPr="000960DA">
        <w:rPr>
          <w:sz w:val="21"/>
          <w:szCs w:val="21"/>
        </w:rPr>
        <w:t xml:space="preserve"> проектно-сметной документации на проведение капитальных и аварийно-восстановительных работ на объектах</w:t>
      </w:r>
      <w:r>
        <w:rPr>
          <w:sz w:val="21"/>
          <w:szCs w:val="21"/>
        </w:rPr>
        <w:t xml:space="preserve"> водоснабжения</w:t>
      </w:r>
      <w:r w:rsidRPr="000960DA">
        <w:rPr>
          <w:sz w:val="21"/>
          <w:szCs w:val="21"/>
        </w:rPr>
        <w:t>;</w:t>
      </w:r>
    </w:p>
    <w:p w14:paraId="5B60D388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Pr="000960DA">
        <w:rPr>
          <w:sz w:val="21"/>
          <w:szCs w:val="21"/>
        </w:rPr>
        <w:t>)</w:t>
      </w:r>
      <w:r>
        <w:rPr>
          <w:sz w:val="21"/>
          <w:szCs w:val="21"/>
        </w:rPr>
        <w:t xml:space="preserve"> взаимодействия</w:t>
      </w:r>
      <w:r w:rsidRPr="00F20EB4">
        <w:rPr>
          <w:sz w:val="21"/>
          <w:szCs w:val="21"/>
        </w:rPr>
        <w:t xml:space="preserve"> с областными органами в части реализации федеральных, областных программ</w:t>
      </w:r>
      <w:r w:rsidRPr="000960DA">
        <w:rPr>
          <w:sz w:val="21"/>
          <w:szCs w:val="21"/>
        </w:rPr>
        <w:t>;</w:t>
      </w:r>
    </w:p>
    <w:p w14:paraId="2C9FFF9E" w14:textId="77777777" w:rsidR="004C23F2" w:rsidRPr="000960DA" w:rsidRDefault="004C23F2" w:rsidP="004C23F2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8) осуществления</w:t>
      </w:r>
      <w:r w:rsidRPr="000960DA">
        <w:rPr>
          <w:sz w:val="21"/>
          <w:szCs w:val="21"/>
        </w:rPr>
        <w:t xml:space="preserve"> технического контроля за качеством работ, выполняемых на объектах водоснабжения в рамках</w:t>
      </w:r>
      <w:r>
        <w:rPr>
          <w:sz w:val="21"/>
          <w:szCs w:val="21"/>
        </w:rPr>
        <w:t xml:space="preserve"> реализации</w:t>
      </w:r>
      <w:r w:rsidRPr="000960DA">
        <w:rPr>
          <w:sz w:val="21"/>
          <w:szCs w:val="21"/>
        </w:rPr>
        <w:t xml:space="preserve"> федеральных, регион</w:t>
      </w:r>
      <w:r>
        <w:rPr>
          <w:sz w:val="21"/>
          <w:szCs w:val="21"/>
        </w:rPr>
        <w:t>альных и муниципальных программ</w:t>
      </w:r>
      <w:r w:rsidRPr="000960DA">
        <w:rPr>
          <w:sz w:val="21"/>
          <w:szCs w:val="21"/>
        </w:rPr>
        <w:t>.</w:t>
      </w:r>
    </w:p>
    <w:p w14:paraId="111E29DE" w14:textId="77777777" w:rsidR="00355D92" w:rsidRDefault="00355D92" w:rsidP="0013216C">
      <w:pPr>
        <w:rPr>
          <w:sz w:val="28"/>
          <w:szCs w:val="28"/>
        </w:rPr>
      </w:pPr>
    </w:p>
    <w:p w14:paraId="4D38D87A" w14:textId="77777777" w:rsidR="00B268DB" w:rsidRDefault="00B268DB" w:rsidP="0013216C">
      <w:pPr>
        <w:rPr>
          <w:sz w:val="28"/>
          <w:szCs w:val="28"/>
        </w:rPr>
      </w:pPr>
    </w:p>
    <w:p w14:paraId="18D5AE51" w14:textId="77777777" w:rsidR="00B268DB" w:rsidRDefault="00B268DB" w:rsidP="0013216C">
      <w:pPr>
        <w:rPr>
          <w:sz w:val="28"/>
          <w:szCs w:val="28"/>
        </w:rPr>
      </w:pPr>
    </w:p>
    <w:p w14:paraId="588D25C7" w14:textId="77777777" w:rsidR="00B268DB" w:rsidRDefault="00B268DB" w:rsidP="0013216C">
      <w:pPr>
        <w:rPr>
          <w:sz w:val="28"/>
          <w:szCs w:val="28"/>
        </w:rPr>
      </w:pPr>
    </w:p>
    <w:p w14:paraId="39EF20A8" w14:textId="77777777" w:rsidR="00B268DB" w:rsidRDefault="00B268DB" w:rsidP="0013216C">
      <w:pPr>
        <w:rPr>
          <w:sz w:val="28"/>
          <w:szCs w:val="28"/>
        </w:rPr>
      </w:pPr>
    </w:p>
    <w:p w14:paraId="25C48CF2" w14:textId="77777777" w:rsidR="00B268DB" w:rsidRDefault="00B268DB" w:rsidP="0013216C">
      <w:pPr>
        <w:rPr>
          <w:sz w:val="28"/>
          <w:szCs w:val="28"/>
        </w:rPr>
      </w:pPr>
    </w:p>
    <w:p w14:paraId="005FF76F" w14:textId="77777777" w:rsidR="00B268DB" w:rsidRDefault="00B268DB" w:rsidP="0013216C">
      <w:pPr>
        <w:rPr>
          <w:sz w:val="28"/>
          <w:szCs w:val="28"/>
        </w:rPr>
      </w:pPr>
    </w:p>
    <w:p w14:paraId="7CA416CA" w14:textId="77777777" w:rsidR="00B268DB" w:rsidRDefault="00B268DB" w:rsidP="0013216C">
      <w:pPr>
        <w:rPr>
          <w:sz w:val="28"/>
          <w:szCs w:val="28"/>
        </w:rPr>
      </w:pPr>
    </w:p>
    <w:p w14:paraId="3E0B4FCD" w14:textId="77777777" w:rsidR="00B268DB" w:rsidRDefault="00B268DB" w:rsidP="0013216C">
      <w:pPr>
        <w:rPr>
          <w:sz w:val="28"/>
          <w:szCs w:val="28"/>
        </w:rPr>
      </w:pPr>
    </w:p>
    <w:p w14:paraId="53013C78" w14:textId="77777777" w:rsidR="00B268DB" w:rsidRDefault="00B268DB" w:rsidP="0013216C">
      <w:pPr>
        <w:rPr>
          <w:sz w:val="28"/>
          <w:szCs w:val="28"/>
        </w:rPr>
      </w:pPr>
    </w:p>
    <w:p w14:paraId="7179AEFE" w14:textId="77777777" w:rsidR="00B268DB" w:rsidRDefault="00B268DB" w:rsidP="0013216C">
      <w:pPr>
        <w:rPr>
          <w:sz w:val="28"/>
          <w:szCs w:val="28"/>
        </w:rPr>
      </w:pPr>
    </w:p>
    <w:p w14:paraId="643B3996" w14:textId="77777777" w:rsidR="00B268DB" w:rsidRDefault="00B268DB" w:rsidP="0013216C">
      <w:pPr>
        <w:rPr>
          <w:sz w:val="28"/>
          <w:szCs w:val="28"/>
        </w:rPr>
      </w:pPr>
    </w:p>
    <w:p w14:paraId="4F1D1E4F" w14:textId="77777777" w:rsidR="00B268DB" w:rsidRDefault="00B268DB" w:rsidP="0013216C">
      <w:pPr>
        <w:rPr>
          <w:sz w:val="28"/>
          <w:szCs w:val="28"/>
        </w:rPr>
      </w:pPr>
    </w:p>
    <w:p w14:paraId="2B20AF57" w14:textId="77777777" w:rsidR="00B268DB" w:rsidRDefault="00B268DB" w:rsidP="0013216C">
      <w:pPr>
        <w:rPr>
          <w:sz w:val="28"/>
          <w:szCs w:val="28"/>
        </w:rPr>
      </w:pPr>
    </w:p>
    <w:p w14:paraId="1FF37300" w14:textId="77777777" w:rsidR="00B268DB" w:rsidRDefault="00B268DB" w:rsidP="0013216C">
      <w:pPr>
        <w:rPr>
          <w:sz w:val="28"/>
          <w:szCs w:val="28"/>
        </w:rPr>
      </w:pPr>
    </w:p>
    <w:p w14:paraId="598F8B09" w14:textId="77777777" w:rsidR="00B268DB" w:rsidRDefault="00B268DB" w:rsidP="0013216C">
      <w:pPr>
        <w:rPr>
          <w:sz w:val="28"/>
          <w:szCs w:val="28"/>
        </w:rPr>
      </w:pPr>
    </w:p>
    <w:p w14:paraId="72D5AF69" w14:textId="77777777" w:rsidR="00B268DB" w:rsidRDefault="00B268DB" w:rsidP="0013216C">
      <w:pPr>
        <w:rPr>
          <w:sz w:val="28"/>
          <w:szCs w:val="28"/>
        </w:rPr>
      </w:pPr>
    </w:p>
    <w:p w14:paraId="0AB73281" w14:textId="77777777" w:rsidR="00B268DB" w:rsidRDefault="00B268DB" w:rsidP="0013216C">
      <w:pPr>
        <w:rPr>
          <w:sz w:val="28"/>
          <w:szCs w:val="28"/>
        </w:rPr>
      </w:pPr>
    </w:p>
    <w:p w14:paraId="31192CF2" w14:textId="77777777" w:rsidR="00B268DB" w:rsidRDefault="00B268DB" w:rsidP="00B268DB">
      <w:pPr>
        <w:tabs>
          <w:tab w:val="left" w:pos="2268"/>
        </w:tabs>
        <w:suppressAutoHyphens/>
        <w:ind w:right="-143"/>
        <w:jc w:val="right"/>
        <w:rPr>
          <w:sz w:val="24"/>
          <w:szCs w:val="24"/>
        </w:rPr>
      </w:pPr>
      <w:r w:rsidRPr="00A81ACA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2</w:t>
      </w:r>
      <w:r w:rsidRPr="00A81ACA">
        <w:rPr>
          <w:sz w:val="24"/>
          <w:szCs w:val="24"/>
          <w:lang w:eastAsia="ar-SA"/>
        </w:rPr>
        <w:t xml:space="preserve"> </w:t>
      </w:r>
      <w:r w:rsidRPr="00355D92">
        <w:rPr>
          <w:sz w:val="24"/>
          <w:szCs w:val="24"/>
        </w:rPr>
        <w:t xml:space="preserve">к постановлению </w:t>
      </w:r>
    </w:p>
    <w:p w14:paraId="2DDE0E97" w14:textId="77777777" w:rsidR="00B268DB" w:rsidRPr="00355D92" w:rsidRDefault="00B268DB" w:rsidP="00B268DB">
      <w:pPr>
        <w:tabs>
          <w:tab w:val="left" w:pos="2268"/>
        </w:tabs>
        <w:suppressAutoHyphens/>
        <w:ind w:right="-143"/>
        <w:jc w:val="right"/>
        <w:rPr>
          <w:sz w:val="24"/>
          <w:szCs w:val="24"/>
        </w:rPr>
      </w:pPr>
      <w:r w:rsidRPr="00355D92">
        <w:rPr>
          <w:sz w:val="24"/>
          <w:szCs w:val="24"/>
        </w:rPr>
        <w:t>Администрации Томского района</w:t>
      </w:r>
    </w:p>
    <w:p w14:paraId="3AE2860E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rFonts w:eastAsia="Calibri"/>
          <w:szCs w:val="24"/>
          <w:lang w:eastAsia="en-US"/>
        </w:rPr>
      </w:pPr>
      <w:r w:rsidRPr="00355D92">
        <w:rPr>
          <w:rFonts w:eastAsia="Calibri"/>
          <w:szCs w:val="24"/>
          <w:lang w:eastAsia="en-US"/>
        </w:rPr>
        <w:t>«О принятии муниципальным образованием</w:t>
      </w:r>
    </w:p>
    <w:p w14:paraId="1F3DA0B4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>
        <w:rPr>
          <w:rFonts w:eastAsia="Calibri"/>
          <w:szCs w:val="24"/>
          <w:lang w:eastAsia="en-US"/>
        </w:rPr>
        <w:t xml:space="preserve"> «</w:t>
      </w:r>
      <w:r w:rsidRPr="00355D92">
        <w:rPr>
          <w:rFonts w:eastAsia="Calibri"/>
          <w:szCs w:val="24"/>
          <w:lang w:eastAsia="en-US"/>
        </w:rPr>
        <w:t xml:space="preserve">Томский район» </w:t>
      </w:r>
      <w:r>
        <w:rPr>
          <w:szCs w:val="24"/>
        </w:rPr>
        <w:t>осуществления части</w:t>
      </w:r>
    </w:p>
    <w:p w14:paraId="1A4AD629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>полномочий по решению вопросов</w:t>
      </w:r>
    </w:p>
    <w:p w14:paraId="4406A249" w14:textId="77777777" w:rsidR="00B268DB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 xml:space="preserve"> местно</w:t>
      </w:r>
      <w:r>
        <w:rPr>
          <w:szCs w:val="24"/>
        </w:rPr>
        <w:t>го значения сельских поселений,</w:t>
      </w:r>
    </w:p>
    <w:p w14:paraId="4D8C979F" w14:textId="77777777" w:rsidR="00B268DB" w:rsidRPr="00355D92" w:rsidRDefault="00B268DB" w:rsidP="00B268DB">
      <w:pPr>
        <w:pStyle w:val="a3"/>
        <w:tabs>
          <w:tab w:val="clear" w:pos="6804"/>
          <w:tab w:val="left" w:pos="2268"/>
        </w:tabs>
        <w:spacing w:before="0"/>
        <w:ind w:left="284" w:right="-143" w:firstLine="142"/>
        <w:jc w:val="right"/>
        <w:rPr>
          <w:szCs w:val="24"/>
        </w:rPr>
      </w:pPr>
      <w:r w:rsidRPr="00355D92">
        <w:rPr>
          <w:szCs w:val="24"/>
        </w:rPr>
        <w:t>входящих в состав Томского района</w:t>
      </w:r>
    </w:p>
    <w:p w14:paraId="25A18515" w14:textId="77777777" w:rsidR="00B268DB" w:rsidRDefault="00B268DB" w:rsidP="00B268DB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</w:p>
    <w:p w14:paraId="407B33B2" w14:textId="319A99EC" w:rsidR="00B268DB" w:rsidRDefault="00B268DB" w:rsidP="00B268DB">
      <w:pPr>
        <w:tabs>
          <w:tab w:val="left" w:pos="2268"/>
        </w:tabs>
        <w:suppressAutoHyphens/>
        <w:ind w:right="-2"/>
        <w:jc w:val="right"/>
        <w:rPr>
          <w:sz w:val="24"/>
          <w:szCs w:val="24"/>
          <w:lang w:eastAsia="ar-SA"/>
        </w:rPr>
      </w:pPr>
      <w:r w:rsidRPr="00A81ACA">
        <w:rPr>
          <w:sz w:val="24"/>
          <w:szCs w:val="24"/>
          <w:lang w:eastAsia="ar-SA"/>
        </w:rPr>
        <w:t xml:space="preserve"> </w:t>
      </w:r>
      <w:r w:rsidR="002E5AA3" w:rsidRPr="00A81ACA">
        <w:rPr>
          <w:sz w:val="24"/>
          <w:szCs w:val="24"/>
          <w:lang w:eastAsia="ar-SA"/>
        </w:rPr>
        <w:t xml:space="preserve">от </w:t>
      </w:r>
      <w:r w:rsidR="002E5AA3">
        <w:rPr>
          <w:sz w:val="24"/>
          <w:szCs w:val="24"/>
          <w:lang w:eastAsia="ar-SA"/>
        </w:rPr>
        <w:t>28.05.</w:t>
      </w:r>
      <w:r w:rsidR="002E5AA3" w:rsidRPr="00A81ACA">
        <w:rPr>
          <w:sz w:val="24"/>
          <w:szCs w:val="24"/>
          <w:lang w:eastAsia="ar-SA"/>
        </w:rPr>
        <w:t>2020 г. №</w:t>
      </w:r>
      <w:r w:rsidR="002E5AA3">
        <w:rPr>
          <w:sz w:val="24"/>
          <w:szCs w:val="24"/>
          <w:lang w:eastAsia="ar-SA"/>
        </w:rPr>
        <w:t xml:space="preserve"> 150</w:t>
      </w:r>
    </w:p>
    <w:p w14:paraId="517B0EED" w14:textId="77777777" w:rsidR="00B268DB" w:rsidRDefault="00B268DB" w:rsidP="0013216C">
      <w:pPr>
        <w:rPr>
          <w:sz w:val="28"/>
          <w:szCs w:val="28"/>
        </w:rPr>
      </w:pPr>
    </w:p>
    <w:p w14:paraId="78F87D13" w14:textId="77777777" w:rsidR="00B268DB" w:rsidRDefault="00B268DB" w:rsidP="0013216C">
      <w:pPr>
        <w:rPr>
          <w:sz w:val="28"/>
          <w:szCs w:val="28"/>
        </w:rPr>
      </w:pPr>
    </w:p>
    <w:p w14:paraId="6FE34014" w14:textId="77777777" w:rsidR="00B268DB" w:rsidRPr="00F20EB4" w:rsidRDefault="00B268DB" w:rsidP="00B268DB">
      <w:pPr>
        <w:ind w:firstLine="709"/>
        <w:jc w:val="center"/>
        <w:outlineLvl w:val="0"/>
        <w:rPr>
          <w:b/>
          <w:sz w:val="21"/>
          <w:szCs w:val="21"/>
        </w:rPr>
      </w:pPr>
      <w:r>
        <w:rPr>
          <w:b/>
          <w:sz w:val="21"/>
          <w:szCs w:val="21"/>
        </w:rPr>
        <w:t>Содержание</w:t>
      </w:r>
      <w:r w:rsidRPr="00F20EB4">
        <w:rPr>
          <w:b/>
          <w:sz w:val="21"/>
          <w:szCs w:val="21"/>
        </w:rPr>
        <w:t xml:space="preserve"> отдельных полномочий</w:t>
      </w:r>
    </w:p>
    <w:p w14:paraId="7C1E3AF8" w14:textId="77777777" w:rsidR="00B268DB" w:rsidRPr="00F20EB4" w:rsidRDefault="00B268DB" w:rsidP="00B268DB">
      <w:pPr>
        <w:ind w:firstLine="709"/>
        <w:jc w:val="center"/>
        <w:rPr>
          <w:b/>
          <w:sz w:val="21"/>
          <w:szCs w:val="21"/>
        </w:rPr>
      </w:pPr>
      <w:r w:rsidRPr="00F20EB4">
        <w:rPr>
          <w:b/>
          <w:sz w:val="21"/>
          <w:szCs w:val="21"/>
        </w:rPr>
        <w:t>по решению вопросов местного значения поселения, передаваемых на уровень муниципального района</w:t>
      </w:r>
    </w:p>
    <w:p w14:paraId="2EC9381A" w14:textId="77777777" w:rsidR="00B268DB" w:rsidRPr="00B268DB" w:rsidRDefault="00B268DB" w:rsidP="00B268DB">
      <w:pPr>
        <w:jc w:val="center"/>
        <w:rPr>
          <w:rFonts w:eastAsia="Calibri"/>
          <w:b/>
          <w:sz w:val="21"/>
          <w:szCs w:val="21"/>
        </w:rPr>
      </w:pPr>
    </w:p>
    <w:p w14:paraId="787A0898" w14:textId="77777777" w:rsidR="00B268DB" w:rsidRPr="00B268DB" w:rsidRDefault="00B268DB" w:rsidP="00B268DB">
      <w:pPr>
        <w:ind w:firstLine="709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B268DB">
        <w:rPr>
          <w:rFonts w:eastAsia="Calibri"/>
          <w:b/>
          <w:sz w:val="21"/>
          <w:szCs w:val="21"/>
          <w:lang w:eastAsia="en-US"/>
        </w:rPr>
        <w:t xml:space="preserve">1.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 w:rsidR="00D468DC" w:rsidRPr="000960DA">
        <w:rPr>
          <w:b/>
          <w:sz w:val="21"/>
          <w:szCs w:val="21"/>
        </w:rPr>
        <w:t>в части</w:t>
      </w:r>
      <w:r w:rsidR="00D468DC">
        <w:rPr>
          <w:b/>
          <w:sz w:val="21"/>
          <w:szCs w:val="21"/>
        </w:rPr>
        <w:t xml:space="preserve"> выполнения работ</w:t>
      </w:r>
      <w:r w:rsidRPr="00B268DB">
        <w:rPr>
          <w:rFonts w:eastAsia="Calibri"/>
          <w:b/>
          <w:sz w:val="21"/>
          <w:szCs w:val="21"/>
          <w:lang w:eastAsia="en-US"/>
        </w:rPr>
        <w:t>:</w:t>
      </w:r>
    </w:p>
    <w:p w14:paraId="7CA8B689" w14:textId="77777777" w:rsidR="00B268DB" w:rsidRPr="00B268DB" w:rsidRDefault="00B268DB" w:rsidP="00B268DB">
      <w:pPr>
        <w:ind w:firstLine="709"/>
        <w:contextualSpacing/>
        <w:jc w:val="both"/>
        <w:outlineLvl w:val="0"/>
        <w:rPr>
          <w:rFonts w:eastAsia="Calibri"/>
          <w:b/>
          <w:sz w:val="21"/>
          <w:szCs w:val="21"/>
          <w:lang w:eastAsia="en-US"/>
        </w:rPr>
      </w:pPr>
      <w:r w:rsidRPr="00B268DB">
        <w:rPr>
          <w:rFonts w:eastAsia="Calibri"/>
          <w:b/>
          <w:sz w:val="21"/>
          <w:szCs w:val="21"/>
          <w:lang w:eastAsia="en-US"/>
        </w:rPr>
        <w:t>1.1. Электроснабжения, в части:</w:t>
      </w:r>
    </w:p>
    <w:p w14:paraId="6F6FA7C4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1) участия в координации действий по предотвращению и проведению аварийно-восстановительных работ на объектах электроснабжения;</w:t>
      </w:r>
    </w:p>
    <w:p w14:paraId="2984101A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2) взаимодействия с представителями заказчика и технического надзора при строительстве объектов электроснабжения в населенных пунктах сельского поселения;</w:t>
      </w:r>
    </w:p>
    <w:p w14:paraId="4A6A7FB3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 xml:space="preserve">3) контроля за подготовкой и предоставлением </w:t>
      </w:r>
      <w:proofErr w:type="spellStart"/>
      <w:r w:rsidRPr="00B268DB">
        <w:rPr>
          <w:rFonts w:eastAsia="Calibri"/>
          <w:sz w:val="21"/>
          <w:szCs w:val="21"/>
          <w:lang w:eastAsia="en-US"/>
        </w:rPr>
        <w:t>энергодеклараций</w:t>
      </w:r>
      <w:proofErr w:type="spellEnd"/>
      <w:r w:rsidRPr="00B268DB">
        <w:rPr>
          <w:rFonts w:eastAsia="Calibri"/>
          <w:sz w:val="21"/>
          <w:szCs w:val="21"/>
          <w:lang w:eastAsia="en-US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энергоэффективности, за исключением сбора исходных данных;</w:t>
      </w:r>
    </w:p>
    <w:p w14:paraId="72B1D017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4)  контроля за подготовкой и предоставление информации для составления сводной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2A88E8EF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5) проверки проектно-сметной документации на проведение капитальных и аварийно-восстановительных работ на объектах электроснабжения;</w:t>
      </w:r>
    </w:p>
    <w:p w14:paraId="615CE5EC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6) взаимодействия с областными органами в части реализации федеральных, областных программ;</w:t>
      </w:r>
    </w:p>
    <w:p w14:paraId="43ED8B6A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7) осуществления технического контроля за качеством работ, выполняемых на объектах в рамках федеральных, региональных и муниципальных программ;</w:t>
      </w:r>
    </w:p>
    <w:p w14:paraId="0B0A44F1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8) участия в комиссии по обследованию объектов строительства, капитального ремонта объектов электроснабжения.</w:t>
      </w:r>
    </w:p>
    <w:p w14:paraId="24038674" w14:textId="77777777" w:rsidR="00B268DB" w:rsidRPr="00B268DB" w:rsidRDefault="00B268DB" w:rsidP="00B268DB">
      <w:pPr>
        <w:ind w:firstLine="709"/>
        <w:contextualSpacing/>
        <w:jc w:val="both"/>
        <w:rPr>
          <w:rFonts w:eastAsia="Calibri"/>
          <w:sz w:val="21"/>
          <w:szCs w:val="21"/>
          <w:lang w:eastAsia="en-US"/>
        </w:rPr>
      </w:pPr>
    </w:p>
    <w:p w14:paraId="3649CCC2" w14:textId="77777777" w:rsidR="00B268DB" w:rsidRPr="00B268DB" w:rsidRDefault="00B268DB" w:rsidP="00B268DB">
      <w:pPr>
        <w:ind w:firstLine="709"/>
        <w:contextualSpacing/>
        <w:jc w:val="both"/>
        <w:outlineLvl w:val="0"/>
        <w:rPr>
          <w:rFonts w:eastAsia="Calibri"/>
          <w:b/>
          <w:sz w:val="21"/>
          <w:szCs w:val="21"/>
          <w:lang w:eastAsia="en-US"/>
        </w:rPr>
      </w:pPr>
      <w:r w:rsidRPr="00B268DB">
        <w:rPr>
          <w:rFonts w:eastAsia="Calibri"/>
          <w:b/>
          <w:sz w:val="21"/>
          <w:szCs w:val="21"/>
          <w:lang w:eastAsia="en-US"/>
        </w:rPr>
        <w:t>1.2. Теплоснабжения, в части:</w:t>
      </w:r>
    </w:p>
    <w:p w14:paraId="4841064B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1) участия в координации действий по предотвращению и проведению аварийно-восстановительных работ на объектах теплоснабжения;</w:t>
      </w:r>
    </w:p>
    <w:p w14:paraId="019B4098" w14:textId="77777777" w:rsidR="00B268DB" w:rsidRPr="00B268DB" w:rsidRDefault="00B268DB" w:rsidP="00B268DB">
      <w:pPr>
        <w:ind w:firstLine="709"/>
        <w:jc w:val="both"/>
        <w:rPr>
          <w:rFonts w:eastAsia="Calibri"/>
          <w:color w:val="FF0000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2) выполнения функции заказчика-застройщика при проектировании и строительстве объектов теплоснабжения в рамках реализации федеральных, областных, муниципальных программ;</w:t>
      </w:r>
    </w:p>
    <w:p w14:paraId="3C09B66D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3) взаимодействия с областными и федеральными структурами в части осуществления технического надзора при строительстве объектов теплоснабжения в населенных пунктах сельского поселения;</w:t>
      </w:r>
    </w:p>
    <w:p w14:paraId="5BA837B5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 xml:space="preserve">4) контроля за подготовкой и предоставлением </w:t>
      </w:r>
      <w:proofErr w:type="spellStart"/>
      <w:r w:rsidRPr="00B268DB">
        <w:rPr>
          <w:rFonts w:eastAsia="Calibri"/>
          <w:sz w:val="21"/>
          <w:szCs w:val="21"/>
          <w:lang w:eastAsia="en-US"/>
        </w:rPr>
        <w:t>энергодеклараций</w:t>
      </w:r>
      <w:proofErr w:type="spellEnd"/>
      <w:r w:rsidRPr="00B268DB">
        <w:rPr>
          <w:rFonts w:eastAsia="Calibri"/>
          <w:sz w:val="21"/>
          <w:szCs w:val="21"/>
          <w:lang w:eastAsia="en-US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энергоэффективности, за исключением сбора исходных данных;</w:t>
      </w:r>
    </w:p>
    <w:p w14:paraId="5F6E0454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5)  контроля за подготовкой и предоставление информации для составления сводной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1AA8E1BC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6) проверки проектно-сметной документации на проведение капитальных и аварийно-восстановительных работ на теплоснабжения;</w:t>
      </w:r>
    </w:p>
    <w:p w14:paraId="5BE8AD41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7) взаимодействия со структурными подразделениями федеральной, региональной и муниципальной власти в части эксплуатации, строительства объектов теплоснабжения;</w:t>
      </w:r>
    </w:p>
    <w:p w14:paraId="084B8D27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lastRenderedPageBreak/>
        <w:t>8) осуществления технического контроля за качеством работ по теплоснабжению, выполняемых в рамках федеральных, региональных и муниципальных программ;</w:t>
      </w:r>
    </w:p>
    <w:p w14:paraId="5572D248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9)  участия в комиссии по обследованию объектов строительства, капитального ремонта объектов теплоснабжения.</w:t>
      </w:r>
    </w:p>
    <w:p w14:paraId="30F9E814" w14:textId="77777777" w:rsidR="00B268DB" w:rsidRPr="00B268DB" w:rsidRDefault="00B268DB" w:rsidP="00B268DB">
      <w:pPr>
        <w:ind w:firstLine="709"/>
        <w:contextualSpacing/>
        <w:jc w:val="both"/>
        <w:outlineLvl w:val="0"/>
        <w:rPr>
          <w:rFonts w:eastAsia="Calibri"/>
          <w:b/>
          <w:sz w:val="21"/>
          <w:szCs w:val="21"/>
          <w:lang w:eastAsia="en-US"/>
        </w:rPr>
      </w:pPr>
      <w:r w:rsidRPr="00B268DB">
        <w:rPr>
          <w:rFonts w:eastAsia="Calibri"/>
          <w:b/>
          <w:sz w:val="21"/>
          <w:szCs w:val="21"/>
          <w:lang w:eastAsia="en-US"/>
        </w:rPr>
        <w:t>1.3. Водоснабжения, водоотведения, в части:</w:t>
      </w:r>
    </w:p>
    <w:p w14:paraId="7E490B86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1) выполнения функции заказчика-застройщика при проектировании и строительстве объектов водоснабжения в рамках реализации федеральных, областных и муниципальных программ;</w:t>
      </w:r>
    </w:p>
    <w:p w14:paraId="534BFFBA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2) взаимодействия с представителями заказчика и технического надзора при строительстве объектов водоснабжения в населенных пунктах сельского поселения;</w:t>
      </w:r>
    </w:p>
    <w:p w14:paraId="259E59B7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3) участия в комиссии по обследованию объектов строительства, капитального ремонта объектов водоснабжения и водоотведения;</w:t>
      </w:r>
    </w:p>
    <w:p w14:paraId="46E47E79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 xml:space="preserve">4) контроля за подготовкой и предоставлением </w:t>
      </w:r>
      <w:proofErr w:type="spellStart"/>
      <w:r w:rsidRPr="00B268DB">
        <w:rPr>
          <w:rFonts w:eastAsia="Calibri"/>
          <w:sz w:val="21"/>
          <w:szCs w:val="21"/>
          <w:lang w:eastAsia="en-US"/>
        </w:rPr>
        <w:t>энергодеклараций</w:t>
      </w:r>
      <w:proofErr w:type="spellEnd"/>
      <w:r w:rsidRPr="00B268DB">
        <w:rPr>
          <w:rFonts w:eastAsia="Calibri"/>
          <w:sz w:val="21"/>
          <w:szCs w:val="21"/>
          <w:lang w:eastAsia="en-US"/>
        </w:rPr>
        <w:t xml:space="preserve"> о потреблении энергетических ресурсов посредством интернета через модуль ГИС в области энергосбережения и энергоэффективности, за исключением сбора исходных данных;</w:t>
      </w:r>
    </w:p>
    <w:p w14:paraId="46D4BC40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5)  контроля за подготовкой и предоставление информации для составления сводной в Департамент ЖКХ и государственного жилищного надзора Томской области по форме федерального государственного статистического наблюдения в 22-ЖКХ (реформа) «Сведения о структурных преобразованиях и организационных мероприятиях в сфере ЖКХ»;</w:t>
      </w:r>
    </w:p>
    <w:p w14:paraId="6A46CA59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6) проверки проектно-сметной документации на проведение капитальных и аварийно-восстановительных работ на объектах водоснабжения;</w:t>
      </w:r>
    </w:p>
    <w:p w14:paraId="38CDB623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7) взаимодействия с областными органами в части реализации федеральных, областных программ;</w:t>
      </w:r>
    </w:p>
    <w:p w14:paraId="46D13594" w14:textId="77777777" w:rsidR="00B268DB" w:rsidRPr="00B268DB" w:rsidRDefault="00B268DB" w:rsidP="00B268DB">
      <w:pPr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B268DB">
        <w:rPr>
          <w:rFonts w:eastAsia="Calibri"/>
          <w:sz w:val="21"/>
          <w:szCs w:val="21"/>
          <w:lang w:eastAsia="en-US"/>
        </w:rPr>
        <w:t>8) осуществления технического контроля за качеством работ, выполняемых на объектах водоснабжения в рамках реализации федеральных, региональных и муниципальных программ.</w:t>
      </w:r>
    </w:p>
    <w:p w14:paraId="630158F0" w14:textId="77777777" w:rsidR="00B268DB" w:rsidRPr="00B268DB" w:rsidRDefault="00B268DB" w:rsidP="00B268DB">
      <w:pPr>
        <w:ind w:firstLine="709"/>
        <w:jc w:val="both"/>
        <w:rPr>
          <w:rFonts w:eastAsia="Calibri"/>
          <w:b/>
          <w:sz w:val="21"/>
          <w:szCs w:val="21"/>
          <w:lang w:eastAsia="en-US"/>
        </w:rPr>
      </w:pPr>
    </w:p>
    <w:p w14:paraId="45BDD7CA" w14:textId="77777777" w:rsidR="00B268DB" w:rsidRDefault="00B268DB" w:rsidP="0013216C">
      <w:pPr>
        <w:rPr>
          <w:sz w:val="28"/>
          <w:szCs w:val="28"/>
        </w:rPr>
      </w:pPr>
    </w:p>
    <w:sectPr w:rsidR="00B268DB" w:rsidSect="002F636F">
      <w:headerReference w:type="default" r:id="rId10"/>
      <w:pgSz w:w="11906" w:h="16838" w:code="9"/>
      <w:pgMar w:top="1134" w:right="850" w:bottom="1134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4EF3" w14:textId="77777777" w:rsidR="004F0D8B" w:rsidRDefault="004F0D8B" w:rsidP="002F636F">
      <w:r>
        <w:separator/>
      </w:r>
    </w:p>
  </w:endnote>
  <w:endnote w:type="continuationSeparator" w:id="0">
    <w:p w14:paraId="3A4E8F30" w14:textId="77777777" w:rsidR="004F0D8B" w:rsidRDefault="004F0D8B" w:rsidP="002F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B42E1" w14:textId="77777777" w:rsidR="004F0D8B" w:rsidRDefault="004F0D8B" w:rsidP="002F636F">
      <w:r>
        <w:separator/>
      </w:r>
    </w:p>
  </w:footnote>
  <w:footnote w:type="continuationSeparator" w:id="0">
    <w:p w14:paraId="672F4139" w14:textId="77777777" w:rsidR="004F0D8B" w:rsidRDefault="004F0D8B" w:rsidP="002F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D288" w14:textId="77777777" w:rsidR="002F636F" w:rsidRDefault="002F63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68DC">
      <w:rPr>
        <w:noProof/>
      </w:rPr>
      <w:t>6</w:t>
    </w:r>
    <w:r>
      <w:fldChar w:fldCharType="end"/>
    </w:r>
  </w:p>
  <w:p w14:paraId="2B908253" w14:textId="77777777" w:rsidR="002F636F" w:rsidRDefault="002F63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32909"/>
    <w:multiLevelType w:val="hybridMultilevel"/>
    <w:tmpl w:val="2F38ED7E"/>
    <w:lvl w:ilvl="0" w:tplc="73365CBC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B49408D"/>
    <w:multiLevelType w:val="hybridMultilevel"/>
    <w:tmpl w:val="20188F9A"/>
    <w:lvl w:ilvl="0" w:tplc="0268C96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5CAC05DC"/>
    <w:multiLevelType w:val="hybridMultilevel"/>
    <w:tmpl w:val="8ACE8F0E"/>
    <w:lvl w:ilvl="0" w:tplc="46EC2A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E69"/>
    <w:rsid w:val="00014A58"/>
    <w:rsid w:val="00015164"/>
    <w:rsid w:val="00021F49"/>
    <w:rsid w:val="00022422"/>
    <w:rsid w:val="00031552"/>
    <w:rsid w:val="00042C3C"/>
    <w:rsid w:val="00065315"/>
    <w:rsid w:val="00085F2F"/>
    <w:rsid w:val="000C0B5C"/>
    <w:rsid w:val="000D7C65"/>
    <w:rsid w:val="000E6243"/>
    <w:rsid w:val="001015B4"/>
    <w:rsid w:val="00106982"/>
    <w:rsid w:val="0010725C"/>
    <w:rsid w:val="00114D74"/>
    <w:rsid w:val="00117E78"/>
    <w:rsid w:val="0013216C"/>
    <w:rsid w:val="00147EE8"/>
    <w:rsid w:val="00151167"/>
    <w:rsid w:val="001527DB"/>
    <w:rsid w:val="00153471"/>
    <w:rsid w:val="0016740D"/>
    <w:rsid w:val="00171B3C"/>
    <w:rsid w:val="00175585"/>
    <w:rsid w:val="001909E2"/>
    <w:rsid w:val="001B2723"/>
    <w:rsid w:val="001C1CA2"/>
    <w:rsid w:val="001E5C8B"/>
    <w:rsid w:val="002276A2"/>
    <w:rsid w:val="00271830"/>
    <w:rsid w:val="002745A2"/>
    <w:rsid w:val="0027520A"/>
    <w:rsid w:val="002E5AA3"/>
    <w:rsid w:val="002F3C39"/>
    <w:rsid w:val="002F636F"/>
    <w:rsid w:val="00303688"/>
    <w:rsid w:val="00321677"/>
    <w:rsid w:val="00327F6F"/>
    <w:rsid w:val="00355D92"/>
    <w:rsid w:val="003615FF"/>
    <w:rsid w:val="00365083"/>
    <w:rsid w:val="00370DB4"/>
    <w:rsid w:val="00380324"/>
    <w:rsid w:val="003A1DAC"/>
    <w:rsid w:val="003D27CE"/>
    <w:rsid w:val="003E7214"/>
    <w:rsid w:val="00422BC8"/>
    <w:rsid w:val="00426674"/>
    <w:rsid w:val="00474740"/>
    <w:rsid w:val="00486D0A"/>
    <w:rsid w:val="004A6DE4"/>
    <w:rsid w:val="004A7564"/>
    <w:rsid w:val="004B323E"/>
    <w:rsid w:val="004C23F2"/>
    <w:rsid w:val="004D2164"/>
    <w:rsid w:val="004E5AC2"/>
    <w:rsid w:val="004E6814"/>
    <w:rsid w:val="004F0D8B"/>
    <w:rsid w:val="005670FB"/>
    <w:rsid w:val="00570E40"/>
    <w:rsid w:val="00577745"/>
    <w:rsid w:val="005B4511"/>
    <w:rsid w:val="006634F9"/>
    <w:rsid w:val="006657B1"/>
    <w:rsid w:val="0066674B"/>
    <w:rsid w:val="00684CC2"/>
    <w:rsid w:val="00691197"/>
    <w:rsid w:val="006A268F"/>
    <w:rsid w:val="006F4990"/>
    <w:rsid w:val="0071142A"/>
    <w:rsid w:val="007132AB"/>
    <w:rsid w:val="00715B50"/>
    <w:rsid w:val="007272A9"/>
    <w:rsid w:val="00732CC7"/>
    <w:rsid w:val="007453D1"/>
    <w:rsid w:val="00767739"/>
    <w:rsid w:val="0077694B"/>
    <w:rsid w:val="007A5811"/>
    <w:rsid w:val="007C3496"/>
    <w:rsid w:val="007E630D"/>
    <w:rsid w:val="00805E47"/>
    <w:rsid w:val="00831D32"/>
    <w:rsid w:val="00846D8E"/>
    <w:rsid w:val="008708CE"/>
    <w:rsid w:val="00875137"/>
    <w:rsid w:val="0088194F"/>
    <w:rsid w:val="008D405C"/>
    <w:rsid w:val="008D4C3C"/>
    <w:rsid w:val="008F68EA"/>
    <w:rsid w:val="00933D39"/>
    <w:rsid w:val="00934828"/>
    <w:rsid w:val="00940D1C"/>
    <w:rsid w:val="00972E03"/>
    <w:rsid w:val="0097420E"/>
    <w:rsid w:val="00981781"/>
    <w:rsid w:val="00983FF4"/>
    <w:rsid w:val="009952B5"/>
    <w:rsid w:val="00996C59"/>
    <w:rsid w:val="009B2AA3"/>
    <w:rsid w:val="009C5009"/>
    <w:rsid w:val="00A2595F"/>
    <w:rsid w:val="00A3251D"/>
    <w:rsid w:val="00A65BEA"/>
    <w:rsid w:val="00A81ACA"/>
    <w:rsid w:val="00A9299C"/>
    <w:rsid w:val="00AB3470"/>
    <w:rsid w:val="00AD4828"/>
    <w:rsid w:val="00AD4DC5"/>
    <w:rsid w:val="00B01823"/>
    <w:rsid w:val="00B21C43"/>
    <w:rsid w:val="00B23E2E"/>
    <w:rsid w:val="00B268DB"/>
    <w:rsid w:val="00B33810"/>
    <w:rsid w:val="00B40773"/>
    <w:rsid w:val="00B91978"/>
    <w:rsid w:val="00BD1CF7"/>
    <w:rsid w:val="00BE70DC"/>
    <w:rsid w:val="00C03FA4"/>
    <w:rsid w:val="00C04E57"/>
    <w:rsid w:val="00C073A6"/>
    <w:rsid w:val="00C15F27"/>
    <w:rsid w:val="00C22CB3"/>
    <w:rsid w:val="00C35CAB"/>
    <w:rsid w:val="00C41359"/>
    <w:rsid w:val="00C420FB"/>
    <w:rsid w:val="00C53EA3"/>
    <w:rsid w:val="00C547EE"/>
    <w:rsid w:val="00C63FB5"/>
    <w:rsid w:val="00C74869"/>
    <w:rsid w:val="00C850A4"/>
    <w:rsid w:val="00CA785E"/>
    <w:rsid w:val="00CB0C2B"/>
    <w:rsid w:val="00CB26EE"/>
    <w:rsid w:val="00CB5B21"/>
    <w:rsid w:val="00CD0642"/>
    <w:rsid w:val="00D01A69"/>
    <w:rsid w:val="00D16E69"/>
    <w:rsid w:val="00D3202D"/>
    <w:rsid w:val="00D468DC"/>
    <w:rsid w:val="00D544FC"/>
    <w:rsid w:val="00D712F1"/>
    <w:rsid w:val="00D74A6A"/>
    <w:rsid w:val="00DA15A4"/>
    <w:rsid w:val="00DB448B"/>
    <w:rsid w:val="00DB4752"/>
    <w:rsid w:val="00DC7413"/>
    <w:rsid w:val="00DE5DD1"/>
    <w:rsid w:val="00DE5FCE"/>
    <w:rsid w:val="00E15BB0"/>
    <w:rsid w:val="00E534C3"/>
    <w:rsid w:val="00E53779"/>
    <w:rsid w:val="00E57B45"/>
    <w:rsid w:val="00EA3D92"/>
    <w:rsid w:val="00EA61C2"/>
    <w:rsid w:val="00EB4DF2"/>
    <w:rsid w:val="00EC099E"/>
    <w:rsid w:val="00EF158F"/>
    <w:rsid w:val="00F06A5A"/>
    <w:rsid w:val="00F16D24"/>
    <w:rsid w:val="00F26476"/>
    <w:rsid w:val="00F67729"/>
    <w:rsid w:val="00F82018"/>
    <w:rsid w:val="00F95E03"/>
    <w:rsid w:val="00F965A6"/>
    <w:rsid w:val="00FB259B"/>
    <w:rsid w:val="00FB62C0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CA0BF"/>
  <w15:chartTrackingRefBased/>
  <w15:docId w15:val="{0760D003-3640-4FE0-87B4-BE1B29A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C23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2F63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36F"/>
  </w:style>
  <w:style w:type="paragraph" w:styleId="aa">
    <w:name w:val="footer"/>
    <w:basedOn w:val="a"/>
    <w:link w:val="ab"/>
    <w:rsid w:val="002F63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63D3-0B37-4C63-85A0-E76EB271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Семенова Мария</cp:lastModifiedBy>
  <cp:revision>2</cp:revision>
  <cp:lastPrinted>2020-05-19T09:14:00Z</cp:lastPrinted>
  <dcterms:created xsi:type="dcterms:W3CDTF">2020-05-28T06:53:00Z</dcterms:created>
  <dcterms:modified xsi:type="dcterms:W3CDTF">2020-05-28T06:53:00Z</dcterms:modified>
</cp:coreProperties>
</file>