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6754668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E079F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E079F5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21.07.</w:t>
      </w:r>
      <w:r w:rsidR="00157F4D">
        <w:rPr>
          <w:sz w:val="27"/>
          <w:szCs w:val="27"/>
        </w:rPr>
        <w:t>202</w:t>
      </w:r>
      <w:r w:rsidR="006A6B9B">
        <w:rPr>
          <w:sz w:val="27"/>
          <w:szCs w:val="27"/>
        </w:rPr>
        <w:t>2</w:t>
      </w:r>
      <w:r w:rsidR="00CB69C2" w:rsidRPr="00F77EF6">
        <w:rPr>
          <w:sz w:val="27"/>
          <w:szCs w:val="27"/>
        </w:rPr>
        <w:tab/>
        <w:t xml:space="preserve">№ </w:t>
      </w:r>
      <w:r w:rsidR="006A6B9B">
        <w:rPr>
          <w:sz w:val="27"/>
          <w:szCs w:val="27"/>
        </w:rPr>
        <w:t>300-П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44281" w:rsidRDefault="00044281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3657600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9A19F5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                   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30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.06.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2014</w:t>
                            </w:r>
                            <w:r w:rsidR="0070385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184 «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Об утверждении Положения об оплате труда работников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, осуществляющих обеспечение деятельности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 и органов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района, являющихся юридическими лицами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1pt;width:4in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" stroked="f">
                <v:textbox>
                  <w:txbxContent>
                    <w:p w:rsidR="00701DA6" w:rsidRPr="009A19F5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                   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30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.06.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2014</w:t>
                      </w:r>
                      <w:r w:rsidR="0070385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184 «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Об утверждении Положения об оплате труда работников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, осуществляющих обеспечение деятельности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 и органов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района, являющихся юридическими лицами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831F49" w:rsidRDefault="00831F49" w:rsidP="006A6B9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 xml:space="preserve">В соответствии со статьей 144 Трудового кодекса Российской Федерации, постановлением Администрации Томкой области от 27.06.2022 № 295а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области», пунктом 1.52.3 статьи 37 Устава муниципального образования «Томский район», принятого решением Думы Томского района от 29.09.2011 № 82, в целях совершенствования структуры заработной платы работников муниципальных учреждений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6A6B9B">
        <w:rPr>
          <w:rFonts w:eastAsiaTheme="minorHAnsi"/>
          <w:b/>
          <w:sz w:val="27"/>
          <w:szCs w:val="27"/>
          <w:lang w:eastAsia="en-US"/>
        </w:rPr>
        <w:t xml:space="preserve">ПОСТАНОВЛЯЮ: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 xml:space="preserve">1. Внести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(далее- постановление) следующие изменения: </w:t>
      </w: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>1) изложить таблицу в приложении 1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утвержденном указанным постановлением (далее -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A6B9B">
        <w:rPr>
          <w:rFonts w:eastAsiaTheme="minorHAnsi"/>
          <w:sz w:val="27"/>
          <w:szCs w:val="27"/>
          <w:lang w:eastAsia="en-US"/>
        </w:rPr>
        <w:t>Положение), в следующей редакции: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6A6B9B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«</w:t>
            </w:r>
            <w:r w:rsidRPr="0068575F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Должностной оклад (руб.)</w:t>
            </w:r>
          </w:p>
        </w:tc>
      </w:tr>
      <w:tr w:rsidR="006A6B9B" w:rsidRPr="0068575F" w:rsidTr="006B477D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E079F5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B477D">
        <w:trPr>
          <w:trHeight w:val="568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E079F5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0A049F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0A049F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E079F5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E079F5" w:rsidRPr="0068575F" w:rsidTr="006B477D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164850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164850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164850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tabs>
                <w:tab w:val="left" w:pos="360"/>
              </w:tabs>
              <w:suppressAutoHyphens/>
              <w:jc w:val="center"/>
              <w:rPr>
                <w:strike/>
                <w:sz w:val="27"/>
                <w:szCs w:val="27"/>
                <w:lang w:eastAsia="ar-SA"/>
              </w:rPr>
            </w:pP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E079F5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8B4F1F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8B4F1F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8B4F1F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E079F5" w:rsidRPr="0068575F" w:rsidTr="006B477D">
        <w:trPr>
          <w:trHeight w:val="370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Сторож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tabs>
                <w:tab w:val="left" w:pos="6804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комитета по вопросам правового обеспечения и автоматизации бюджетного процесса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F5DF9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организационному обеспечению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9B038E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079F5" w:rsidRPr="0068575F" w:rsidRDefault="00E079F5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  <w:r>
              <w:rPr>
                <w:sz w:val="27"/>
                <w:szCs w:val="27"/>
                <w:lang w:eastAsia="ar-SA"/>
              </w:rPr>
              <w:t>»;</w:t>
            </w:r>
          </w:p>
        </w:tc>
      </w:tr>
    </w:tbl>
    <w:p w:rsidR="006A6B9B" w:rsidRDefault="006A6B9B" w:rsidP="006A6B9B">
      <w:pPr>
        <w:ind w:firstLine="709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68575F">
        <w:rPr>
          <w:rFonts w:eastAsiaTheme="minorHAnsi"/>
          <w:sz w:val="27"/>
          <w:szCs w:val="27"/>
          <w:lang w:eastAsia="en-US"/>
        </w:rPr>
        <w:t xml:space="preserve">таблицу в приложении </w:t>
      </w:r>
      <w:r>
        <w:rPr>
          <w:rFonts w:eastAsiaTheme="minorHAnsi"/>
          <w:sz w:val="27"/>
          <w:szCs w:val="27"/>
          <w:lang w:eastAsia="en-US"/>
        </w:rPr>
        <w:t>2</w:t>
      </w:r>
      <w:r w:rsidRPr="0068575F">
        <w:rPr>
          <w:rFonts w:eastAsiaTheme="minorHAnsi"/>
          <w:sz w:val="27"/>
          <w:szCs w:val="27"/>
          <w:lang w:eastAsia="en-US"/>
        </w:rPr>
        <w:t xml:space="preserve"> к </w:t>
      </w:r>
      <w:r>
        <w:rPr>
          <w:rFonts w:eastAsiaTheme="minorHAnsi"/>
          <w:sz w:val="27"/>
          <w:szCs w:val="27"/>
          <w:lang w:eastAsia="en-US"/>
        </w:rPr>
        <w:t>Положению</w:t>
      </w:r>
      <w:r w:rsidRPr="0068575F">
        <w:rPr>
          <w:rFonts w:eastAsiaTheme="minorHAnsi"/>
          <w:sz w:val="27"/>
          <w:szCs w:val="27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936"/>
      </w:tblGrid>
      <w:tr w:rsidR="006A6B9B" w:rsidRPr="002201A8" w:rsidTr="006B477D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2201A8"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Максимальный размер </w:t>
            </w:r>
            <w:r w:rsidRPr="002201A8">
              <w:rPr>
                <w:rFonts w:eastAsia="Calibri"/>
                <w:sz w:val="27"/>
                <w:szCs w:val="27"/>
                <w:lang w:eastAsia="en-US"/>
              </w:rPr>
              <w:t>надбавки стимулирующего характера (в % от должностного оклада)</w:t>
            </w:r>
          </w:p>
        </w:tc>
      </w:tr>
      <w:tr w:rsidR="006A6B9B" w:rsidRPr="002201A8" w:rsidTr="006B477D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«Общеотраслевые должности служащих первого уровня»</w:t>
            </w:r>
          </w:p>
        </w:tc>
      </w:tr>
      <w:tr w:rsidR="006A6B9B" w:rsidRPr="002201A8" w:rsidTr="006B477D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snapToGrid w:val="0"/>
              <w:jc w:val="both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lastRenderedPageBreak/>
              <w:t>Должности ПКГ «Общеотраслевые должности служащих второго уровня»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Инспектор -делопроизводитель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Инспектор по кадрам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79F5" w:rsidRPr="002201A8" w:rsidRDefault="00E079F5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«Общеотраслевые должности служащих третьего уровня»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2 квалификационный уров</w:t>
            </w:r>
            <w:bookmarkStart w:id="0" w:name="_GoBack"/>
            <w:bookmarkEnd w:id="0"/>
            <w:r w:rsidRPr="002201A8">
              <w:rPr>
                <w:b/>
                <w:sz w:val="27"/>
                <w:szCs w:val="27"/>
              </w:rPr>
              <w:t>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tabs>
                <w:tab w:val="left" w:pos="360"/>
              </w:tabs>
              <w:jc w:val="center"/>
              <w:rPr>
                <w:strike/>
                <w:sz w:val="27"/>
                <w:szCs w:val="27"/>
              </w:rPr>
            </w:pP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jc w:val="center"/>
              <w:rPr>
                <w:sz w:val="27"/>
                <w:szCs w:val="27"/>
              </w:rPr>
            </w:pP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 «Общеотраслевые профессии рабочих первого уровня»</w:t>
            </w:r>
          </w:p>
        </w:tc>
      </w:tr>
      <w:tr w:rsidR="00E079F5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E079F5" w:rsidRPr="002201A8" w:rsidTr="001A3D67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1A3D67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1A3D67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1A3D67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 «Общеотраслевые профессии рабочих второго уровня»</w:t>
            </w:r>
          </w:p>
        </w:tc>
      </w:tr>
      <w:tr w:rsidR="00E079F5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lastRenderedPageBreak/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Советник Главы Томского района по правовым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tabs>
                <w:tab w:val="left" w:pos="6804"/>
              </w:tabs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FC2A50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tabs>
                <w:tab w:val="left" w:pos="3110"/>
              </w:tabs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Ведущий специалист </w:t>
            </w:r>
            <w:r w:rsidRPr="002201A8">
              <w:rPr>
                <w:sz w:val="27"/>
                <w:szCs w:val="27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градостроительному зонированию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внутреннему контролю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учебно-методической работе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комитета по вопросам правового обеспечения и автоматизации бюджетного процесса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организационному обеспечению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9B038E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E079F5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079F5" w:rsidRPr="002201A8" w:rsidRDefault="00E079F5" w:rsidP="00586B03">
            <w:pPr>
              <w:jc w:val="center"/>
              <w:rPr>
                <w:color w:val="000000"/>
                <w:sz w:val="27"/>
                <w:szCs w:val="27"/>
              </w:rPr>
            </w:pPr>
            <w:r w:rsidRPr="00E079F5">
              <w:rPr>
                <w:color w:val="000000"/>
                <w:sz w:val="27"/>
                <w:szCs w:val="27"/>
                <w:lang w:eastAsia="ar-SA"/>
              </w:rPr>
              <w:t>&lt; ... &gt;</w:t>
            </w:r>
            <w:r>
              <w:rPr>
                <w:sz w:val="27"/>
                <w:szCs w:val="27"/>
              </w:rPr>
              <w:t>».</w:t>
            </w:r>
          </w:p>
        </w:tc>
      </w:tr>
    </w:tbl>
    <w:p w:rsidR="006A6B9B" w:rsidRPr="00920714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20714">
        <w:rPr>
          <w:rFonts w:eastAsiaTheme="minorHAnsi"/>
          <w:sz w:val="27"/>
          <w:szCs w:val="27"/>
          <w:lang w:eastAsia="en-US"/>
        </w:rPr>
        <w:t>2.  Настоящее постановление распространяет свое действие на правоотношения, возникшие с 01.0</w:t>
      </w:r>
      <w:r w:rsidR="00586B03">
        <w:rPr>
          <w:rFonts w:eastAsiaTheme="minorHAnsi"/>
          <w:sz w:val="27"/>
          <w:szCs w:val="27"/>
          <w:lang w:eastAsia="en-US"/>
        </w:rPr>
        <w:t>6</w:t>
      </w:r>
      <w:r w:rsidRPr="00920714">
        <w:rPr>
          <w:rFonts w:eastAsiaTheme="minorHAnsi"/>
          <w:sz w:val="27"/>
          <w:szCs w:val="27"/>
          <w:lang w:eastAsia="en-US"/>
        </w:rPr>
        <w:t>.202</w:t>
      </w:r>
      <w:r w:rsidR="00586B03">
        <w:rPr>
          <w:rFonts w:eastAsiaTheme="minorHAnsi"/>
          <w:sz w:val="27"/>
          <w:szCs w:val="27"/>
          <w:lang w:eastAsia="en-US"/>
        </w:rPr>
        <w:t>2</w:t>
      </w:r>
      <w:r w:rsidRPr="00920714">
        <w:rPr>
          <w:rFonts w:eastAsiaTheme="minorHAnsi"/>
          <w:sz w:val="27"/>
          <w:szCs w:val="27"/>
          <w:lang w:eastAsia="en-US"/>
        </w:rPr>
        <w:t xml:space="preserve">. </w:t>
      </w:r>
    </w:p>
    <w:p w:rsidR="006A6B9B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Default="00586B03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Pr="00920714" w:rsidRDefault="00586B03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Pr="00920714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F4F2A" w:rsidRDefault="00586B03" w:rsidP="004F4F2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586B03">
        <w:rPr>
          <w:rFonts w:eastAsiaTheme="minorHAnsi"/>
          <w:sz w:val="27"/>
          <w:szCs w:val="27"/>
          <w:lang w:eastAsia="en-US"/>
        </w:rPr>
        <w:t>Глава Томского района</w:t>
      </w:r>
      <w:r>
        <w:rPr>
          <w:rFonts w:eastAsiaTheme="minorHAnsi"/>
          <w:sz w:val="27"/>
          <w:szCs w:val="27"/>
          <w:lang w:eastAsia="en-US"/>
        </w:rPr>
        <w:t xml:space="preserve">                                                                                   </w:t>
      </w:r>
      <w:r w:rsidRPr="00586B03">
        <w:rPr>
          <w:rFonts w:eastAsiaTheme="minorHAnsi"/>
          <w:sz w:val="27"/>
          <w:szCs w:val="27"/>
          <w:lang w:eastAsia="en-US"/>
        </w:rPr>
        <w:t>А.А. Терещенко</w:t>
      </w:r>
    </w:p>
    <w:p w:rsidR="00586B03" w:rsidRDefault="00586B03" w:rsidP="004F4F2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586B03" w:rsidRDefault="00586B03" w:rsidP="004F4F2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586B03" w:rsidRPr="00586B03" w:rsidRDefault="00586B03" w:rsidP="004F4F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6B03">
        <w:rPr>
          <w:rFonts w:eastAsiaTheme="minorHAnsi"/>
          <w:lang w:eastAsia="en-US"/>
        </w:rPr>
        <w:t>Ирина Геннадьевна Ломакина тел.406377</w:t>
      </w:r>
    </w:p>
    <w:sectPr w:rsidR="00586B03" w:rsidRPr="00586B03" w:rsidSect="00044281">
      <w:headerReference w:type="default" r:id="rId11"/>
      <w:footerReference w:type="default" r:id="rId12"/>
      <w:headerReference w:type="first" r:id="rId13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21" w:rsidRDefault="00D30921" w:rsidP="00104A1C">
      <w:r>
        <w:separator/>
      </w:r>
    </w:p>
  </w:endnote>
  <w:endnote w:type="continuationSeparator" w:id="0">
    <w:p w:rsidR="00D30921" w:rsidRDefault="00D3092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21" w:rsidRDefault="00D30921" w:rsidP="00104A1C">
      <w:r>
        <w:separator/>
      </w:r>
    </w:p>
  </w:footnote>
  <w:footnote w:type="continuationSeparator" w:id="0">
    <w:p w:rsidR="00D30921" w:rsidRDefault="00D3092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F5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968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30921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079F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B2E8-8199-497A-9900-295C0687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54</cp:revision>
  <cp:lastPrinted>2024-01-11T03:46:00Z</cp:lastPrinted>
  <dcterms:created xsi:type="dcterms:W3CDTF">2022-07-12T01:08:00Z</dcterms:created>
  <dcterms:modified xsi:type="dcterms:W3CDTF">2025-04-21T08:31:00Z</dcterms:modified>
</cp:coreProperties>
</file>