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sz w:val="27"/>
          <w:szCs w:val="27"/>
        </w:rPr>
      </w:pPr>
      <w:r w:rsidRPr="009664BC">
        <w:rPr>
          <w:sz w:val="27"/>
          <w:szCs w:val="27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2.25pt" o:ole="" filled="t">
            <v:fill color2="black"/>
            <v:imagedata r:id="rId4" o:title=""/>
          </v:shape>
          <o:OLEObject Type="Embed" ProgID="Word.Picture.8" ShapeID="_x0000_i1025" DrawAspect="Content" ObjectID="_1657718155" r:id="rId5"/>
        </w:object>
      </w: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b/>
          <w:bCs/>
          <w:sz w:val="27"/>
          <w:szCs w:val="27"/>
        </w:rPr>
      </w:pP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b/>
          <w:bCs/>
          <w:sz w:val="27"/>
          <w:szCs w:val="27"/>
        </w:rPr>
      </w:pPr>
      <w:r w:rsidRPr="009664BC">
        <w:rPr>
          <w:b/>
          <w:bCs/>
          <w:sz w:val="27"/>
          <w:szCs w:val="27"/>
        </w:rPr>
        <w:t>МУНИЦИПАЛЬНОЕ ОБРАЗОВАНИЕ «ТОМСКИЙ РАЙОН»</w:t>
      </w: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sz w:val="27"/>
          <w:szCs w:val="27"/>
        </w:rPr>
      </w:pP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b/>
          <w:bCs/>
          <w:sz w:val="27"/>
          <w:szCs w:val="27"/>
        </w:rPr>
      </w:pPr>
      <w:r w:rsidRPr="009664BC">
        <w:rPr>
          <w:b/>
          <w:bCs/>
          <w:sz w:val="27"/>
          <w:szCs w:val="27"/>
        </w:rPr>
        <w:t>АДМИНИСТРАЦИЯ ТОМСКОГО РАЙОНА</w:t>
      </w: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b/>
          <w:bCs/>
          <w:sz w:val="27"/>
          <w:szCs w:val="27"/>
        </w:rPr>
      </w:pPr>
    </w:p>
    <w:p w:rsidR="009664BC" w:rsidRPr="009664BC" w:rsidRDefault="009664BC" w:rsidP="009664BC">
      <w:pPr>
        <w:pStyle w:val="a5"/>
        <w:tabs>
          <w:tab w:val="clear" w:pos="6804"/>
          <w:tab w:val="left" w:pos="2268"/>
        </w:tabs>
        <w:spacing w:before="0"/>
        <w:jc w:val="center"/>
        <w:rPr>
          <w:b/>
          <w:bCs/>
          <w:sz w:val="27"/>
          <w:szCs w:val="27"/>
        </w:rPr>
      </w:pPr>
      <w:r w:rsidRPr="009664BC">
        <w:rPr>
          <w:b/>
          <w:bCs/>
          <w:sz w:val="27"/>
          <w:szCs w:val="27"/>
        </w:rPr>
        <w:t>ПОСТАНОВЛЕНИЕ</w:t>
      </w:r>
    </w:p>
    <w:p w:rsidR="009664BC" w:rsidRPr="009664BC" w:rsidRDefault="009664BC" w:rsidP="009664BC">
      <w:pPr>
        <w:pStyle w:val="a5"/>
        <w:tabs>
          <w:tab w:val="clear" w:pos="6804"/>
          <w:tab w:val="right" w:pos="9072"/>
        </w:tabs>
        <w:spacing w:before="240" w:after="240"/>
        <w:rPr>
          <w:sz w:val="27"/>
          <w:szCs w:val="27"/>
        </w:rPr>
      </w:pPr>
      <w:r w:rsidRPr="009664BC">
        <w:rPr>
          <w:sz w:val="27"/>
          <w:szCs w:val="27"/>
        </w:rPr>
        <w:t>« __ » ___________ 2020 г.</w:t>
      </w:r>
      <w:r w:rsidRPr="009664BC">
        <w:rPr>
          <w:sz w:val="27"/>
          <w:szCs w:val="27"/>
        </w:rPr>
        <w:tab/>
        <w:t xml:space="preserve"> № _____</w:t>
      </w:r>
    </w:p>
    <w:p w:rsidR="009664BC" w:rsidRPr="009664BC" w:rsidRDefault="009664BC" w:rsidP="009664BC">
      <w:pPr>
        <w:pStyle w:val="a5"/>
        <w:tabs>
          <w:tab w:val="clear" w:pos="6804"/>
        </w:tabs>
        <w:spacing w:before="0"/>
        <w:jc w:val="center"/>
        <w:rPr>
          <w:sz w:val="27"/>
          <w:szCs w:val="27"/>
        </w:rPr>
      </w:pPr>
      <w:r w:rsidRPr="009664BC">
        <w:rPr>
          <w:sz w:val="27"/>
          <w:szCs w:val="27"/>
        </w:rPr>
        <w:t>г. Томск</w:t>
      </w:r>
    </w:p>
    <w:p w:rsidR="009664BC" w:rsidRPr="009664BC" w:rsidRDefault="009664BC" w:rsidP="009664BC">
      <w:pPr>
        <w:pStyle w:val="a5"/>
        <w:tabs>
          <w:tab w:val="clear" w:pos="6804"/>
        </w:tabs>
        <w:spacing w:before="0"/>
        <w:jc w:val="center"/>
        <w:rPr>
          <w:sz w:val="27"/>
          <w:szCs w:val="27"/>
        </w:rPr>
      </w:pPr>
    </w:p>
    <w:p w:rsidR="009664BC" w:rsidRPr="009664BC" w:rsidRDefault="009664BC" w:rsidP="009664BC">
      <w:pPr>
        <w:ind w:right="5387"/>
        <w:rPr>
          <w:sz w:val="27"/>
          <w:szCs w:val="27"/>
        </w:rPr>
      </w:pPr>
      <w:r w:rsidRPr="009664BC">
        <w:rPr>
          <w:sz w:val="27"/>
          <w:szCs w:val="27"/>
        </w:rPr>
        <w:t>Об утверждении муниципальной</w:t>
      </w:r>
    </w:p>
    <w:p w:rsidR="009664BC" w:rsidRPr="009664BC" w:rsidRDefault="009664BC" w:rsidP="009664BC">
      <w:pPr>
        <w:ind w:right="4960"/>
        <w:rPr>
          <w:sz w:val="27"/>
          <w:szCs w:val="27"/>
        </w:rPr>
      </w:pPr>
      <w:r w:rsidRPr="009664BC">
        <w:rPr>
          <w:sz w:val="27"/>
          <w:szCs w:val="27"/>
        </w:rPr>
        <w:t>программы</w:t>
      </w:r>
      <w:r w:rsidRPr="009664BC">
        <w:rPr>
          <w:b/>
          <w:sz w:val="27"/>
          <w:szCs w:val="27"/>
        </w:rPr>
        <w:t xml:space="preserve"> «</w:t>
      </w:r>
      <w:r w:rsidRPr="009664BC">
        <w:rPr>
          <w:rStyle w:val="a4"/>
          <w:b w:val="0"/>
          <w:sz w:val="27"/>
          <w:szCs w:val="27"/>
        </w:rPr>
        <w:t>Эффективное управление муниципальными ресурсами Томского района</w:t>
      </w:r>
      <w:r w:rsidRPr="009664BC">
        <w:rPr>
          <w:b/>
          <w:sz w:val="27"/>
          <w:szCs w:val="27"/>
        </w:rPr>
        <w:t>»</w:t>
      </w:r>
    </w:p>
    <w:p w:rsidR="009664BC" w:rsidRPr="009664BC" w:rsidRDefault="009664BC" w:rsidP="009664BC">
      <w:pPr>
        <w:ind w:right="6095"/>
        <w:jc w:val="both"/>
        <w:rPr>
          <w:sz w:val="27"/>
          <w:szCs w:val="27"/>
        </w:rPr>
      </w:pPr>
    </w:p>
    <w:p w:rsidR="009664BC" w:rsidRPr="009664BC" w:rsidRDefault="009664BC" w:rsidP="009664BC">
      <w:pPr>
        <w:pStyle w:val="ConsPlusNormal"/>
        <w:ind w:firstLine="540"/>
        <w:jc w:val="both"/>
        <w:rPr>
          <w:sz w:val="27"/>
          <w:szCs w:val="27"/>
        </w:rPr>
      </w:pPr>
      <w:r w:rsidRPr="009664BC">
        <w:rPr>
          <w:sz w:val="27"/>
          <w:szCs w:val="27"/>
        </w:rPr>
        <w:t>В целях рационального использования муниципальных ресурсов Томского района, в соответствии со статьей 179 Бюджетного кодекса Российской Федерации и Порядком принятия решений о разработке муниципальных программ, их формирования и реализации, утвержденным постановлением Главы Томского района от 24.04.2015 № 110</w:t>
      </w:r>
    </w:p>
    <w:p w:rsidR="009664BC" w:rsidRPr="009664BC" w:rsidRDefault="009664BC" w:rsidP="009664BC">
      <w:pPr>
        <w:pStyle w:val="ConsPlusNormal"/>
        <w:ind w:firstLine="540"/>
        <w:jc w:val="both"/>
        <w:rPr>
          <w:sz w:val="27"/>
          <w:szCs w:val="27"/>
        </w:rPr>
      </w:pPr>
    </w:p>
    <w:p w:rsidR="009664BC" w:rsidRPr="009664BC" w:rsidRDefault="009664BC" w:rsidP="009664BC">
      <w:pPr>
        <w:pStyle w:val="ConsPlusNormal"/>
        <w:ind w:firstLine="540"/>
        <w:jc w:val="both"/>
        <w:rPr>
          <w:b/>
          <w:sz w:val="27"/>
          <w:szCs w:val="27"/>
        </w:rPr>
      </w:pPr>
      <w:r w:rsidRPr="009664BC">
        <w:rPr>
          <w:b/>
          <w:sz w:val="27"/>
          <w:szCs w:val="27"/>
        </w:rPr>
        <w:t>ПОСТАНОВЛЯЮ:</w:t>
      </w:r>
    </w:p>
    <w:p w:rsidR="009664BC" w:rsidRPr="009664BC" w:rsidRDefault="009664BC" w:rsidP="009664BC">
      <w:pPr>
        <w:pStyle w:val="ConsPlusNormal"/>
        <w:ind w:firstLine="540"/>
        <w:jc w:val="both"/>
        <w:rPr>
          <w:sz w:val="27"/>
          <w:szCs w:val="27"/>
        </w:rPr>
      </w:pP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1. Утвердить муниципальную </w:t>
      </w:r>
      <w:hyperlink w:anchor="Par28" w:tooltip="Ссылка на текущий документ" w:history="1">
        <w:r w:rsidRPr="009664BC">
          <w:rPr>
            <w:sz w:val="27"/>
            <w:szCs w:val="27"/>
          </w:rPr>
          <w:t>программу</w:t>
        </w:r>
      </w:hyperlink>
      <w:r w:rsidRPr="009664BC">
        <w:rPr>
          <w:b/>
          <w:sz w:val="27"/>
          <w:szCs w:val="27"/>
        </w:rPr>
        <w:t>«</w:t>
      </w:r>
      <w:r w:rsidRPr="009664BC">
        <w:rPr>
          <w:rStyle w:val="a4"/>
          <w:b w:val="0"/>
          <w:sz w:val="27"/>
          <w:szCs w:val="27"/>
        </w:rPr>
        <w:t>Эффективное управление муниципальными ресурсами Томского района</w:t>
      </w:r>
      <w:r w:rsidRPr="009664BC">
        <w:rPr>
          <w:sz w:val="27"/>
          <w:szCs w:val="27"/>
        </w:rPr>
        <w:t xml:space="preserve">» согласно приложению к настоящему постановлению.  </w:t>
      </w:r>
    </w:p>
    <w:p w:rsidR="009664BC" w:rsidRPr="009664BC" w:rsidRDefault="009664BC" w:rsidP="009664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664BC">
        <w:rPr>
          <w:rFonts w:eastAsiaTheme="minorHAnsi"/>
          <w:sz w:val="27"/>
          <w:szCs w:val="27"/>
          <w:lang w:eastAsia="en-US"/>
        </w:rPr>
        <w:t>2. Признать утратившими силу с 1 января 2021 года следующие постановления Администрации Томского района:</w:t>
      </w:r>
    </w:p>
    <w:p w:rsidR="009664BC" w:rsidRPr="009664BC" w:rsidRDefault="009664BC" w:rsidP="009664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664BC">
        <w:rPr>
          <w:rFonts w:eastAsiaTheme="minorHAnsi"/>
          <w:sz w:val="27"/>
          <w:szCs w:val="27"/>
          <w:lang w:eastAsia="en-US"/>
        </w:rPr>
        <w:t>- от 06.11.2015 № 338 «Об утверждении муниципальной программы «</w:t>
      </w:r>
      <w:r w:rsidRPr="009664BC">
        <w:rPr>
          <w:rStyle w:val="a4"/>
          <w:b w:val="0"/>
          <w:sz w:val="27"/>
          <w:szCs w:val="27"/>
        </w:rPr>
        <w:t>Эффективное управление муниципальными ресурсами Томского района на 2016-2020 годы»</w:t>
      </w:r>
      <w:r w:rsidRPr="009664BC">
        <w:rPr>
          <w:rFonts w:eastAsiaTheme="minorHAnsi"/>
          <w:b/>
          <w:sz w:val="27"/>
          <w:szCs w:val="27"/>
          <w:lang w:eastAsia="en-US"/>
        </w:rPr>
        <w:t>;</w:t>
      </w:r>
    </w:p>
    <w:p w:rsidR="009664BC" w:rsidRPr="009664BC" w:rsidRDefault="009664BC" w:rsidP="009664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664BC">
        <w:rPr>
          <w:rFonts w:eastAsiaTheme="minorHAnsi"/>
          <w:sz w:val="27"/>
          <w:szCs w:val="27"/>
          <w:lang w:eastAsia="en-US"/>
        </w:rPr>
        <w:t xml:space="preserve">- </w:t>
      </w:r>
      <w:r w:rsidRPr="009664BC">
        <w:rPr>
          <w:bCs/>
          <w:sz w:val="27"/>
          <w:szCs w:val="27"/>
        </w:rPr>
        <w:t>от 22.04.2016 N 108</w:t>
      </w:r>
      <w:r w:rsidRPr="009664BC">
        <w:rPr>
          <w:rFonts w:eastAsiaTheme="minorHAnsi"/>
          <w:sz w:val="27"/>
          <w:szCs w:val="27"/>
          <w:lang w:eastAsia="en-US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664BC">
        <w:rPr>
          <w:rFonts w:eastAsiaTheme="minorHAnsi"/>
          <w:sz w:val="27"/>
          <w:szCs w:val="27"/>
          <w:lang w:eastAsia="en-US"/>
        </w:rPr>
        <w:t xml:space="preserve">- </w:t>
      </w:r>
      <w:r w:rsidRPr="009664BC">
        <w:rPr>
          <w:bCs/>
          <w:sz w:val="27"/>
          <w:szCs w:val="27"/>
        </w:rPr>
        <w:t>от 08.06.2016 N 168</w:t>
      </w:r>
      <w:r w:rsidRPr="009664BC">
        <w:rPr>
          <w:rFonts w:eastAsiaTheme="minorHAnsi"/>
          <w:sz w:val="27"/>
          <w:szCs w:val="27"/>
          <w:lang w:eastAsia="en-US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9664BC">
        <w:rPr>
          <w:rFonts w:eastAsiaTheme="minorHAnsi"/>
          <w:sz w:val="27"/>
          <w:szCs w:val="27"/>
          <w:lang w:eastAsia="en-US"/>
        </w:rPr>
        <w:t xml:space="preserve">- </w:t>
      </w:r>
      <w:r w:rsidRPr="009664BC">
        <w:rPr>
          <w:bCs/>
          <w:sz w:val="27"/>
          <w:szCs w:val="27"/>
        </w:rPr>
        <w:t>от 13.09.2016 N 274</w:t>
      </w:r>
      <w:r w:rsidRPr="009664BC">
        <w:rPr>
          <w:rFonts w:eastAsiaTheme="minorHAnsi"/>
          <w:sz w:val="27"/>
          <w:szCs w:val="27"/>
          <w:lang w:eastAsia="en-US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07.11.2016 N 323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bCs/>
          <w:sz w:val="27"/>
          <w:szCs w:val="27"/>
        </w:rPr>
        <w:t>- от 17.01.2017 N 6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18.10.2017 N 226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12.01.2018 N 6</w:t>
      </w:r>
      <w:r w:rsidRPr="009664BC">
        <w:rPr>
          <w:sz w:val="27"/>
          <w:szCs w:val="27"/>
        </w:rPr>
        <w:t xml:space="preserve"> «О внесении изменений в постановление Администрации </w:t>
      </w:r>
      <w:r w:rsidRPr="009664BC">
        <w:rPr>
          <w:sz w:val="27"/>
          <w:szCs w:val="27"/>
        </w:rPr>
        <w:lastRenderedPageBreak/>
        <w:t>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21.03.2018 N 80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13.09.2018 N 256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17.01.2019 N 6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24.06.2019 N 213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11.07.2019 N 238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29.11.2019 N 433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16.01.2020 N 5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03.04.2020 N 80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- </w:t>
      </w:r>
      <w:r w:rsidRPr="009664BC">
        <w:rPr>
          <w:bCs/>
          <w:sz w:val="27"/>
          <w:szCs w:val="27"/>
        </w:rPr>
        <w:t>от 19.06.2020 N 188</w:t>
      </w:r>
      <w:r w:rsidRPr="009664BC">
        <w:rPr>
          <w:sz w:val="27"/>
          <w:szCs w:val="27"/>
        </w:rPr>
        <w:t xml:space="preserve"> «О внесении изменений в постановление Администрации Томского района от 06.11.2015 № 338»;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3. Настоящее постановление вступает в силу с 1 января 2021 года.  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>4. Управлению Делами Администрации Томского района разместить настоящее постановление на официальном сайте Администрации Томского района и опубликовать в газете «Томское предместье».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  <w:r w:rsidRPr="009664BC">
        <w:rPr>
          <w:sz w:val="27"/>
          <w:szCs w:val="27"/>
        </w:rPr>
        <w:t xml:space="preserve">5. Контроль за исполнением настоящего постановления возложить на заместителя Главы Томского района – и.о. начальника Управления по экономической политике и муниципальным ресурсам </w:t>
      </w:r>
      <w:proofErr w:type="spellStart"/>
      <w:r w:rsidRPr="009664BC">
        <w:rPr>
          <w:sz w:val="27"/>
          <w:szCs w:val="27"/>
        </w:rPr>
        <w:t>Гекендорф</w:t>
      </w:r>
      <w:proofErr w:type="spellEnd"/>
      <w:r w:rsidRPr="009664BC">
        <w:rPr>
          <w:sz w:val="27"/>
          <w:szCs w:val="27"/>
        </w:rPr>
        <w:t xml:space="preserve"> И.В.</w:t>
      </w: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</w:p>
    <w:p w:rsidR="009664BC" w:rsidRPr="009664BC" w:rsidRDefault="009664BC" w:rsidP="009664BC">
      <w:pPr>
        <w:pStyle w:val="ConsPlusNormal"/>
        <w:ind w:firstLine="567"/>
        <w:jc w:val="both"/>
        <w:rPr>
          <w:sz w:val="27"/>
          <w:szCs w:val="27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  <w:r w:rsidRPr="009664BC">
        <w:rPr>
          <w:sz w:val="27"/>
          <w:szCs w:val="27"/>
        </w:rPr>
        <w:t>Глава Томского района                                                                                 А.А. Терещенко</w:t>
      </w:r>
      <w:r w:rsidRPr="009664BC">
        <w:rPr>
          <w:sz w:val="27"/>
          <w:szCs w:val="27"/>
        </w:rPr>
        <w:tab/>
      </w:r>
      <w:r w:rsidRPr="009664BC">
        <w:rPr>
          <w:sz w:val="27"/>
          <w:szCs w:val="27"/>
        </w:rPr>
        <w:tab/>
      </w:r>
      <w:r w:rsidRPr="009664BC">
        <w:rPr>
          <w:sz w:val="27"/>
          <w:szCs w:val="27"/>
        </w:rPr>
        <w:tab/>
      </w:r>
      <w:r w:rsidRPr="00F65114">
        <w:rPr>
          <w:sz w:val="24"/>
          <w:szCs w:val="24"/>
        </w:rPr>
        <w:tab/>
      </w: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Pr="006F6364" w:rsidRDefault="009664BC" w:rsidP="009664BC">
      <w:pPr>
        <w:pStyle w:val="ConsPlusNormal"/>
        <w:jc w:val="right"/>
        <w:rPr>
          <w:sz w:val="22"/>
          <w:szCs w:val="22"/>
        </w:rPr>
      </w:pPr>
      <w:r w:rsidRPr="006F6364">
        <w:rPr>
          <w:sz w:val="22"/>
          <w:szCs w:val="22"/>
        </w:rPr>
        <w:lastRenderedPageBreak/>
        <w:t>Приложение</w:t>
      </w:r>
    </w:p>
    <w:p w:rsidR="009664BC" w:rsidRPr="006F6364" w:rsidRDefault="009664BC" w:rsidP="009664BC">
      <w:pPr>
        <w:pStyle w:val="ConsPlusNormal"/>
        <w:jc w:val="right"/>
        <w:rPr>
          <w:sz w:val="22"/>
          <w:szCs w:val="22"/>
        </w:rPr>
      </w:pPr>
      <w:r w:rsidRPr="006F6364">
        <w:rPr>
          <w:sz w:val="22"/>
          <w:szCs w:val="22"/>
        </w:rPr>
        <w:t>к постановлению</w:t>
      </w:r>
    </w:p>
    <w:p w:rsidR="009664BC" w:rsidRPr="006F6364" w:rsidRDefault="009664BC" w:rsidP="009664BC">
      <w:pPr>
        <w:pStyle w:val="ConsPlusNormal"/>
        <w:jc w:val="right"/>
        <w:rPr>
          <w:sz w:val="22"/>
          <w:szCs w:val="22"/>
        </w:rPr>
      </w:pPr>
      <w:r w:rsidRPr="006F6364">
        <w:rPr>
          <w:sz w:val="22"/>
          <w:szCs w:val="22"/>
        </w:rPr>
        <w:t>Администрации Томского района</w:t>
      </w:r>
    </w:p>
    <w:p w:rsidR="009664BC" w:rsidRPr="00BF3CAF" w:rsidRDefault="009664BC" w:rsidP="009664BC">
      <w:pPr>
        <w:pStyle w:val="ConsPlusNormal"/>
        <w:jc w:val="right"/>
        <w:rPr>
          <w:sz w:val="22"/>
          <w:szCs w:val="22"/>
        </w:rPr>
      </w:pPr>
      <w:r w:rsidRPr="006F6364">
        <w:rPr>
          <w:sz w:val="22"/>
          <w:szCs w:val="22"/>
        </w:rPr>
        <w:t>от</w:t>
      </w:r>
      <w:r>
        <w:rPr>
          <w:sz w:val="22"/>
          <w:szCs w:val="22"/>
        </w:rPr>
        <w:t xml:space="preserve">___  ___________2020 </w:t>
      </w:r>
      <w:r w:rsidRPr="006F6364">
        <w:rPr>
          <w:sz w:val="22"/>
          <w:szCs w:val="22"/>
        </w:rPr>
        <w:t xml:space="preserve"> N </w:t>
      </w:r>
      <w:r>
        <w:rPr>
          <w:sz w:val="22"/>
          <w:szCs w:val="22"/>
        </w:rPr>
        <w:t>____</w:t>
      </w:r>
    </w:p>
    <w:p w:rsidR="009664BC" w:rsidRDefault="009664BC" w:rsidP="009664BC">
      <w:pPr>
        <w:pStyle w:val="ConsPlusNormal"/>
        <w:jc w:val="center"/>
        <w:rPr>
          <w:b/>
          <w:bCs/>
          <w:sz w:val="22"/>
          <w:szCs w:val="22"/>
        </w:rPr>
      </w:pPr>
    </w:p>
    <w:p w:rsidR="009664BC" w:rsidRDefault="009664BC" w:rsidP="009664BC">
      <w:pPr>
        <w:tabs>
          <w:tab w:val="left" w:pos="7938"/>
        </w:tabs>
        <w:jc w:val="both"/>
        <w:rPr>
          <w:sz w:val="24"/>
          <w:szCs w:val="24"/>
        </w:rPr>
      </w:pPr>
    </w:p>
    <w:p w:rsidR="009664BC" w:rsidRPr="009664BC" w:rsidRDefault="009664BC" w:rsidP="009664BC">
      <w:pPr>
        <w:pStyle w:val="ConsPlusNormal"/>
        <w:jc w:val="center"/>
        <w:outlineLvl w:val="0"/>
        <w:rPr>
          <w:b/>
        </w:rPr>
      </w:pPr>
      <w:r w:rsidRPr="009664BC">
        <w:rPr>
          <w:b/>
        </w:rPr>
        <w:t xml:space="preserve">Муниципальная программа </w:t>
      </w:r>
    </w:p>
    <w:p w:rsidR="0071662F" w:rsidRPr="009664BC" w:rsidRDefault="009664BC" w:rsidP="009664BC">
      <w:pPr>
        <w:pStyle w:val="ConsPlusNormal"/>
        <w:jc w:val="center"/>
        <w:outlineLvl w:val="0"/>
        <w:rPr>
          <w:b/>
        </w:rPr>
      </w:pPr>
      <w:r w:rsidRPr="009664BC">
        <w:rPr>
          <w:rStyle w:val="a4"/>
        </w:rPr>
        <w:t>«Эффективное управление муниципальными ресурсами Томского района»</w:t>
      </w:r>
    </w:p>
    <w:p w:rsidR="009664BC" w:rsidRPr="009664BC" w:rsidRDefault="009664BC" w:rsidP="0071662F">
      <w:pPr>
        <w:pStyle w:val="ConsPlusNormal"/>
        <w:jc w:val="center"/>
        <w:rPr>
          <w:b/>
          <w:szCs w:val="24"/>
        </w:rPr>
      </w:pPr>
    </w:p>
    <w:p w:rsidR="009664BC" w:rsidRDefault="009664BC" w:rsidP="0071662F">
      <w:pPr>
        <w:pStyle w:val="ConsPlusNormal"/>
        <w:jc w:val="center"/>
        <w:rPr>
          <w:szCs w:val="24"/>
        </w:rPr>
      </w:pPr>
      <w:bookmarkStart w:id="0" w:name="_GoBack"/>
      <w:bookmarkEnd w:id="0"/>
    </w:p>
    <w:p w:rsidR="0071662F" w:rsidRDefault="0071662F" w:rsidP="0071662F">
      <w:pPr>
        <w:pStyle w:val="ConsPlusNormal"/>
        <w:jc w:val="center"/>
        <w:rPr>
          <w:szCs w:val="24"/>
        </w:rPr>
      </w:pPr>
      <w:r>
        <w:rPr>
          <w:szCs w:val="24"/>
        </w:rPr>
        <w:t>Паспорт муниципальной программы</w:t>
      </w:r>
    </w:p>
    <w:p w:rsidR="0071662F" w:rsidRDefault="0071662F" w:rsidP="0071662F">
      <w:pPr>
        <w:pStyle w:val="ConsPlusNormal"/>
        <w:jc w:val="both"/>
        <w:rPr>
          <w:sz w:val="16"/>
          <w:szCs w:val="16"/>
        </w:rPr>
      </w:pPr>
    </w:p>
    <w:tbl>
      <w:tblPr>
        <w:tblW w:w="1092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113"/>
        <w:gridCol w:w="2286"/>
        <w:gridCol w:w="142"/>
        <w:gridCol w:w="637"/>
        <w:gridCol w:w="214"/>
        <w:gridCol w:w="637"/>
        <w:gridCol w:w="213"/>
        <w:gridCol w:w="567"/>
        <w:gridCol w:w="284"/>
        <w:gridCol w:w="567"/>
        <w:gridCol w:w="142"/>
        <w:gridCol w:w="708"/>
        <w:gridCol w:w="709"/>
        <w:gridCol w:w="851"/>
        <w:gridCol w:w="850"/>
      </w:tblGrid>
      <w:tr w:rsidR="0071662F" w:rsidTr="0071662F">
        <w:trPr>
          <w:divId w:val="1595824492"/>
          <w:trHeight w:val="71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ConsPlusNormal"/>
              <w:rPr>
                <w:rFonts w:eastAsia="Calibri"/>
                <w:sz w:val="20"/>
              </w:rPr>
            </w:pPr>
            <w:r>
              <w:t>Наименование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9664BC">
            <w:pPr>
              <w:pStyle w:val="ConsPlusNormal"/>
              <w:ind w:left="141"/>
              <w:rPr>
                <w:rFonts w:eastAsia="Calibri"/>
              </w:rPr>
            </w:pPr>
            <w:r>
              <w:t xml:space="preserve"> Муниципальная программа </w:t>
            </w:r>
            <w:r>
              <w:rPr>
                <w:rStyle w:val="a4"/>
                <w:b w:val="0"/>
              </w:rPr>
              <w:t>«Эффективное управление муниципальными ресурсами Томского района»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a3"/>
            </w:pPr>
            <w:r>
              <w:t>Ответственный исполнитель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pStyle w:val="ConsPlusNormal"/>
              <w:ind w:left="141"/>
              <w:rPr>
                <w:rFonts w:eastAsia="Calibri"/>
              </w:rPr>
            </w:pPr>
            <w:r>
              <w:rPr>
                <w:rStyle w:val="a4"/>
                <w:b w:val="0"/>
              </w:rPr>
              <w:t>Управление земельно-имущественных отношений</w:t>
            </w:r>
            <w:r>
              <w:t>Администрации Томского района</w:t>
            </w:r>
          </w:p>
        </w:tc>
      </w:tr>
      <w:tr w:rsidR="0071662F" w:rsidTr="0071662F">
        <w:trPr>
          <w:divId w:val="1595824492"/>
          <w:trHeight w:val="701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ConsPlusNormal"/>
              <w:rPr>
                <w:rFonts w:eastAsia="Calibri"/>
              </w:rPr>
            </w:pPr>
            <w:r>
              <w:t>Соисполнители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pStyle w:val="ConsPlusNormal"/>
              <w:ind w:left="151"/>
              <w:rPr>
                <w:rFonts w:eastAsia="Calibri"/>
              </w:rPr>
            </w:pPr>
            <w:r>
              <w:rPr>
                <w:rStyle w:val="a4"/>
                <w:b w:val="0"/>
              </w:rPr>
              <w:t>Управление земельно-имущественных отношений</w:t>
            </w:r>
            <w:r>
              <w:t>Администрации Томского района</w:t>
            </w:r>
          </w:p>
        </w:tc>
      </w:tr>
      <w:tr w:rsidR="0071662F" w:rsidTr="0071662F">
        <w:trPr>
          <w:divId w:val="1595824492"/>
          <w:trHeight w:val="63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ConsPlusNormal"/>
              <w:rPr>
                <w:rFonts w:eastAsia="Calibri"/>
              </w:rPr>
            </w:pPr>
            <w:r>
              <w:t>Участники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pStyle w:val="ConsPlusNormal"/>
              <w:ind w:left="141"/>
              <w:rPr>
                <w:rStyle w:val="a4"/>
                <w:rFonts w:ascii="Arial" w:hAnsi="Arial" w:cs="Arial"/>
                <w:b w:val="0"/>
              </w:rPr>
            </w:pPr>
            <w:r>
              <w:rPr>
                <w:rStyle w:val="a4"/>
                <w:b w:val="0"/>
              </w:rPr>
              <w:t>Управление земельно-имущественных отношений Администрации Томского района,</w:t>
            </w:r>
          </w:p>
        </w:tc>
      </w:tr>
      <w:tr w:rsidR="0071662F" w:rsidTr="0071662F">
        <w:trPr>
          <w:divId w:val="1595824492"/>
          <w:trHeight w:val="94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ConsPlusNormal"/>
              <w:rPr>
                <w:rFonts w:eastAsia="Calibri"/>
              </w:rPr>
            </w:pPr>
            <w: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suppressAutoHyphens/>
              <w:ind w:left="151"/>
              <w:rPr>
                <w:lang w:eastAsia="ar-SA"/>
              </w:rPr>
            </w:pPr>
            <w: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ConsPlusNormal"/>
              <w:rPr>
                <w:rFonts w:eastAsia="Calibri"/>
              </w:rPr>
            </w:pPr>
            <w:r>
              <w:t>Цель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Рациональное использование муниципальных ресурсов Томского района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 xml:space="preserve">2.Показатели цели </w:t>
            </w:r>
            <w:r>
              <w:lastRenderedPageBreak/>
              <w:t>муниципальной программы и их значения (с детализацией по годам реализации)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lastRenderedPageBreak/>
              <w:t>Показатели цели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val="en-US"/>
              </w:rPr>
              <w:t>20</w:t>
            </w:r>
            <w:r>
              <w:t>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val="en-US"/>
              </w:rPr>
              <w:t>20</w:t>
            </w:r>
            <w: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val="en-US"/>
              </w:rPr>
              <w:t>20</w:t>
            </w:r>
            <w: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/>
              </w:rPr>
              <w:t>20</w:t>
            </w: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val="en-US" w:eastAsia="ar-SA"/>
              </w:rPr>
            </w:pPr>
            <w:r>
              <w:rPr>
                <w:lang w:val="en-US" w:eastAsia="ar-SA"/>
              </w:rPr>
              <w:t>2027</w:t>
            </w:r>
          </w:p>
        </w:tc>
      </w:tr>
      <w:tr w:rsidR="0071662F" w:rsidTr="0071662F">
        <w:trPr>
          <w:divId w:val="1595824492"/>
          <w:trHeight w:val="3438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rPr>
                <w:lang w:eastAsia="ar-SA"/>
              </w:rPr>
            </w:pPr>
            <w: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тыс. руб.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38340,5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36633,0</w:t>
            </w:r>
          </w:p>
        </w:tc>
      </w:tr>
      <w:tr w:rsidR="0071662F" w:rsidTr="0071662F">
        <w:trPr>
          <w:divId w:val="1595824492"/>
          <w:trHeight w:val="663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lastRenderedPageBreak/>
              <w:t>Задачи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highlight w:val="yellow"/>
                <w:lang w:eastAsia="ar-SA"/>
              </w:rPr>
            </w:pPr>
            <w:r>
              <w:t>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71662F" w:rsidTr="0071662F">
        <w:trPr>
          <w:divId w:val="1595824492"/>
          <w:trHeight w:val="2184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Показатели задач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</w:tr>
      <w:tr w:rsidR="0071662F" w:rsidTr="0071662F">
        <w:trPr>
          <w:divId w:val="1595824492"/>
          <w:trHeight w:val="1101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Показатель 1. 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rFonts w:eastAsia="Calibri"/>
                <w:lang w:eastAsia="en-US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района, %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99</w:t>
            </w:r>
          </w:p>
        </w:tc>
      </w:tr>
      <w:tr w:rsidR="0071662F" w:rsidTr="0071662F">
        <w:trPr>
          <w:divId w:val="1595824492"/>
          <w:trHeight w:val="1127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Показатель 2. 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</w:pPr>
            <w:r>
              <w:t>Удельный вес земельных участков, сведения о которых в внесены в ЕГРН, в общей площади, в отношении которой выполнены комплексные кадастровые работы, %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rPr>
                <w:lang w:eastAsia="ar-SA"/>
              </w:rPr>
              <w:t>95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Подпрограммы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a3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Подпрограмма 1. Управление муниципальными ресурсами Томского района</w:t>
            </w:r>
          </w:p>
        </w:tc>
      </w:tr>
      <w:tr w:rsidR="0071662F" w:rsidTr="0071662F">
        <w:trPr>
          <w:divId w:val="1595824492"/>
          <w:trHeight w:val="135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нет</w:t>
            </w:r>
          </w:p>
        </w:tc>
      </w:tr>
      <w:tr w:rsidR="0071662F" w:rsidTr="0071662F">
        <w:trPr>
          <w:divId w:val="1595824492"/>
          <w:trHeight w:val="712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lastRenderedPageBreak/>
              <w:t>Сроки реализации муниципальной программы</w:t>
            </w:r>
          </w:p>
        </w:tc>
        <w:tc>
          <w:tcPr>
            <w:tcW w:w="88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2021-2025 годы</w:t>
            </w:r>
          </w:p>
        </w:tc>
      </w:tr>
      <w:tr w:rsidR="0071662F" w:rsidTr="0071662F">
        <w:trPr>
          <w:divId w:val="1595824492"/>
          <w:trHeight w:val="497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>прогнозный</w:t>
            </w:r>
          </w:p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2027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федеральный бюджет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областной бюджет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бюджет Томского района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11298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r>
              <w:t>1604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1629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бюджеты сельских поселений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внебюджетные источники (по согласованию)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</w:tr>
      <w:tr w:rsidR="0071662F" w:rsidTr="0071662F">
        <w:trPr>
          <w:divId w:val="1595824492"/>
        </w:trPr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lang w:eastAsia="ar-SA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t>всего по источникам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11298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r>
              <w:t>1604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jc w:val="center"/>
            </w:pPr>
            <w:r>
              <w:t>1629</w:t>
            </w:r>
          </w:p>
        </w:tc>
      </w:tr>
    </w:tbl>
    <w:p w:rsidR="0071662F" w:rsidRDefault="0071662F" w:rsidP="0071662F">
      <w:pPr>
        <w:pStyle w:val="ConsPlusNormal"/>
        <w:jc w:val="both"/>
        <w:rPr>
          <w:rFonts w:eastAsia="Calibri"/>
          <w:sz w:val="20"/>
          <w:lang w:eastAsia="en-US"/>
        </w:rPr>
      </w:pPr>
    </w:p>
    <w:p w:rsidR="0071662F" w:rsidRDefault="0071662F" w:rsidP="0071662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1662F" w:rsidRDefault="0071662F" w:rsidP="0071662F">
      <w:pPr>
        <w:sectPr w:rsidR="0071662F" w:rsidSect="009664BC">
          <w:pgSz w:w="11906" w:h="16838"/>
          <w:pgMar w:top="1134" w:right="1134" w:bottom="567" w:left="1134" w:header="720" w:footer="720" w:gutter="0"/>
          <w:cols w:space="720"/>
        </w:sectPr>
      </w:pPr>
    </w:p>
    <w:p w:rsidR="00A5377C" w:rsidRDefault="001B6024" w:rsidP="00A5377C">
      <w:pPr>
        <w:pStyle w:val="ConsPlusTitle"/>
        <w:jc w:val="center"/>
        <w:outlineLvl w:val="1"/>
      </w:pPr>
      <w:r>
        <w:lastRenderedPageBreak/>
        <w:t xml:space="preserve">1. Характеристика </w:t>
      </w:r>
      <w:r w:rsidR="00A5377C">
        <w:t xml:space="preserve">текущего состояния сферы </w:t>
      </w:r>
    </w:p>
    <w:p w:rsidR="001B6024" w:rsidRDefault="00A5377C" w:rsidP="00A5377C">
      <w:pPr>
        <w:pStyle w:val="ConsPlusTitle"/>
        <w:jc w:val="center"/>
        <w:outlineLvl w:val="1"/>
      </w:pPr>
      <w:r>
        <w:t xml:space="preserve">реализации муниципальной программы </w:t>
      </w:r>
    </w:p>
    <w:p w:rsidR="001B6024" w:rsidRDefault="001B6024" w:rsidP="001B6024">
      <w:pPr>
        <w:pStyle w:val="ConsPlusNormal"/>
        <w:jc w:val="both"/>
      </w:pP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Программа призвана обеспечить системную, целенаправленную деятельность муниципального образования «Томский район», в сфере управления и распоряжения муниципальными ресурсами Томского района для обеспечения максимальной эффективности использования муниципального имущества и земельных ресурсов в интересах жителей района, экономической основы для осуществления полномочий органов местного самоуправления Томского района по решению вопросов местного значения и отдельных государственных полномочий.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Одной из важнейших стратегических целей муниципального образования «Томский район» в области создания условий устойчивого экономического развития является эффективное использование земельных ресурсов на территории Томского района для удовлетворения потребностей граждан, индивидуальных предпринимателей и юридических лиц путем вовлечения земельных участков, находящихся в собственности муниципального образования «Томский район», в экономический и гражданский оборот, и как следствие увеличение платежей от использования земельных участков в бюджет Томского района. </w:t>
      </w:r>
    </w:p>
    <w:p w:rsidR="001B6024" w:rsidRDefault="001B6024" w:rsidP="001B6024">
      <w:pPr>
        <w:pStyle w:val="ConsPlusNormal"/>
        <w:ind w:firstLine="567"/>
        <w:jc w:val="both"/>
        <w:rPr>
          <w:szCs w:val="24"/>
        </w:rPr>
      </w:pPr>
      <w:r>
        <w:rPr>
          <w:szCs w:val="24"/>
        </w:rPr>
        <w:t>При этом в сфере управления земельными ресурсами имеется ряд взаимосвязанных задач, которые требуют систематического и целенаправленного решения.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В части повышения эффективности управления земельными ресурсами и доходов местного бюджета от использования и налогообложения земель выявлена недостаточная эффективность учета использования земель. По итогам анализа возникновение данной проблемы обусловлено субъективными и объективными причинами как организационного и финансового характера, так и уровнем квалификации кадастровых инженеров на местах.</w:t>
      </w:r>
    </w:p>
    <w:p w:rsidR="001B6024" w:rsidRDefault="001B6024" w:rsidP="001B6024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инвентаризации и учета земельных участков на территории Томского района возникает необходимость организации комплектования, сохранности, использования и учета документов, подготовки ответов на запросы по материалам, поступившим на хранение в </w:t>
      </w:r>
      <w:r>
        <w:rPr>
          <w:rStyle w:val="a4"/>
          <w:b w:val="0"/>
          <w:sz w:val="24"/>
          <w:szCs w:val="24"/>
        </w:rPr>
        <w:t xml:space="preserve">Управление земельно-имущественных отношений </w:t>
      </w:r>
      <w:r>
        <w:rPr>
          <w:sz w:val="24"/>
          <w:szCs w:val="24"/>
        </w:rPr>
        <w:t>Администрации Томского района.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Наряду с этим, выявлены такие проблемы как несоответствие фактического местоположения земельных участков сведениям о границах земельных участков, внесенных в ЕГРН; реестровые ошибки в определении координат поворотных точек границ земельных участков. Имеются случаи отсутствия сведений в ЕГРН по объектам недвижимости, а также по правообладателям объектов недвижимости, права которых не зарегистрированы в ЕГРН. 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Для решения вышеуказанных задач возникает необходимость в проведении комплексных кадастровых работ. Для осуществления таких работ государственной программой, утвержденной постановлением Администрации Томской области от 20.09.2019 № 328а «Об утверждении государственной программы «Эффективное управление государственным имуществом Томской области» предусмотрено мероприятие по предоставлению субсидий бюджетам муниципальным образований Томской области на проведение комплексных кадастровых работ, а также финансирование такого мероприятия. В соответствии с Порядком предоставления субсидий софинансирование осуществляется в следующем соотношении: 95% от стоимости работ – средства областного бюджета, 5 % - за счет средств бюджета муниципального образования. Одним из условий предоставления субсидий является наличие в бюджете муниципального образования бюджетных ассигнований на выполнение таких работ. 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Исходя из вышесказанного, с целью увеличения доходов Томского района от земельного налога, в связи с уточнением местоположения границ земельных участков и возможностью регистрации права на объекты капитального строительства, расположенные в границах земельных участков, необходимо предусмотреть выполнение </w:t>
      </w:r>
      <w:r>
        <w:rPr>
          <w:szCs w:val="24"/>
        </w:rPr>
        <w:lastRenderedPageBreak/>
        <w:t xml:space="preserve">вышеуказанных мероприятий в муниципальной программе </w:t>
      </w:r>
      <w:r>
        <w:rPr>
          <w:rStyle w:val="a4"/>
          <w:b w:val="0"/>
          <w:szCs w:val="24"/>
        </w:rPr>
        <w:t>«Эффективное управление муниципальными ресурсами Томского района на 2021-2025 годы»</w:t>
      </w:r>
      <w:r>
        <w:rPr>
          <w:szCs w:val="24"/>
        </w:rPr>
        <w:t xml:space="preserve">. 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Кроме того, с целью вовлечения земель сельскохозяйственного назначения, в экономический и гражданский оборот и, как следствие, увеличение платежей от использования земельных участков в бюджет Томского района, планируется по ходатайству Управления территориального развития, и по согласованию с Управлением ЖКХ, гражданской обороны и чрезвычайных ситуаций и Управлением по социально-экономическому развитию села, приобретение в собственность муниципального образования «Томский район» земельных участков из земель сельскохозяйственного назначения на основании распоряжения Администрации Томского района и в соответствии со статьей 8 Закона Томской области от 13.10.2003 N 135-ОЗ «Об обороте земель сельскохозяйственного назначения в Томской области».</w:t>
      </w:r>
    </w:p>
    <w:p w:rsidR="001B6024" w:rsidRDefault="001B6024" w:rsidP="001B6024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Другой важной целью программы является организация сохранности и эффективного распоряжения муниципальным имуществом.</w:t>
      </w:r>
    </w:p>
    <w:p w:rsidR="001B6024" w:rsidRDefault="001B6024" w:rsidP="001B6024">
      <w:pPr>
        <w:pStyle w:val="ConsPlusNormal"/>
        <w:ind w:firstLine="539"/>
        <w:jc w:val="both"/>
        <w:rPr>
          <w:rFonts w:ascii="Arial" w:hAnsi="Arial" w:cs="Arial"/>
          <w:szCs w:val="24"/>
          <w:highlight w:val="yellow"/>
        </w:rPr>
      </w:pPr>
      <w:r>
        <w:rPr>
          <w:szCs w:val="24"/>
        </w:rPr>
        <w:t xml:space="preserve">Сложившиеся тенденции в течение последних лет отрицательно сказываются на эффективном использовании и распоряжении муниципальным имуществом. В течение трехлетнего периода приватизировано 5 объектов. До настоящего времени не востребованы здания в с. Половинка. Объекты недвижимости, свободные от прав третьих лиц, находящиеся на удаленном расстоянии от г. Томска, не пользуются инвестиционной привлекательностью. </w:t>
      </w:r>
    </w:p>
    <w:p w:rsidR="001B6024" w:rsidRDefault="001B6024" w:rsidP="001B6024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Основной целью при передаче имущества в аренду является получение дополнительного дохода в районный бюджет при одновременном сокращении затрат на содержание казенного имущества. Доходы от аренды муниципального имущества, поступающие в районный бюджет, сократились. Причинами сокращения стали досрочные прекращения договоров аренды и отказ арендаторов от перезаключения договоров на новый срок ввиду ухудшения их финансового состояния.</w:t>
      </w:r>
    </w:p>
    <w:p w:rsidR="001B6024" w:rsidRDefault="001B6024" w:rsidP="001B6024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В соответствии с действующим законодательством содержание имущества, входящего в состав муниципальной казны, осуществляется за счет средств бюджета Томского района. Во избежание неправомерного использования муниципальной собственности необходимо предусматривать денежные средства на содержание, в том числе взносы на капитальный ремонт такого имущества до момента его отчуждения при приватизации либо перехода прав при передаче в аренду или безвозмездное пользование.</w:t>
      </w:r>
    </w:p>
    <w:p w:rsidR="001B6024" w:rsidRDefault="001B6024" w:rsidP="001B6024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Кроме того выделение денежных средств требуется для следующих мероприятий: оценка рыночной стоимости годового размера арендной платы объектов недвижимости, находящихся в собственности муниципального образования «Томский район» и оценка рыночной стоимости объектов, подлежащих приватизации.</w:t>
      </w:r>
    </w:p>
    <w:p w:rsidR="001B6024" w:rsidRDefault="001B6024" w:rsidP="001B6024">
      <w:pPr>
        <w:pStyle w:val="ConsPlusNormal"/>
        <w:ind w:firstLine="539"/>
        <w:jc w:val="both"/>
        <w:rPr>
          <w:szCs w:val="24"/>
        </w:rPr>
      </w:pPr>
      <w:r>
        <w:rPr>
          <w:szCs w:val="24"/>
        </w:rPr>
        <w:t>Проводимые мероприятия позволят более эффективно управлять муниципальным имуществом и обеспечить поступление в местный бюджет максимально возможных в текущей экономической ситуации доходов от использования и продажи муниципального имущества.</w:t>
      </w:r>
    </w:p>
    <w:p w:rsidR="001B6024" w:rsidRDefault="001B6024" w:rsidP="001B602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  <w:sectPr w:rsidR="001B6024" w:rsidSect="001B6024">
          <w:pgSz w:w="11905" w:h="16838"/>
          <w:pgMar w:top="1134" w:right="850" w:bottom="1134" w:left="1701" w:header="0" w:footer="0" w:gutter="0"/>
          <w:cols w:space="720"/>
          <w:docGrid w:linePitch="272"/>
        </w:sectPr>
      </w:pPr>
      <w:r>
        <w:rPr>
          <w:sz w:val="24"/>
          <w:szCs w:val="24"/>
        </w:rPr>
        <w:t>Взаимосвязь выявленных проблем требует принятия мер для решения по всем выявленным факторам, которые в результате приведут к сбалансированному управлению муниципальной собственностью, обеспечивающему в необходимых размерах реализацию муниципальных полномочий в соответствии с законодательством и социально-экономическим развитием муниципального образования «Томский район».</w:t>
      </w:r>
    </w:p>
    <w:p w:rsidR="0071662F" w:rsidRPr="001B6024" w:rsidRDefault="0071662F" w:rsidP="0071662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1662F" w:rsidRPr="001B6024" w:rsidRDefault="00DB09F2" w:rsidP="007166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1606"/>
      <w:bookmarkEnd w:id="1"/>
      <w:r>
        <w:rPr>
          <w:b/>
          <w:bCs/>
          <w:sz w:val="24"/>
          <w:szCs w:val="24"/>
        </w:rPr>
        <w:t>2</w:t>
      </w:r>
      <w:r w:rsidR="001B6024" w:rsidRPr="00C51414">
        <w:rPr>
          <w:b/>
          <w:bCs/>
          <w:sz w:val="24"/>
          <w:szCs w:val="24"/>
        </w:rPr>
        <w:t xml:space="preserve">. </w:t>
      </w:r>
      <w:r w:rsidR="0071662F" w:rsidRPr="001B6024">
        <w:rPr>
          <w:b/>
          <w:bCs/>
          <w:sz w:val="24"/>
          <w:szCs w:val="24"/>
        </w:rPr>
        <w:t>Потребность в ресурсном обеспечении</w:t>
      </w:r>
    </w:p>
    <w:p w:rsidR="0071662F" w:rsidRPr="001B6024" w:rsidRDefault="0071662F" w:rsidP="0071662F">
      <w:pPr>
        <w:widowControl w:val="0"/>
        <w:autoSpaceDE w:val="0"/>
        <w:autoSpaceDN w:val="0"/>
        <w:adjustRightInd w:val="0"/>
        <w:jc w:val="center"/>
        <w:rPr>
          <w:rStyle w:val="a4"/>
          <w:sz w:val="24"/>
          <w:szCs w:val="24"/>
        </w:rPr>
      </w:pPr>
      <w:r w:rsidRPr="001B6024">
        <w:rPr>
          <w:rStyle w:val="a4"/>
          <w:sz w:val="24"/>
          <w:szCs w:val="24"/>
        </w:rPr>
        <w:t>«Эффективное управление муниципальными ресурсами Томского района на 2021-2025 годы»</w:t>
      </w:r>
    </w:p>
    <w:p w:rsidR="0071662F" w:rsidRPr="001B6024" w:rsidRDefault="0071662F" w:rsidP="0071662F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577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7"/>
        <w:gridCol w:w="1168"/>
        <w:gridCol w:w="1276"/>
        <w:gridCol w:w="1134"/>
        <w:gridCol w:w="709"/>
        <w:gridCol w:w="708"/>
        <w:gridCol w:w="567"/>
        <w:gridCol w:w="709"/>
        <w:gridCol w:w="709"/>
        <w:gridCol w:w="709"/>
        <w:gridCol w:w="1134"/>
        <w:gridCol w:w="708"/>
        <w:gridCol w:w="851"/>
        <w:gridCol w:w="709"/>
        <w:gridCol w:w="567"/>
        <w:gridCol w:w="567"/>
        <w:gridCol w:w="425"/>
        <w:gridCol w:w="850"/>
        <w:gridCol w:w="426"/>
        <w:gridCol w:w="425"/>
        <w:gridCol w:w="425"/>
        <w:gridCol w:w="567"/>
      </w:tblGrid>
      <w:tr w:rsidR="001B6024" w:rsidTr="001B6024">
        <w:trPr>
          <w:divId w:val="1595824492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 пп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Цель/задача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ГРБС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 бюджетной классификации (в условиях текущего финансового года)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ассигнования бюджета Томского района на действующие расходные обязательства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реализации ВЦП (основного мероприятия) (исходный уровень) по годам реализации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ассигнования бюджета Томского района на увеличение действующих расходных обязательств (тыс. руб.)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Бюджетные ассигнования бюджета Томского района на принимаемые расходные обязательства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Показатели конечного результата реализации ВЦП (основного мероприятия) с учетом дополнительных ассигнований по годам реализации (графы 12 - 17)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очередной финансовый год из других источников (тыс. руб.)</w:t>
            </w:r>
          </w:p>
        </w:tc>
      </w:tr>
      <w:tr w:rsidR="001B6024" w:rsidTr="001B6024">
        <w:trPr>
          <w:divId w:val="1595824492"/>
          <w:cantSplit/>
          <w:trHeight w:val="139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рз, прзд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КЦ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1-й год планового периода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2-й год планового периода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1-й год планового периода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2-й год планового периода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внебюджетные источники</w:t>
            </w:r>
          </w:p>
        </w:tc>
      </w:tr>
      <w:tr w:rsidR="001B6024" w:rsidTr="001B6024">
        <w:trPr>
          <w:divId w:val="15958244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B6024" w:rsidTr="001B6024">
        <w:trPr>
          <w:divId w:val="15958244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pStyle w:val="a3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Подпрограмма 1. Управление муниципальными ресурсами Томского района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pStyle w:val="a3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 xml:space="preserve">Цель подпрограммы 1. </w:t>
            </w:r>
            <w:r>
              <w:t>Повышени</w:t>
            </w:r>
            <w:r>
              <w:lastRenderedPageBreak/>
              <w:t>е эффективности управления и распоряжения муниципальным имуществом и земельными участками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  <w:trHeight w:val="19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 xml:space="preserve">Задача 1 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>Организация сохранности и эффективного распоряжения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1. «Организация сохранности и эффективного распоряжения муниципальным имуществом»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Количество оцененных объектов (для передачи в аренду и собственность)</w:t>
            </w:r>
            <w:r>
              <w:rPr>
                <w:sz w:val="16"/>
                <w:szCs w:val="16"/>
              </w:rPr>
              <w:t>, ед.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– 3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– 3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– 3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  <w:trHeight w:val="19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>Задача 2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Организация комплектования, сохранности, использования и учета документов, подготовки ответов на запросы по </w:t>
            </w:r>
            <w:r>
              <w:rPr>
                <w:sz w:val="18"/>
                <w:szCs w:val="18"/>
              </w:rPr>
              <w:lastRenderedPageBreak/>
              <w:t xml:space="preserve">материалам, поступившим на хранение в </w:t>
            </w:r>
            <w:r>
              <w:rPr>
                <w:rStyle w:val="a4"/>
                <w:b w:val="0"/>
                <w:sz w:val="18"/>
                <w:szCs w:val="18"/>
              </w:rPr>
              <w:t xml:space="preserve">Управление земельно-имущественных отношений </w:t>
            </w:r>
            <w:r>
              <w:rPr>
                <w:sz w:val="18"/>
                <w:szCs w:val="18"/>
              </w:rPr>
              <w:t>Администрации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Основное мероприятие 2. «Организация комплектования, сохранности, использования и учета документов, подготовки ответов на </w:t>
            </w:r>
            <w:r>
              <w:rPr>
                <w:sz w:val="18"/>
                <w:szCs w:val="18"/>
              </w:rPr>
              <w:lastRenderedPageBreak/>
              <w:t xml:space="preserve">запросы по материалам, поступившим на хранение в </w:t>
            </w:r>
            <w:r>
              <w:rPr>
                <w:rStyle w:val="a4"/>
                <w:b w:val="0"/>
                <w:sz w:val="18"/>
                <w:szCs w:val="18"/>
              </w:rPr>
              <w:t xml:space="preserve">Управление земельно-имущественных отношений </w:t>
            </w:r>
            <w:r>
              <w:rPr>
                <w:sz w:val="18"/>
                <w:szCs w:val="18"/>
              </w:rPr>
              <w:t>Администрации Томского района»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263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263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дел, переданных на хранение, ед.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– 1050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– 1050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– 1050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  <w:trHeight w:val="19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>Задача 3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>Выполнение комплексных кадастровых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3. «Выполнение комплексных кадастровых работ»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718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объектов недвижимости, в отношении которых проведены кадастровые работы, ед.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– 538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– 538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– 538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  <w:trHeight w:val="19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</w:pPr>
            <w:r>
              <w:t>Задача 4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в собственность муниципального образования «Томский район» земельных участков из земель сельскохозяйственного назначения в соответстви</w:t>
            </w:r>
            <w:r>
              <w:rPr>
                <w:sz w:val="18"/>
                <w:szCs w:val="18"/>
              </w:rPr>
              <w:lastRenderedPageBreak/>
              <w:t>и со статьей 8 Закона Томской области от 13.10.2003 N 135-ОЗ «Об обороте земель сельскохозяйственного назначения в Томской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Основное мероприятие 4. «Приобретение в собственность муниципального образования «Томский район» земельных участков из земель сельскохозяйственного назначения в </w:t>
            </w:r>
            <w:r>
              <w:rPr>
                <w:sz w:val="18"/>
                <w:szCs w:val="18"/>
              </w:rPr>
              <w:lastRenderedPageBreak/>
              <w:t>соответствии со статьей 8 Закона Томской области от 13.10.2003 N 135-ОЗ «Об обороте земель сельскохозяйственного назначения в Томской области»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приобретенных объектов, ед.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– 1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– 1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– 1</w:t>
            </w:r>
          </w:p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B6024" w:rsidTr="001B6024">
        <w:trPr>
          <w:divId w:val="1595824492"/>
        </w:trPr>
        <w:tc>
          <w:tcPr>
            <w:tcW w:w="59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1604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1662F" w:rsidRDefault="0071662F" w:rsidP="0071662F">
            <w:pPr>
              <w:jc w:val="center"/>
            </w:pPr>
            <w:r>
              <w:t>1609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62F" w:rsidRDefault="0071662F" w:rsidP="0071662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1662F" w:rsidRDefault="0071662F" w:rsidP="0071662F">
      <w:pPr>
        <w:rPr>
          <w:highlight w:val="yellow"/>
        </w:rPr>
      </w:pPr>
    </w:p>
    <w:p w:rsidR="0071662F" w:rsidRDefault="0071662F">
      <w:pPr>
        <w:sectPr w:rsidR="0071662F" w:rsidSect="001B6024">
          <w:pgSz w:w="16838" w:h="11905" w:orient="landscape"/>
          <w:pgMar w:top="1701" w:right="1134" w:bottom="850" w:left="1134" w:header="0" w:footer="0" w:gutter="0"/>
          <w:cols w:space="720"/>
          <w:docGrid w:linePitch="272"/>
        </w:sectPr>
      </w:pPr>
    </w:p>
    <w:p w:rsidR="001B6024" w:rsidRDefault="001B6024">
      <w:pPr>
        <w:pStyle w:val="ConsPlusTitle"/>
        <w:jc w:val="center"/>
        <w:outlineLvl w:val="1"/>
      </w:pPr>
    </w:p>
    <w:p w:rsidR="0071662F" w:rsidRDefault="0071662F">
      <w:pPr>
        <w:pStyle w:val="ConsPlusNormal"/>
        <w:jc w:val="both"/>
      </w:pPr>
    </w:p>
    <w:p w:rsidR="0071662F" w:rsidRDefault="00DB09F2">
      <w:pPr>
        <w:pStyle w:val="ConsPlusTitle"/>
        <w:jc w:val="center"/>
        <w:outlineLvl w:val="1"/>
      </w:pPr>
      <w:r>
        <w:t>3</w:t>
      </w:r>
      <w:r w:rsidR="0071662F">
        <w:t>. УПРАВЛЕНИЕ И КОНТРОЛЬ ЗА РЕАЛИЗАЦИЕЙ МУНИЦИПАЛЬНОЙ</w:t>
      </w:r>
    </w:p>
    <w:p w:rsidR="0071662F" w:rsidRDefault="0071662F">
      <w:pPr>
        <w:pStyle w:val="ConsPlusTitle"/>
        <w:jc w:val="center"/>
      </w:pPr>
      <w:r>
        <w:t>ПРОГРАММЫ, В ТОМ ЧИСЛЕ АНАЛИЗ РИСКОВ РЕАЛИЗАЦИИ</w:t>
      </w:r>
    </w:p>
    <w:p w:rsidR="0071662F" w:rsidRDefault="0071662F">
      <w:pPr>
        <w:pStyle w:val="ConsPlusTitle"/>
        <w:jc w:val="center"/>
      </w:pPr>
      <w:r>
        <w:t>МУНИЦИПАЛЬНОЙ ПРОГРАММЫ</w:t>
      </w:r>
    </w:p>
    <w:p w:rsidR="0071662F" w:rsidRPr="00DB09F2" w:rsidRDefault="0071662F" w:rsidP="00DB09F2">
      <w:pPr>
        <w:pStyle w:val="a3"/>
        <w:jc w:val="both"/>
        <w:rPr>
          <w:sz w:val="24"/>
          <w:szCs w:val="24"/>
        </w:rPr>
      </w:pP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Ответственным исполнителем муниципальной программы выступает Управление земельно-имущественных отношений Администрации Томского района, обладающее на правах собственника муниципальными ресурсами Томского района.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в соответствии с их полномочиями.</w:t>
      </w:r>
    </w:p>
    <w:p w:rsidR="0071662F" w:rsidRPr="00DB09F2" w:rsidRDefault="0071662F" w:rsidP="00DB09F2">
      <w:pPr>
        <w:pStyle w:val="a3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Соисполнителями и участниками мероприятий муниципальной программы являются:</w:t>
      </w:r>
    </w:p>
    <w:p w:rsidR="0071662F" w:rsidRPr="00DB09F2" w:rsidRDefault="0071662F" w:rsidP="00DB09F2">
      <w:pPr>
        <w:pStyle w:val="a3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- Управление земельно-имущественных отношений Администрации Томского района, Управление жилищно-коммунального хозяйства, гражданской обороны и чрезвычайных ситуаций Администрации Томского района, Управление образования Администрации Томского района</w:t>
      </w:r>
      <w:r w:rsidR="00DB09F2">
        <w:rPr>
          <w:sz w:val="24"/>
          <w:szCs w:val="24"/>
        </w:rPr>
        <w:t>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Текущий контроль за реализацией муниципальной программы осуществляется Управлением по экономической политике Администрации Томского района постоянно в течение всего периода реализации муниципальной программы путем мониторинга и анализа 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Перечень программных мероприятий,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Вне зависимости от варианта решения проблемы реализация комплекса мероприятий муниципальной программы будет сопряжена с различными рисками.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Внешние риски: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Неблагоприятные изменения экономической ситуации, что может привести к недостаточному ресурсному обеспечению мероприятий муниципальной программы.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Изменения федерального и регионального законодательства в части изменений в сфере управления муниципальными ресурсами.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Внутренние риски: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Несвоевременное и (или) неполное осуществление финансирования мероприятий. Следствием несвоевременного обеспечения финансирования является риск снижения качественного уровня реализуемых мероприятий и риск снижения количества проведенных мероприятий.</w:t>
      </w:r>
    </w:p>
    <w:p w:rsidR="0071662F" w:rsidRPr="00DB09F2" w:rsidRDefault="0071662F" w:rsidP="00DB09F2">
      <w:pPr>
        <w:pStyle w:val="a3"/>
        <w:ind w:firstLine="851"/>
        <w:jc w:val="both"/>
        <w:rPr>
          <w:sz w:val="24"/>
          <w:szCs w:val="24"/>
        </w:rPr>
      </w:pPr>
      <w:r w:rsidRPr="00DB09F2">
        <w:rPr>
          <w:sz w:val="24"/>
          <w:szCs w:val="24"/>
        </w:rPr>
        <w:t>Механизмы управления рисками и сокращение их влияния на динамику показателей муниципальной программы: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внесение соответствующих изменений в нормативные правовые акты Томского района в сфере управления муниципальными ресурсами с целью минимизации негативного влияния факторов рисков;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внесение изменений в муниципальную программу для ее корректировки в установленном порядке;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71662F" w:rsidRPr="00DB09F2">
        <w:rPr>
          <w:sz w:val="24"/>
          <w:szCs w:val="24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71662F" w:rsidRPr="00DB09F2" w:rsidRDefault="00DB09F2" w:rsidP="00DB09F2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1662F" w:rsidRPr="00DB09F2">
        <w:rPr>
          <w:sz w:val="24"/>
          <w:szCs w:val="24"/>
        </w:rPr>
        <w:t>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71662F" w:rsidRPr="00DB09F2" w:rsidRDefault="0071662F" w:rsidP="00DB09F2">
      <w:pPr>
        <w:pStyle w:val="a3"/>
        <w:jc w:val="both"/>
        <w:rPr>
          <w:sz w:val="24"/>
          <w:szCs w:val="24"/>
        </w:rPr>
      </w:pPr>
    </w:p>
    <w:sectPr w:rsidR="0071662F" w:rsidRPr="00DB09F2" w:rsidSect="00BE4C0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62F"/>
    <w:rsid w:val="001B6024"/>
    <w:rsid w:val="003E68F6"/>
    <w:rsid w:val="0071662F"/>
    <w:rsid w:val="009664BC"/>
    <w:rsid w:val="00A5377C"/>
    <w:rsid w:val="00A732D1"/>
    <w:rsid w:val="00C51414"/>
    <w:rsid w:val="00C55076"/>
    <w:rsid w:val="00DB0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62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1662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716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662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7166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1662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rsid w:val="0071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1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1662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1662F"/>
    <w:pPr>
      <w:suppressAutoHyphens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styleId="a4">
    <w:name w:val="Strong"/>
    <w:basedOn w:val="a0"/>
    <w:qFormat/>
    <w:rsid w:val="0071662F"/>
    <w:rPr>
      <w:b/>
      <w:bCs/>
    </w:rPr>
  </w:style>
  <w:style w:type="paragraph" w:customStyle="1" w:styleId="a5">
    <w:name w:val="реквизитПодпись"/>
    <w:basedOn w:val="a"/>
    <w:rsid w:val="009664BC"/>
    <w:pPr>
      <w:tabs>
        <w:tab w:val="left" w:pos="6804"/>
      </w:tabs>
      <w:suppressAutoHyphens/>
      <w:spacing w:before="360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2999</Words>
  <Characters>17098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Урушанова Маргарита</cp:lastModifiedBy>
  <cp:revision>2</cp:revision>
  <dcterms:created xsi:type="dcterms:W3CDTF">2020-07-31T09:29:00Z</dcterms:created>
  <dcterms:modified xsi:type="dcterms:W3CDTF">2020-07-31T09:29:00Z</dcterms:modified>
</cp:coreProperties>
</file>