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2" w:rsidRDefault="00CB69C2" w:rsidP="00CB69C2">
      <w:pPr>
        <w:pStyle w:val="13"/>
        <w:spacing w:after="120"/>
      </w:pPr>
      <w:r w:rsidRPr="00EB005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34992033" r:id="rId6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B0653" w:rsidRDefault="002A0F3B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17 ноября 2010</w:t>
      </w:r>
      <w:r w:rsidR="00CB69C2" w:rsidRPr="008B0653">
        <w:rPr>
          <w:sz w:val="26"/>
          <w:szCs w:val="26"/>
        </w:rPr>
        <w:t xml:space="preserve"> г.</w:t>
      </w:r>
      <w:r w:rsidR="00CB69C2" w:rsidRPr="008B065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310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3552B4" w:rsidRPr="00BD18BA" w:rsidRDefault="003552B4" w:rsidP="003552B4">
      <w:pPr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  <w:r w:rsidRPr="00BD18BA">
        <w:rPr>
          <w:rFonts w:eastAsiaTheme="minorHAnsi"/>
          <w:i/>
          <w:color w:val="392C69"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в ред. постановлений Администрации Томского района </w:t>
      </w:r>
    </w:p>
    <w:p w:rsidR="00945F1A" w:rsidRPr="00BD18BA" w:rsidRDefault="003552B4" w:rsidP="003552B4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 w:val="26"/>
          <w:szCs w:val="26"/>
          <w:lang w:eastAsia="en-US"/>
        </w:rPr>
      </w:pPr>
      <w:r w:rsidRPr="00BD18BA">
        <w:rPr>
          <w:rFonts w:eastAsiaTheme="minorHAnsi"/>
          <w:i/>
          <w:sz w:val="26"/>
          <w:szCs w:val="26"/>
          <w:lang w:eastAsia="en-US"/>
        </w:rPr>
        <w:t xml:space="preserve">от 18.12.2014 </w:t>
      </w:r>
      <w:hyperlink r:id="rId7" w:history="1">
        <w:r w:rsidRPr="00BD18BA">
          <w:rPr>
            <w:rFonts w:eastAsiaTheme="minorHAnsi"/>
            <w:i/>
            <w:sz w:val="26"/>
            <w:szCs w:val="26"/>
            <w:lang w:eastAsia="en-US"/>
          </w:rPr>
          <w:t>№ 351</w:t>
        </w:r>
      </w:hyperlink>
      <w:r w:rsidRPr="00BD18BA">
        <w:rPr>
          <w:rFonts w:eastAsiaTheme="minorHAnsi"/>
          <w:i/>
          <w:sz w:val="26"/>
          <w:szCs w:val="26"/>
          <w:lang w:eastAsia="en-US"/>
        </w:rPr>
        <w:t xml:space="preserve">, от 15.02.2017 </w:t>
      </w:r>
      <w:hyperlink r:id="rId8" w:history="1">
        <w:r w:rsidRPr="00BD18BA">
          <w:rPr>
            <w:rFonts w:eastAsiaTheme="minorHAnsi"/>
            <w:i/>
            <w:sz w:val="26"/>
            <w:szCs w:val="26"/>
            <w:lang w:eastAsia="en-US"/>
          </w:rPr>
          <w:t>№ 31</w:t>
        </w:r>
      </w:hyperlink>
      <w:r w:rsidRPr="00BD18BA">
        <w:rPr>
          <w:rFonts w:eastAsiaTheme="minorHAnsi"/>
          <w:i/>
          <w:sz w:val="26"/>
          <w:szCs w:val="26"/>
          <w:lang w:eastAsia="en-US"/>
        </w:rPr>
        <w:t xml:space="preserve">, от 30.04.2019 </w:t>
      </w:r>
      <w:hyperlink r:id="rId9" w:history="1">
        <w:r w:rsidRPr="00BD18BA">
          <w:rPr>
            <w:rFonts w:eastAsiaTheme="minorHAnsi"/>
            <w:i/>
            <w:sz w:val="26"/>
            <w:szCs w:val="26"/>
            <w:lang w:eastAsia="en-US"/>
          </w:rPr>
          <w:t>№ 155</w:t>
        </w:r>
      </w:hyperlink>
      <w:r w:rsidR="00D86306">
        <w:rPr>
          <w:rFonts w:eastAsiaTheme="minorHAnsi"/>
          <w:i/>
          <w:sz w:val="26"/>
          <w:szCs w:val="26"/>
          <w:lang w:eastAsia="en-US"/>
        </w:rPr>
        <w:t>,от 25.10.2019 №394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) </w:t>
      </w:r>
    </w:p>
    <w:p w:rsidR="00CB69C2" w:rsidRDefault="00EB0050" w:rsidP="003552B4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45pt;margin-top:18.85pt;width:272.95pt;height:98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" stroked="f">
            <v:textbox>
              <w:txbxContent>
                <w:p w:rsidR="003552B4" w:rsidRDefault="003552B4" w:rsidP="003552B4">
                  <w:pPr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8B0653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Об утверждении </w:t>
                  </w:r>
                  <w:hyperlink r:id="rId10" w:history="1">
                    <w:r w:rsidRPr="003552B4">
                      <w:rPr>
                        <w:rFonts w:eastAsiaTheme="minorHAnsi"/>
                        <w:sz w:val="26"/>
                        <w:szCs w:val="26"/>
                        <w:lang w:eastAsia="en-US"/>
                      </w:rPr>
                      <w:t>Положения</w:t>
                    </w:r>
                  </w:hyperlink>
                  <w:r w:rsidRPr="003552B4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о системе оплаты труда работников муниципальных учреждений физической культуры и спорта Томского района 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и внесении изменений в отдельные нормативные правовые акты Администрации Томского района</w:t>
                  </w:r>
                </w:p>
                <w:p w:rsidR="003552B4" w:rsidRPr="008B0653" w:rsidRDefault="003552B4" w:rsidP="002739C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  <w:p w:rsidR="003552B4" w:rsidRPr="00926EE6" w:rsidRDefault="003552B4" w:rsidP="00CB69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3552B4" w:rsidRPr="008B6B16" w:rsidRDefault="003552B4" w:rsidP="00CB69C2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52B4" w:rsidRDefault="003552B4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52B4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11" w:history="1">
        <w:r w:rsidRPr="003552B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552B4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2" w:history="1">
        <w:r w:rsidRPr="003552B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552B4">
        <w:rPr>
          <w:rFonts w:ascii="Times New Roman" w:hAnsi="Times New Roman" w:cs="Times New Roman"/>
          <w:sz w:val="26"/>
          <w:szCs w:val="26"/>
        </w:rPr>
        <w:t xml:space="preserve"> Главы Томского района (Главы Администрации) от 20.11.2008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552B4">
        <w:rPr>
          <w:rFonts w:ascii="Times New Roman" w:hAnsi="Times New Roman" w:cs="Times New Roman"/>
          <w:sz w:val="26"/>
          <w:szCs w:val="26"/>
        </w:rPr>
        <w:t xml:space="preserve"> 316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52B4">
        <w:rPr>
          <w:rFonts w:ascii="Times New Roman" w:hAnsi="Times New Roman" w:cs="Times New Roman"/>
          <w:sz w:val="26"/>
          <w:szCs w:val="26"/>
        </w:rPr>
        <w:t xml:space="preserve">О новых системах оплаты труда работников муниципальных учреждений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52B4">
        <w:rPr>
          <w:rFonts w:ascii="Times New Roman" w:hAnsi="Times New Roman" w:cs="Times New Roman"/>
          <w:sz w:val="26"/>
          <w:szCs w:val="26"/>
        </w:rPr>
        <w:t>Томский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B5E12" w:rsidRDefault="005B5E12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8B0653" w:rsidRDefault="003552B4" w:rsidP="003552B4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8B0653">
        <w:rPr>
          <w:b/>
          <w:sz w:val="26"/>
          <w:szCs w:val="26"/>
        </w:rPr>
        <w:t>ПОСТАНОВЛЯЮ:</w:t>
      </w:r>
    </w:p>
    <w:p w:rsidR="003552B4" w:rsidRPr="003552B4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1. </w:t>
      </w:r>
      <w:r w:rsidRPr="00BD18B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525" w:history="1">
        <w:r w:rsidRPr="00BD18B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D18BA">
        <w:rPr>
          <w:rFonts w:ascii="Times New Roman" w:hAnsi="Times New Roman" w:cs="Times New Roman"/>
          <w:sz w:val="26"/>
          <w:szCs w:val="26"/>
        </w:rPr>
        <w:t xml:space="preserve"> о системе </w:t>
      </w:r>
      <w:proofErr w:type="gramStart"/>
      <w:r w:rsidRPr="00BD18BA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физической культуры</w:t>
      </w:r>
      <w:proofErr w:type="gramEnd"/>
      <w:r w:rsidRPr="00BD18BA">
        <w:rPr>
          <w:rFonts w:ascii="Times New Roman" w:hAnsi="Times New Roman" w:cs="Times New Roman"/>
          <w:sz w:val="26"/>
          <w:szCs w:val="26"/>
        </w:rPr>
        <w:t xml:space="preserve"> и спорта Томского района согласно приложению к настоящему постановлению.</w:t>
      </w: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13" w:history="1">
        <w:r w:rsidRPr="00BD18B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D18BA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27.10.2010 № 272 </w:t>
      </w:r>
      <w:r w:rsidR="00945F1A" w:rsidRPr="00BD18BA">
        <w:rPr>
          <w:rFonts w:ascii="Times New Roman" w:hAnsi="Times New Roman" w:cs="Times New Roman"/>
          <w:sz w:val="26"/>
          <w:szCs w:val="26"/>
        </w:rPr>
        <w:t>«</w:t>
      </w:r>
      <w:r w:rsidRPr="00BD18BA">
        <w:rPr>
          <w:rFonts w:ascii="Times New Roman" w:hAnsi="Times New Roman" w:cs="Times New Roman"/>
          <w:sz w:val="26"/>
          <w:szCs w:val="26"/>
        </w:rPr>
        <w:t>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в постановление Главы Томского района (Главы Администрации) от 15.10.2009 № 232</w:t>
      </w:r>
      <w:r w:rsidR="00C63522" w:rsidRPr="00BD18BA">
        <w:rPr>
          <w:rFonts w:ascii="Times New Roman" w:hAnsi="Times New Roman" w:cs="Times New Roman"/>
          <w:i/>
          <w:sz w:val="24"/>
          <w:szCs w:val="24"/>
        </w:rPr>
        <w:t>»</w:t>
      </w:r>
      <w:r w:rsidRPr="00BD18BA">
        <w:rPr>
          <w:rFonts w:ascii="Times New Roman" w:hAnsi="Times New Roman" w:cs="Times New Roman"/>
          <w:i/>
          <w:sz w:val="24"/>
          <w:szCs w:val="24"/>
        </w:rPr>
        <w:t xml:space="preserve"> (в ред. от 12.09.2014 № 236)</w:t>
      </w:r>
      <w:r w:rsidRPr="00BD18BA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 xml:space="preserve">2.1. </w:t>
      </w:r>
      <w:hyperlink r:id="rId14" w:history="1">
        <w:r w:rsidRPr="00BD18BA">
          <w:rPr>
            <w:rFonts w:ascii="Times New Roman" w:hAnsi="Times New Roman" w:cs="Times New Roman"/>
            <w:sz w:val="26"/>
            <w:szCs w:val="26"/>
          </w:rPr>
          <w:t>пункт 2</w:t>
        </w:r>
      </w:hyperlink>
      <w:r w:rsidRPr="00BD18BA">
        <w:rPr>
          <w:rFonts w:ascii="Times New Roman" w:hAnsi="Times New Roman" w:cs="Times New Roman"/>
          <w:sz w:val="26"/>
          <w:szCs w:val="26"/>
        </w:rPr>
        <w:t xml:space="preserve"> постановления дополнить подпунктом 2 следующего содержания:</w:t>
      </w:r>
    </w:p>
    <w:p w:rsidR="003552B4" w:rsidRPr="00BD18BA" w:rsidRDefault="00945F1A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>«</w:t>
      </w:r>
      <w:r w:rsidR="003552B4" w:rsidRPr="00BD18BA">
        <w:rPr>
          <w:rFonts w:ascii="Times New Roman" w:hAnsi="Times New Roman" w:cs="Times New Roman"/>
          <w:sz w:val="26"/>
          <w:szCs w:val="26"/>
        </w:rPr>
        <w:t>2) оплаты труда руководителей, их заместителей и главных бухгалтеров муниципальных учреждений физической культуры и спорта Томского района и вступает в силу с 01.11.2014;</w:t>
      </w:r>
      <w:r w:rsidR="00C63522" w:rsidRPr="00BD18BA">
        <w:rPr>
          <w:rFonts w:ascii="Times New Roman" w:hAnsi="Times New Roman" w:cs="Times New Roman"/>
          <w:sz w:val="26"/>
          <w:szCs w:val="26"/>
        </w:rPr>
        <w:t xml:space="preserve"> »</w:t>
      </w:r>
      <w:r w:rsidR="003552B4" w:rsidRPr="00BD18BA">
        <w:rPr>
          <w:rFonts w:ascii="Times New Roman" w:hAnsi="Times New Roman" w:cs="Times New Roman"/>
          <w:sz w:val="26"/>
          <w:szCs w:val="26"/>
        </w:rPr>
        <w:t>.</w:t>
      </w: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15" w:history="1">
        <w:r w:rsidRPr="00BD18B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D18BA">
        <w:rPr>
          <w:rFonts w:ascii="Times New Roman" w:hAnsi="Times New Roman" w:cs="Times New Roman"/>
          <w:sz w:val="26"/>
          <w:szCs w:val="26"/>
        </w:rPr>
        <w:t xml:space="preserve"> о системе оплаты труда руководителей, их заместителей и главных бухгалтеров муниципальных учреждений Томского района, утвержденное постановлением Администрации Томского района от 27.10.2010 № 272 </w:t>
      </w:r>
      <w:r w:rsidR="00945F1A" w:rsidRPr="00BD18BA">
        <w:rPr>
          <w:rFonts w:ascii="Times New Roman" w:hAnsi="Times New Roman" w:cs="Times New Roman"/>
          <w:sz w:val="26"/>
          <w:szCs w:val="26"/>
        </w:rPr>
        <w:t>«</w:t>
      </w:r>
      <w:r w:rsidRPr="00BD18BA">
        <w:rPr>
          <w:rFonts w:ascii="Times New Roman" w:hAnsi="Times New Roman" w:cs="Times New Roman"/>
          <w:sz w:val="26"/>
          <w:szCs w:val="26"/>
        </w:rPr>
        <w:t xml:space="preserve">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в </w:t>
      </w:r>
      <w:r w:rsidRPr="00BD18BA">
        <w:rPr>
          <w:rFonts w:ascii="Times New Roman" w:hAnsi="Times New Roman" w:cs="Times New Roman"/>
          <w:sz w:val="26"/>
          <w:szCs w:val="26"/>
        </w:rPr>
        <w:lastRenderedPageBreak/>
        <w:t>постановление Главы Томского района (Главы Администрации) от 15.10.2009 № 232</w:t>
      </w:r>
      <w:r w:rsidR="00C63522" w:rsidRPr="00BD18BA">
        <w:rPr>
          <w:rFonts w:ascii="Times New Roman" w:hAnsi="Times New Roman" w:cs="Times New Roman"/>
          <w:sz w:val="26"/>
          <w:szCs w:val="26"/>
        </w:rPr>
        <w:t>»</w:t>
      </w:r>
      <w:r w:rsidRPr="00BD18BA">
        <w:rPr>
          <w:rFonts w:ascii="Times New Roman" w:hAnsi="Times New Roman" w:cs="Times New Roman"/>
          <w:i/>
          <w:sz w:val="24"/>
          <w:szCs w:val="24"/>
        </w:rPr>
        <w:t>(в ред. от 12.09.2014 № 236)</w:t>
      </w:r>
      <w:r w:rsidRPr="00BD18BA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 xml:space="preserve">3.1. в приложении 1 </w:t>
      </w:r>
      <w:hyperlink r:id="rId16" w:history="1">
        <w:r w:rsidRPr="00BD18BA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="00945F1A" w:rsidRPr="00BD18BA">
        <w:rPr>
          <w:rFonts w:ascii="Times New Roman" w:hAnsi="Times New Roman" w:cs="Times New Roman"/>
          <w:sz w:val="26"/>
          <w:szCs w:val="26"/>
        </w:rPr>
        <w:t>«</w:t>
      </w:r>
      <w:r w:rsidRPr="00BD18BA">
        <w:rPr>
          <w:rFonts w:ascii="Times New Roman" w:hAnsi="Times New Roman" w:cs="Times New Roman"/>
          <w:sz w:val="26"/>
          <w:szCs w:val="26"/>
        </w:rPr>
        <w:t>Должностные оклады руководителей муниципальных учреждений Томского района</w:t>
      </w:r>
      <w:r w:rsidR="00C63522" w:rsidRPr="00BD18BA">
        <w:rPr>
          <w:rFonts w:ascii="Times New Roman" w:hAnsi="Times New Roman" w:cs="Times New Roman"/>
          <w:sz w:val="26"/>
          <w:szCs w:val="26"/>
        </w:rPr>
        <w:t>»</w:t>
      </w:r>
      <w:r w:rsidRPr="00BD18BA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tbl>
      <w:tblPr>
        <w:tblW w:w="10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4850"/>
        <w:gridCol w:w="4849"/>
      </w:tblGrid>
      <w:tr w:rsidR="003552B4" w:rsidRPr="003552B4" w:rsidTr="00C63522">
        <w:trPr>
          <w:trHeight w:val="591"/>
        </w:trPr>
        <w:tc>
          <w:tcPr>
            <w:tcW w:w="646" w:type="dxa"/>
          </w:tcPr>
          <w:p w:rsidR="003552B4" w:rsidRPr="00945F1A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руководителя учреждения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руководителя учреждения, руб.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9699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15677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14380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13082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11783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10484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9187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7889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9699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10508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9829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9180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8530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7881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7232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6584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9699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15083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14033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13105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12240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63522" w:rsidRPr="003552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3552B4" w:rsidRPr="003552B4" w:rsidRDefault="003552B4" w:rsidP="00C635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3.2. </w:t>
      </w:r>
      <w:hyperlink r:id="rId17" w:history="1">
        <w:r w:rsidRPr="00223272">
          <w:rPr>
            <w:rFonts w:ascii="Times New Roman" w:hAnsi="Times New Roman" w:cs="Times New Roman"/>
            <w:sz w:val="26"/>
            <w:szCs w:val="26"/>
          </w:rPr>
          <w:t>приложение 1-1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дополнить разделом 3 следующего содержания: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945F1A" w:rsidP="003552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«</w:t>
      </w:r>
      <w:r w:rsidR="003552B4" w:rsidRPr="00223272">
        <w:rPr>
          <w:rFonts w:ascii="Times New Roman" w:hAnsi="Times New Roman" w:cs="Times New Roman"/>
          <w:sz w:val="26"/>
          <w:szCs w:val="26"/>
        </w:rPr>
        <w:t>3. Особенности оплаты труда руководителей, их заместителей</w:t>
      </w:r>
    </w:p>
    <w:p w:rsidR="003552B4" w:rsidRPr="00223272" w:rsidRDefault="003552B4" w:rsidP="003552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и главных бухгалтеров муниципальных учреждений</w:t>
      </w:r>
    </w:p>
    <w:p w:rsidR="003552B4" w:rsidRPr="00223272" w:rsidRDefault="003552B4" w:rsidP="003552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физической культуры и спорта Томского района</w:t>
      </w: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lastRenderedPageBreak/>
        <w:t>4. Руководителю, его заместителю и главному бухгалтеру муниципального учреждения физической культуры и спорта Томского района устанавливается надбавка, предусмотренная пунктом 12 Положения о системе оплаты труда работников муниципальных учреждений физической культуры и спорта Томского района.</w:t>
      </w:r>
      <w:r w:rsidR="00C63522" w:rsidRPr="00223272">
        <w:rPr>
          <w:rFonts w:ascii="Times New Roman" w:hAnsi="Times New Roman" w:cs="Times New Roman"/>
          <w:sz w:val="26"/>
          <w:szCs w:val="26"/>
        </w:rPr>
        <w:t xml:space="preserve"> »</w:t>
      </w:r>
      <w:r w:rsidRPr="00223272">
        <w:rPr>
          <w:rFonts w:ascii="Times New Roman" w:hAnsi="Times New Roman" w:cs="Times New Roman"/>
          <w:sz w:val="26"/>
          <w:szCs w:val="26"/>
        </w:rPr>
        <w:t>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3.3. в приложении 2 </w:t>
      </w:r>
      <w:hyperlink r:id="rId18" w:history="1">
        <w:r w:rsidRPr="00223272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="00945F1A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Годовой премиальный фонд руководителей муниципальных учреждений Томского района (без учета начислений страховых взносов в государственные внебюджетные фонды)</w:t>
      </w:r>
      <w:r w:rsidR="00C6352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552B4" w:rsidRPr="003552B4" w:rsidRDefault="00945F1A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52B4" w:rsidRPr="003552B4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103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3"/>
        <w:gridCol w:w="8059"/>
        <w:gridCol w:w="1429"/>
      </w:tblGrid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в 2014 году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proofErr w:type="gramStart"/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етский сад с. Александровское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п. Аэропорт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с. Батурино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ЦРР - детский сад с. Богашево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д. Воронино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8059" w:type="dxa"/>
          </w:tcPr>
          <w:p w:rsidR="003552B4" w:rsidRPr="003552B4" w:rsidRDefault="003552B4" w:rsidP="00C635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Рябинка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КВ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8059" w:type="dxa"/>
          </w:tcPr>
          <w:p w:rsidR="003552B4" w:rsidRPr="003552B4" w:rsidRDefault="003552B4" w:rsidP="00C635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п. Зональная Станция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Зоркальцево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с. Калтай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ЦРР - детский сад д. Кисловка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д. Кудринский Участок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Кафтанчиково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Корнилово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ЦРР - детский сад п.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Копылово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КВ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п. Молодежный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с. Малиновка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КВ д.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Нелюбино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ЦРР - детский сад с. Моряковский Затон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Полянка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п. Мирный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К.В. с. Октябрьское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ОВ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Рыбалово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ОВ п. Рассвет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П и ОД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д. Черная речка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 детей, подведомственные Управлению образования Администрации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Копыловский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/к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Одиссей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Корниловская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ДШИ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Рыбаловская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ДХШ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ДМШ д. Черная речка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Александровская СОШ"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Басандайская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 им. Д.А.Козлова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Богашевская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 им. А.И.Федорова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Воронинская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Зональненская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Зоркальцевская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Итатская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Копыловская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Кафтанчиковская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Корниловская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Курлекская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Калтайская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Кисловская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588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Лучановская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В.В.Михетко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Малиновская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Мирненская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Молодежненская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Межениновская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Моряковская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Мазаловская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СОШ"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Новоархангельская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СОШ"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Новорождественская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Нелюбинская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Наумовская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Петуховская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Поросинская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Рассветовская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Рыбаловская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Семилуженская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Спасская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Турунтаевская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Халдеевская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Чернореченская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Богашевская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В(С) 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C63522">
        <w:trPr>
          <w:trHeight w:val="655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 детей, подведомственных отделу культуры Администрации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Кисловка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Зональная Станция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Молодежный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Мирный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ВСЕГО по разделу I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C63522">
        <w:trPr>
          <w:trHeight w:val="29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библиотека Томского района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Центр физической культуры и спорта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5F1A" w:rsidRPr="003552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3552B4" w:rsidRPr="003552B4" w:rsidRDefault="003552B4" w:rsidP="00355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3.4. в приложении 3 </w:t>
      </w:r>
      <w:hyperlink r:id="rId19" w:history="1">
        <w:r w:rsidRPr="00C63522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="00945F1A" w:rsidRPr="00C63522">
        <w:rPr>
          <w:rFonts w:ascii="Times New Roman" w:hAnsi="Times New Roman" w:cs="Times New Roman"/>
          <w:sz w:val="26"/>
          <w:szCs w:val="26"/>
        </w:rPr>
        <w:t>«</w:t>
      </w:r>
      <w:r w:rsidRPr="00C63522">
        <w:rPr>
          <w:rFonts w:ascii="Times New Roman" w:hAnsi="Times New Roman" w:cs="Times New Roman"/>
          <w:sz w:val="26"/>
          <w:szCs w:val="26"/>
        </w:rPr>
        <w:t>Распределение годового премиального фонда руководителей муниципальных учреждений Томского района по периодам для начисления премии по итогам работы</w:t>
      </w:r>
      <w:r w:rsidR="00C63522" w:rsidRPr="00C63522">
        <w:rPr>
          <w:rFonts w:ascii="Times New Roman" w:hAnsi="Times New Roman" w:cs="Times New Roman"/>
          <w:sz w:val="26"/>
          <w:szCs w:val="26"/>
        </w:rPr>
        <w:t xml:space="preserve">» </w:t>
      </w:r>
      <w:r w:rsidRPr="00C63522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tbl>
      <w:tblPr>
        <w:tblW w:w="10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0"/>
        <w:gridCol w:w="3947"/>
        <w:gridCol w:w="5500"/>
      </w:tblGrid>
      <w:tr w:rsidR="003552B4" w:rsidRPr="003552B4" w:rsidTr="00945F1A">
        <w:trPr>
          <w:trHeight w:val="589"/>
        </w:trPr>
        <w:tc>
          <w:tcPr>
            <w:tcW w:w="840" w:type="dxa"/>
          </w:tcPr>
          <w:p w:rsidR="003552B4" w:rsidRPr="003552B4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Распределение премиального фонда, %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47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8,37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47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47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5F1A" w:rsidRPr="003552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3552B4" w:rsidRPr="003552B4" w:rsidRDefault="003552B4" w:rsidP="00355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3.5. в приложении 4 </w:t>
      </w:r>
      <w:hyperlink r:id="rId20" w:history="1">
        <w:r w:rsidRPr="00C63522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="00945F1A" w:rsidRPr="00C63522">
        <w:rPr>
          <w:rFonts w:ascii="Times New Roman" w:hAnsi="Times New Roman" w:cs="Times New Roman"/>
          <w:sz w:val="26"/>
          <w:szCs w:val="26"/>
        </w:rPr>
        <w:t>«</w:t>
      </w:r>
      <w:r w:rsidRPr="00C63522">
        <w:rPr>
          <w:rFonts w:ascii="Times New Roman" w:hAnsi="Times New Roman" w:cs="Times New Roman"/>
          <w:sz w:val="26"/>
          <w:szCs w:val="26"/>
        </w:rPr>
        <w:t>Максимальный размер годового премиального фонда заместителя руководителя, главного бухгалтера муниципального учреждения Томского района</w:t>
      </w:r>
      <w:r w:rsidR="00C63522" w:rsidRPr="00C63522">
        <w:rPr>
          <w:rFonts w:ascii="Times New Roman" w:hAnsi="Times New Roman" w:cs="Times New Roman"/>
          <w:sz w:val="26"/>
          <w:szCs w:val="26"/>
        </w:rPr>
        <w:t>»</w:t>
      </w:r>
      <w:r w:rsidRPr="00C63522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552B4" w:rsidRPr="003552B4" w:rsidRDefault="003552B4" w:rsidP="003552B4">
      <w:pPr>
        <w:rPr>
          <w:sz w:val="26"/>
          <w:szCs w:val="26"/>
        </w:rPr>
      </w:pP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5226"/>
        <w:gridCol w:w="4442"/>
      </w:tblGrid>
      <w:tr w:rsidR="003552B4" w:rsidRPr="003552B4" w:rsidTr="00945F1A">
        <w:trPr>
          <w:trHeight w:val="885"/>
        </w:trPr>
        <w:tc>
          <w:tcPr>
            <w:tcW w:w="653" w:type="dxa"/>
          </w:tcPr>
          <w:p w:rsidR="003552B4" w:rsidRPr="003552B4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</w:t>
            </w:r>
          </w:p>
        </w:tc>
        <w:tc>
          <w:tcPr>
            <w:tcW w:w="4442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Доля от годового фонда оплаты труда руководителя учреждения, %</w:t>
            </w:r>
          </w:p>
        </w:tc>
      </w:tr>
      <w:tr w:rsidR="003552B4" w:rsidRPr="003552B4" w:rsidTr="00945F1A">
        <w:trPr>
          <w:trHeight w:val="285"/>
        </w:trPr>
        <w:tc>
          <w:tcPr>
            <w:tcW w:w="65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4442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552B4" w:rsidRPr="003552B4" w:rsidTr="00945F1A">
        <w:trPr>
          <w:trHeight w:val="285"/>
        </w:trPr>
        <w:tc>
          <w:tcPr>
            <w:tcW w:w="65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  <w:tc>
          <w:tcPr>
            <w:tcW w:w="4442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552B4" w:rsidRPr="003552B4" w:rsidTr="00C63522">
        <w:trPr>
          <w:trHeight w:val="362"/>
        </w:trPr>
        <w:tc>
          <w:tcPr>
            <w:tcW w:w="65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  <w:tc>
          <w:tcPr>
            <w:tcW w:w="4442" w:type="dxa"/>
          </w:tcPr>
          <w:p w:rsidR="003552B4" w:rsidRPr="003552B4" w:rsidRDefault="003552B4" w:rsidP="00C63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5F1A" w:rsidRPr="003552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3552B4" w:rsidRPr="003552B4" w:rsidRDefault="003552B4" w:rsidP="00945F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4. Внести в </w:t>
      </w:r>
      <w:hyperlink r:id="rId21" w:history="1">
        <w:r w:rsidRPr="00C6352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C63522">
        <w:rPr>
          <w:rFonts w:ascii="Times New Roman" w:hAnsi="Times New Roman" w:cs="Times New Roman"/>
          <w:sz w:val="26"/>
          <w:szCs w:val="26"/>
        </w:rPr>
        <w:t xml:space="preserve"> Главы Томского района (Главы Администрации) от 15.10.2009 № 228 </w:t>
      </w:r>
      <w:r w:rsidR="00945F1A" w:rsidRPr="00C63522">
        <w:rPr>
          <w:rFonts w:ascii="Times New Roman" w:hAnsi="Times New Roman" w:cs="Times New Roman"/>
          <w:sz w:val="26"/>
          <w:szCs w:val="26"/>
        </w:rPr>
        <w:t>«</w:t>
      </w:r>
      <w:r w:rsidRPr="00C63522">
        <w:rPr>
          <w:rFonts w:ascii="Times New Roman" w:hAnsi="Times New Roman" w:cs="Times New Roman"/>
          <w:sz w:val="26"/>
          <w:szCs w:val="26"/>
        </w:rPr>
        <w:t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 w:rsidR="00C63522" w:rsidRPr="00C63522">
        <w:rPr>
          <w:rFonts w:ascii="Times New Roman" w:hAnsi="Times New Roman" w:cs="Times New Roman"/>
          <w:sz w:val="26"/>
          <w:szCs w:val="26"/>
        </w:rPr>
        <w:t>»</w:t>
      </w:r>
      <w:r w:rsidRPr="00BD18BA">
        <w:rPr>
          <w:rFonts w:ascii="Times New Roman" w:hAnsi="Times New Roman" w:cs="Times New Roman"/>
          <w:i/>
          <w:sz w:val="24"/>
          <w:szCs w:val="24"/>
        </w:rPr>
        <w:t>(в ред. от 07.10.2013 № 309)</w:t>
      </w:r>
      <w:r w:rsidRPr="00C63522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4.1. </w:t>
      </w:r>
      <w:hyperlink r:id="rId22" w:history="1">
        <w:r w:rsidRPr="00C63522">
          <w:rPr>
            <w:rFonts w:ascii="Times New Roman" w:hAnsi="Times New Roman" w:cs="Times New Roman"/>
            <w:sz w:val="26"/>
            <w:szCs w:val="26"/>
          </w:rPr>
          <w:t>подпункт 2 пункта 2</w:t>
        </w:r>
      </w:hyperlink>
      <w:r w:rsidRPr="00C63522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3552B4" w:rsidRPr="00C63522" w:rsidRDefault="00945F1A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>«</w:t>
      </w:r>
      <w:r w:rsidR="003552B4" w:rsidRPr="00C63522">
        <w:rPr>
          <w:rFonts w:ascii="Times New Roman" w:hAnsi="Times New Roman" w:cs="Times New Roman"/>
          <w:sz w:val="26"/>
          <w:szCs w:val="26"/>
        </w:rPr>
        <w:t>2) в муниципальных учреждениях физической культуры и спорта Томского района;</w:t>
      </w:r>
      <w:r w:rsidR="00C63522" w:rsidRPr="00C63522">
        <w:rPr>
          <w:rFonts w:ascii="Times New Roman" w:hAnsi="Times New Roman" w:cs="Times New Roman"/>
          <w:sz w:val="26"/>
          <w:szCs w:val="26"/>
        </w:rPr>
        <w:t>»</w:t>
      </w:r>
      <w:r w:rsidR="003552B4" w:rsidRPr="00C63522">
        <w:rPr>
          <w:rFonts w:ascii="Times New Roman" w:hAnsi="Times New Roman" w:cs="Times New Roman"/>
          <w:sz w:val="26"/>
          <w:szCs w:val="26"/>
        </w:rPr>
        <w:t>.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>5. Настоящее постановление распространяет свое действие на правоотношения, возникшие с 01.11.2014.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>6. Контроль за исполнением постановления возложить на заместителя Главы Томского района - начальника Управления по социальной политике.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23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Глава Томского района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В.Е.ЛУКЬЯНОВ</w:t>
      </w: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от 17.11.2014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552B4">
        <w:rPr>
          <w:rFonts w:ascii="Times New Roman" w:hAnsi="Times New Roman" w:cs="Times New Roman"/>
          <w:sz w:val="26"/>
          <w:szCs w:val="26"/>
        </w:rPr>
        <w:t xml:space="preserve"> 310</w:t>
      </w:r>
    </w:p>
    <w:p w:rsidR="003552B4" w:rsidRDefault="003552B4" w:rsidP="003552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25"/>
      <w:bookmarkEnd w:id="0"/>
    </w:p>
    <w:p w:rsidR="003552B4" w:rsidRPr="003552B4" w:rsidRDefault="003552B4" w:rsidP="003552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ПОЛОЖЕНИЕ</w:t>
      </w:r>
    </w:p>
    <w:p w:rsidR="003552B4" w:rsidRPr="003552B4" w:rsidRDefault="003552B4" w:rsidP="003552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О СИСТЕМЕ ОПЛАТЫ ТРУДА РАБОТНИКОВ МУНИЦИПАЛЬНЫХ УЧРЕЖДЕНИЙФИЗИЧЕСКОЙ КУЛЬТУРЫ И СПОРТА ТОМСКОГО РАЙОНА</w:t>
      </w:r>
    </w:p>
    <w:p w:rsidR="003552B4" w:rsidRPr="00BD18BA" w:rsidRDefault="003552B4" w:rsidP="003552B4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3552B4" w:rsidRPr="00BD18BA" w:rsidRDefault="003552B4" w:rsidP="003552B4">
      <w:pPr>
        <w:jc w:val="center"/>
        <w:rPr>
          <w:i/>
          <w:sz w:val="24"/>
          <w:szCs w:val="24"/>
        </w:rPr>
      </w:pPr>
      <w:r w:rsidRPr="00BD18BA">
        <w:rPr>
          <w:i/>
          <w:sz w:val="24"/>
          <w:szCs w:val="24"/>
        </w:rPr>
        <w:t xml:space="preserve">от 18.12.2014 </w:t>
      </w:r>
      <w:hyperlink r:id="rId24" w:history="1">
        <w:r w:rsidRPr="00BD18BA">
          <w:rPr>
            <w:i/>
            <w:sz w:val="24"/>
            <w:szCs w:val="24"/>
          </w:rPr>
          <w:t>№ 351</w:t>
        </w:r>
      </w:hyperlink>
      <w:r w:rsidRPr="00BD18BA">
        <w:rPr>
          <w:i/>
          <w:sz w:val="24"/>
          <w:szCs w:val="24"/>
        </w:rPr>
        <w:t xml:space="preserve">, от 15.02.2017 </w:t>
      </w:r>
      <w:hyperlink r:id="rId25" w:history="1">
        <w:r w:rsidRPr="00BD18BA">
          <w:rPr>
            <w:i/>
            <w:sz w:val="24"/>
            <w:szCs w:val="24"/>
          </w:rPr>
          <w:t>№ 31</w:t>
        </w:r>
      </w:hyperlink>
      <w:r w:rsidRPr="00BD18BA">
        <w:rPr>
          <w:i/>
          <w:sz w:val="24"/>
          <w:szCs w:val="24"/>
        </w:rPr>
        <w:t xml:space="preserve">, от 30.04.2019 </w:t>
      </w:r>
      <w:hyperlink r:id="rId26" w:history="1">
        <w:r w:rsidRPr="00BD18BA">
          <w:rPr>
            <w:i/>
            <w:sz w:val="24"/>
            <w:szCs w:val="24"/>
          </w:rPr>
          <w:t>№ 155</w:t>
        </w:r>
      </w:hyperlink>
      <w:r w:rsidR="00D86306">
        <w:rPr>
          <w:i/>
          <w:sz w:val="24"/>
          <w:szCs w:val="24"/>
        </w:rPr>
        <w:t>,</w:t>
      </w:r>
      <w:r w:rsidR="00D86306">
        <w:rPr>
          <w:rFonts w:eastAsiaTheme="minorHAnsi"/>
          <w:i/>
          <w:sz w:val="26"/>
          <w:szCs w:val="26"/>
          <w:lang w:eastAsia="en-US"/>
        </w:rPr>
        <w:t>от 25.10.2019 №394</w:t>
      </w:r>
      <w:r w:rsidRPr="00BD18BA">
        <w:rPr>
          <w:i/>
          <w:sz w:val="24"/>
          <w:szCs w:val="24"/>
        </w:rPr>
        <w:t>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1. Настоящее Положение определяет систему оплаты труда работников муниципальных учреждений физической культуры и спорта Томского района (далее - учреждения), устанавливая: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- размеры должностных окладов;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- наименования, условия осуществления и размеры компенсационных выплат;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- наименования, условия осуществления и размеры стимулирующих выплат.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2. Оплата труда по общеотраслевым должностям руководителей, специалистов и служащих и общеотраслевым профессиям рабочих в учреждениях осуществляется в соответствии с </w:t>
      </w:r>
      <w:hyperlink r:id="rId27" w:history="1">
        <w:r w:rsidRPr="0022327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Главы Томского района (Главы Администрации) от 15.10.2009 № 228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. Кроме того, работникам, выполняющим трудовую функцию по указанным должностям и профессиям, устанавливаются компенсационные выплаты, предусмотренные </w:t>
      </w:r>
      <w:hyperlink w:anchor="P572" w:history="1">
        <w:r w:rsidRPr="00223272">
          <w:rPr>
            <w:rFonts w:ascii="Times New Roman" w:hAnsi="Times New Roman" w:cs="Times New Roman"/>
            <w:sz w:val="26"/>
            <w:szCs w:val="26"/>
          </w:rPr>
          <w:t>главой 3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и стимулирующие выплаты, предусмотренные </w:t>
      </w:r>
      <w:hyperlink w:anchor="P622" w:history="1">
        <w:r w:rsidRPr="00223272">
          <w:rPr>
            <w:rFonts w:ascii="Times New Roman" w:hAnsi="Times New Roman" w:cs="Times New Roman"/>
            <w:sz w:val="26"/>
            <w:szCs w:val="26"/>
          </w:rPr>
          <w:t>пунктом 17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соответствующих оснований.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3. Оплата труда руководителей, их заместителей и главных бухгалтеров учреждений осуществляется в соответствии с </w:t>
      </w:r>
      <w:hyperlink r:id="rId28" w:history="1">
        <w:r w:rsidRPr="0022327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27.10.2010 № 272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в постановление Главы Томского района (Главы Администрации) от 15.10.2009 № 232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4. Обеспечение расходов на выплату заработной платы осуществляется в пределах бюджетных ассигнований, выделенных муниципальным учреждениям физической культуры и спорта Томского района на соответствующий финансовый год, а также средств, полученных муниципальными учреждениями физической культуры и спорта Томского района от приносящей доход деятельности.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(п. 4 в ред. </w:t>
      </w:r>
      <w:hyperlink r:id="rId29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2. ДОЛЖНОСТНЫЕ ОКЛАДЫ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45"/>
      <w:bookmarkEnd w:id="1"/>
      <w:r w:rsidRPr="00223272">
        <w:rPr>
          <w:rFonts w:ascii="Times New Roman" w:hAnsi="Times New Roman" w:cs="Times New Roman"/>
          <w:sz w:val="26"/>
          <w:szCs w:val="26"/>
        </w:rPr>
        <w:t xml:space="preserve">5. Работникам учреждений, занимающим должности, относящиеся к профессиональным квалификационным </w:t>
      </w:r>
      <w:hyperlink r:id="rId30" w:history="1">
        <w:r w:rsidRPr="00223272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(далее - ПКГ)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27.02.2012 № 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, устанавливаются должностные оклады в следующих размерах: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2047"/>
      </w:tblGrid>
      <w:tr w:rsidR="003552B4" w:rsidRPr="00223272" w:rsidTr="00D86306">
        <w:trPr>
          <w:trHeight w:val="1246"/>
        </w:trPr>
        <w:tc>
          <w:tcPr>
            <w:tcW w:w="8222" w:type="dxa"/>
            <w:vAlign w:val="center"/>
          </w:tcPr>
          <w:p w:rsidR="003552B4" w:rsidRPr="00223272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Должности, относящиеся к:</w:t>
            </w:r>
          </w:p>
        </w:tc>
        <w:tc>
          <w:tcPr>
            <w:tcW w:w="2047" w:type="dxa"/>
            <w:vAlign w:val="center"/>
          </w:tcPr>
          <w:p w:rsidR="003552B4" w:rsidRPr="00223272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3552B4" w:rsidRPr="00223272" w:rsidTr="003552B4">
        <w:trPr>
          <w:trHeight w:val="295"/>
        </w:trPr>
        <w:tc>
          <w:tcPr>
            <w:tcW w:w="10269" w:type="dxa"/>
            <w:gridSpan w:val="2"/>
            <w:vAlign w:val="center"/>
          </w:tcPr>
          <w:p w:rsidR="003552B4" w:rsidRPr="00223272" w:rsidRDefault="00EB0050" w:rsidP="00355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3552B4" w:rsidRPr="00223272">
                <w:rPr>
                  <w:rFonts w:ascii="Times New Roman" w:hAnsi="Times New Roman" w:cs="Times New Roman"/>
                  <w:sz w:val="26"/>
                  <w:szCs w:val="26"/>
                </w:rPr>
                <w:t>ПКГ</w:t>
              </w:r>
            </w:hyperlink>
            <w:r w:rsidR="003552B4" w:rsidRPr="00223272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D86306" w:rsidRPr="00223272" w:rsidTr="00D86306">
        <w:trPr>
          <w:trHeight w:val="295"/>
        </w:trPr>
        <w:tc>
          <w:tcPr>
            <w:tcW w:w="8222" w:type="dxa"/>
            <w:vAlign w:val="center"/>
          </w:tcPr>
          <w:p w:rsidR="00D86306" w:rsidRPr="00223272" w:rsidRDefault="00D86306" w:rsidP="00D863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7" w:type="dxa"/>
            <w:vAlign w:val="center"/>
          </w:tcPr>
          <w:p w:rsidR="00D86306" w:rsidRPr="00D86306" w:rsidRDefault="00D86306" w:rsidP="00D86306">
            <w:pPr>
              <w:jc w:val="center"/>
              <w:rPr>
                <w:color w:val="000000"/>
                <w:sz w:val="26"/>
                <w:szCs w:val="26"/>
              </w:rPr>
            </w:pPr>
            <w:r w:rsidRPr="00D86306">
              <w:rPr>
                <w:color w:val="000000"/>
                <w:sz w:val="26"/>
                <w:szCs w:val="26"/>
              </w:rPr>
              <w:t>7226</w:t>
            </w:r>
          </w:p>
        </w:tc>
      </w:tr>
      <w:tr w:rsidR="00D86306" w:rsidRPr="00223272" w:rsidTr="00D86306">
        <w:trPr>
          <w:trHeight w:val="311"/>
        </w:trPr>
        <w:tc>
          <w:tcPr>
            <w:tcW w:w="8222" w:type="dxa"/>
            <w:vAlign w:val="center"/>
          </w:tcPr>
          <w:p w:rsidR="00D86306" w:rsidRPr="00223272" w:rsidRDefault="00D86306" w:rsidP="00D863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47" w:type="dxa"/>
            <w:vAlign w:val="center"/>
          </w:tcPr>
          <w:p w:rsidR="00D86306" w:rsidRPr="00D86306" w:rsidRDefault="00D86306" w:rsidP="00D86306">
            <w:pPr>
              <w:jc w:val="center"/>
              <w:rPr>
                <w:color w:val="000000"/>
                <w:sz w:val="26"/>
                <w:szCs w:val="26"/>
              </w:rPr>
            </w:pPr>
            <w:r w:rsidRPr="00D86306">
              <w:rPr>
                <w:color w:val="000000"/>
                <w:sz w:val="26"/>
                <w:szCs w:val="26"/>
              </w:rPr>
              <w:t>9030</w:t>
            </w:r>
          </w:p>
        </w:tc>
      </w:tr>
      <w:tr w:rsidR="003552B4" w:rsidRPr="00223272" w:rsidTr="003552B4">
        <w:trPr>
          <w:trHeight w:val="295"/>
        </w:trPr>
        <w:tc>
          <w:tcPr>
            <w:tcW w:w="10269" w:type="dxa"/>
            <w:gridSpan w:val="2"/>
            <w:vAlign w:val="center"/>
          </w:tcPr>
          <w:p w:rsidR="003552B4" w:rsidRPr="00223272" w:rsidRDefault="00EB0050" w:rsidP="00355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3552B4" w:rsidRPr="00223272">
                <w:rPr>
                  <w:rFonts w:ascii="Times New Roman" w:hAnsi="Times New Roman" w:cs="Times New Roman"/>
                  <w:sz w:val="26"/>
                  <w:szCs w:val="26"/>
                </w:rPr>
                <w:t>ПКГ</w:t>
              </w:r>
            </w:hyperlink>
            <w:r w:rsidR="003552B4" w:rsidRPr="00223272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 второго уровня</w:t>
            </w:r>
          </w:p>
        </w:tc>
      </w:tr>
      <w:tr w:rsidR="00D86306" w:rsidRPr="00223272" w:rsidTr="00D86306">
        <w:trPr>
          <w:trHeight w:val="295"/>
        </w:trPr>
        <w:tc>
          <w:tcPr>
            <w:tcW w:w="8222" w:type="dxa"/>
            <w:vAlign w:val="center"/>
          </w:tcPr>
          <w:p w:rsidR="00D86306" w:rsidRPr="00223272" w:rsidRDefault="00D86306" w:rsidP="00D863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7" w:type="dxa"/>
            <w:vAlign w:val="bottom"/>
          </w:tcPr>
          <w:p w:rsidR="00D86306" w:rsidRPr="00D86306" w:rsidRDefault="00D86306" w:rsidP="00D86306">
            <w:pPr>
              <w:jc w:val="center"/>
              <w:rPr>
                <w:color w:val="000000"/>
                <w:sz w:val="26"/>
                <w:szCs w:val="26"/>
              </w:rPr>
            </w:pPr>
            <w:r w:rsidRPr="00D86306">
              <w:rPr>
                <w:color w:val="000000"/>
                <w:sz w:val="26"/>
                <w:szCs w:val="26"/>
              </w:rPr>
              <w:t>10065</w:t>
            </w:r>
          </w:p>
        </w:tc>
      </w:tr>
      <w:tr w:rsidR="00D86306" w:rsidRPr="00223272" w:rsidTr="00D86306">
        <w:trPr>
          <w:trHeight w:val="295"/>
        </w:trPr>
        <w:tc>
          <w:tcPr>
            <w:tcW w:w="8222" w:type="dxa"/>
            <w:vAlign w:val="center"/>
          </w:tcPr>
          <w:p w:rsidR="00D86306" w:rsidRPr="00223272" w:rsidRDefault="00D86306" w:rsidP="00D863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47" w:type="dxa"/>
            <w:vAlign w:val="bottom"/>
          </w:tcPr>
          <w:p w:rsidR="00D86306" w:rsidRPr="00D86306" w:rsidRDefault="00D86306" w:rsidP="00D86306">
            <w:pPr>
              <w:jc w:val="center"/>
              <w:rPr>
                <w:color w:val="000000"/>
                <w:sz w:val="26"/>
                <w:szCs w:val="26"/>
              </w:rPr>
            </w:pPr>
            <w:r w:rsidRPr="00D86306">
              <w:rPr>
                <w:color w:val="000000"/>
                <w:sz w:val="26"/>
                <w:szCs w:val="26"/>
              </w:rPr>
              <w:t>11100</w:t>
            </w:r>
          </w:p>
        </w:tc>
      </w:tr>
      <w:tr w:rsidR="00D86306" w:rsidRPr="00223272" w:rsidTr="00D86306">
        <w:trPr>
          <w:trHeight w:val="295"/>
        </w:trPr>
        <w:tc>
          <w:tcPr>
            <w:tcW w:w="8222" w:type="dxa"/>
            <w:vAlign w:val="center"/>
          </w:tcPr>
          <w:p w:rsidR="00D86306" w:rsidRPr="00223272" w:rsidRDefault="00D86306" w:rsidP="00D863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047" w:type="dxa"/>
            <w:vAlign w:val="bottom"/>
          </w:tcPr>
          <w:p w:rsidR="00D86306" w:rsidRPr="00D86306" w:rsidRDefault="00D86306" w:rsidP="00D86306">
            <w:pPr>
              <w:jc w:val="center"/>
              <w:rPr>
                <w:color w:val="000000"/>
                <w:sz w:val="26"/>
                <w:szCs w:val="26"/>
              </w:rPr>
            </w:pPr>
            <w:r w:rsidRPr="00D86306">
              <w:rPr>
                <w:color w:val="000000"/>
                <w:sz w:val="26"/>
                <w:szCs w:val="26"/>
              </w:rPr>
              <w:t>11616</w:t>
            </w:r>
          </w:p>
        </w:tc>
      </w:tr>
      <w:tr w:rsidR="003552B4" w:rsidRPr="00223272" w:rsidTr="003552B4">
        <w:trPr>
          <w:trHeight w:val="311"/>
        </w:trPr>
        <w:tc>
          <w:tcPr>
            <w:tcW w:w="10269" w:type="dxa"/>
            <w:gridSpan w:val="2"/>
            <w:vAlign w:val="center"/>
          </w:tcPr>
          <w:p w:rsidR="003552B4" w:rsidRPr="00223272" w:rsidRDefault="00EB0050" w:rsidP="003552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3552B4" w:rsidRPr="00223272">
                <w:rPr>
                  <w:rFonts w:ascii="Times New Roman" w:hAnsi="Times New Roman" w:cs="Times New Roman"/>
                  <w:sz w:val="26"/>
                  <w:szCs w:val="26"/>
                </w:rPr>
                <w:t>ПКГ</w:t>
              </w:r>
            </w:hyperlink>
            <w:r w:rsidR="003552B4" w:rsidRPr="00223272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 третьего уровня</w:t>
            </w:r>
          </w:p>
        </w:tc>
      </w:tr>
      <w:tr w:rsidR="00D86306" w:rsidRPr="00223272" w:rsidTr="00D86306">
        <w:trPr>
          <w:trHeight w:val="295"/>
        </w:trPr>
        <w:tc>
          <w:tcPr>
            <w:tcW w:w="8222" w:type="dxa"/>
            <w:vAlign w:val="center"/>
          </w:tcPr>
          <w:p w:rsidR="00D86306" w:rsidRPr="00223272" w:rsidRDefault="00D86306" w:rsidP="00D863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7" w:type="dxa"/>
            <w:vAlign w:val="bottom"/>
          </w:tcPr>
          <w:p w:rsidR="00D86306" w:rsidRPr="00D86306" w:rsidRDefault="00D86306" w:rsidP="00D86306">
            <w:pPr>
              <w:jc w:val="center"/>
              <w:rPr>
                <w:color w:val="000000"/>
                <w:sz w:val="26"/>
                <w:szCs w:val="26"/>
              </w:rPr>
            </w:pPr>
            <w:r w:rsidRPr="00D86306">
              <w:rPr>
                <w:color w:val="000000"/>
                <w:sz w:val="26"/>
                <w:szCs w:val="26"/>
              </w:rPr>
              <w:t>11742</w:t>
            </w:r>
          </w:p>
        </w:tc>
      </w:tr>
      <w:tr w:rsidR="00D86306" w:rsidRPr="00223272" w:rsidTr="00D86306">
        <w:trPr>
          <w:trHeight w:val="295"/>
        </w:trPr>
        <w:tc>
          <w:tcPr>
            <w:tcW w:w="8222" w:type="dxa"/>
            <w:vAlign w:val="center"/>
          </w:tcPr>
          <w:p w:rsidR="00D86306" w:rsidRPr="00223272" w:rsidRDefault="00D86306" w:rsidP="00D863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327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47" w:type="dxa"/>
            <w:vAlign w:val="bottom"/>
          </w:tcPr>
          <w:p w:rsidR="00D86306" w:rsidRPr="00D86306" w:rsidRDefault="00D86306" w:rsidP="00D86306">
            <w:pPr>
              <w:jc w:val="center"/>
              <w:rPr>
                <w:color w:val="000000"/>
                <w:sz w:val="26"/>
                <w:szCs w:val="26"/>
              </w:rPr>
            </w:pPr>
            <w:r w:rsidRPr="00D86306">
              <w:rPr>
                <w:color w:val="000000"/>
                <w:sz w:val="26"/>
                <w:szCs w:val="26"/>
              </w:rPr>
              <w:t>12205</w:t>
            </w:r>
          </w:p>
        </w:tc>
      </w:tr>
      <w:tr w:rsidR="00D86306" w:rsidRPr="00223272" w:rsidTr="00D86306">
        <w:trPr>
          <w:trHeight w:val="607"/>
        </w:trPr>
        <w:tc>
          <w:tcPr>
            <w:tcW w:w="8222" w:type="dxa"/>
            <w:vAlign w:val="center"/>
          </w:tcPr>
          <w:p w:rsidR="00D86306" w:rsidRPr="00223272" w:rsidRDefault="00EB0050" w:rsidP="00D863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D86306" w:rsidRPr="00223272">
                <w:rPr>
                  <w:rFonts w:ascii="Times New Roman" w:hAnsi="Times New Roman" w:cs="Times New Roman"/>
                  <w:sz w:val="26"/>
                  <w:szCs w:val="26"/>
                </w:rPr>
                <w:t>ПКГ</w:t>
              </w:r>
            </w:hyperlink>
            <w:r w:rsidR="00D86306" w:rsidRPr="00223272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 четвертого уровня</w:t>
            </w:r>
          </w:p>
        </w:tc>
        <w:tc>
          <w:tcPr>
            <w:tcW w:w="2047" w:type="dxa"/>
            <w:vAlign w:val="center"/>
          </w:tcPr>
          <w:p w:rsidR="00D86306" w:rsidRPr="00D86306" w:rsidRDefault="00D86306" w:rsidP="00D8630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6306">
              <w:rPr>
                <w:color w:val="000000"/>
                <w:sz w:val="26"/>
                <w:szCs w:val="26"/>
              </w:rPr>
              <w:t xml:space="preserve">    12774 – 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D86306">
              <w:rPr>
                <w:color w:val="000000"/>
                <w:sz w:val="26"/>
                <w:szCs w:val="26"/>
              </w:rPr>
              <w:t>3625</w:t>
            </w:r>
          </w:p>
        </w:tc>
      </w:tr>
    </w:tbl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(таблица в ред. </w:t>
      </w:r>
      <w:hyperlink r:id="rId35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  <w:bookmarkStart w:id="2" w:name="_GoBack"/>
        <w:bookmarkEnd w:id="2"/>
        <w:r w:rsidRPr="00BD18BA">
          <w:rPr>
            <w:rFonts w:ascii="Times New Roman" w:hAnsi="Times New Roman" w:cs="Times New Roman"/>
            <w:i/>
            <w:sz w:val="24"/>
            <w:szCs w:val="24"/>
          </w:rPr>
          <w:t>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</w:t>
      </w:r>
      <w:r w:rsidR="00223272" w:rsidRPr="00BD18BA">
        <w:rPr>
          <w:rFonts w:ascii="Times New Roman" w:hAnsi="Times New Roman" w:cs="Times New Roman"/>
          <w:i/>
          <w:sz w:val="24"/>
          <w:szCs w:val="24"/>
        </w:rPr>
        <w:t>№</w:t>
      </w:r>
      <w:r w:rsidRPr="00BD18BA">
        <w:rPr>
          <w:rFonts w:ascii="Times New Roman" w:hAnsi="Times New Roman" w:cs="Times New Roman"/>
          <w:i/>
          <w:sz w:val="24"/>
          <w:szCs w:val="24"/>
        </w:rPr>
        <w:t xml:space="preserve"> 155</w:t>
      </w:r>
      <w:r w:rsidR="00D86306">
        <w:rPr>
          <w:rFonts w:ascii="Times New Roman" w:hAnsi="Times New Roman" w:cs="Times New Roman"/>
          <w:i/>
          <w:sz w:val="24"/>
          <w:szCs w:val="24"/>
        </w:rPr>
        <w:t>,</w:t>
      </w:r>
      <w:r w:rsidR="00D86306" w:rsidRPr="00D86306">
        <w:rPr>
          <w:rFonts w:ascii="Times New Roman" w:hAnsi="Times New Roman" w:cs="Times New Roman"/>
          <w:i/>
          <w:sz w:val="24"/>
          <w:szCs w:val="24"/>
        </w:rPr>
        <w:t>от 25.10.2019 №394</w:t>
      </w:r>
      <w:r w:rsidRPr="00BD18BA">
        <w:rPr>
          <w:rFonts w:ascii="Times New Roman" w:hAnsi="Times New Roman" w:cs="Times New Roman"/>
          <w:i/>
          <w:sz w:val="24"/>
          <w:szCs w:val="24"/>
        </w:rPr>
        <w:t>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70"/>
      <w:bookmarkEnd w:id="3"/>
      <w:r w:rsidRPr="00223272">
        <w:rPr>
          <w:rFonts w:ascii="Times New Roman" w:hAnsi="Times New Roman" w:cs="Times New Roman"/>
          <w:sz w:val="26"/>
          <w:szCs w:val="26"/>
        </w:rPr>
        <w:t xml:space="preserve">6. Работникам учреждений, занимающим должности, относящиеся к </w:t>
      </w:r>
      <w:hyperlink r:id="rId36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05.05.2008 № 216н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должностные оклады устанавливаются в соответствии с </w:t>
      </w:r>
      <w:hyperlink r:id="rId37" w:history="1">
        <w:r w:rsidRPr="00223272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образовательных учреждений Томского района.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572"/>
      <w:bookmarkEnd w:id="4"/>
      <w:r w:rsidRPr="00223272">
        <w:rPr>
          <w:rFonts w:ascii="Times New Roman" w:hAnsi="Times New Roman" w:cs="Times New Roman"/>
          <w:sz w:val="26"/>
          <w:szCs w:val="26"/>
        </w:rPr>
        <w:t>3. КОМПЕНСАЦИОННЫЕ ВЫПЛАТЫ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74"/>
      <w:bookmarkEnd w:id="5"/>
      <w:r w:rsidRPr="00223272">
        <w:rPr>
          <w:rFonts w:ascii="Times New Roman" w:hAnsi="Times New Roman" w:cs="Times New Roman"/>
          <w:sz w:val="26"/>
          <w:szCs w:val="26"/>
        </w:rPr>
        <w:t>7. Работникам учреждений устанавливаются следующие компенсационные выплаты: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38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доплата за совмещение профессий (должностей);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доплата за расширение зон обслуживания;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повышенная оплата за работу в ночное время;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6"/>
          <w:szCs w:val="26"/>
        </w:rPr>
        <w:t>(</w:t>
      </w:r>
      <w:r w:rsidRPr="00BD18BA">
        <w:rPr>
          <w:rFonts w:ascii="Times New Roman" w:hAnsi="Times New Roman" w:cs="Times New Roman"/>
          <w:i/>
          <w:sz w:val="24"/>
          <w:szCs w:val="24"/>
        </w:rPr>
        <w:t xml:space="preserve">в ред. </w:t>
      </w:r>
      <w:hyperlink r:id="rId39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повышенная оплата за работу в выходные и нерабочие праздничные дни;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повышенная оплата сверхурочной работы;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районный коэффициент.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lastRenderedPageBreak/>
        <w:t>8. 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размер указанной выплаты не менее 4% и не более 5% оклада (должностного оклада) работника в зависимости от класса условий труда по результатам специальной оценки условий труда (аттестации рабочих мест).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40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9. Каждый час работы в ночное время оплачивается в повышенном размере по сравнению с работой в нормальных условиях, но не менее 20% оклада (должностного оклада), рассчитанного за час работы), если в соответствии с трудовым законодательством и иными нормативными правовыми актами, содержащими нормы трудового права не установлен иной размер повышения оплаты труда за работу в ночное время. Ночным считается время с 22 часов до 6 часов.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(п. 9 в ред. </w:t>
      </w:r>
      <w:hyperlink r:id="rId41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89"/>
      <w:bookmarkEnd w:id="6"/>
      <w:r w:rsidRPr="00223272">
        <w:rPr>
          <w:rFonts w:ascii="Times New Roman" w:hAnsi="Times New Roman" w:cs="Times New Roman"/>
          <w:sz w:val="26"/>
          <w:szCs w:val="26"/>
        </w:rPr>
        <w:t xml:space="preserve">9.1. Дополнительно к компенсационным выплатам, указанным в </w:t>
      </w:r>
      <w:hyperlink w:anchor="P574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работникам учреждений устанавливается компенсационная выплата за работу в образовательной организации, расположенной в сельской местности.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Перечень должностей работников учреждений, которым устанавливается компенсационная выплата, предусмотренная пунктом 9.1 настоящего Положения и ее размер определяется в соответствии с постановлением Администрации Томского района об утверждении Положения о системе оплаты труда работников муниципальных образовательных учреждений Томского района.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(п. 9.1 введен </w:t>
      </w:r>
      <w:hyperlink r:id="rId42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9.2. Оклад (должностной оклад) и компенсационная выплата, указанная в </w:t>
      </w:r>
      <w:hyperlink w:anchor="P589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9.1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не образуют новый оклад (должностной оклад).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18BA">
        <w:rPr>
          <w:rFonts w:ascii="Times New Roman" w:hAnsi="Times New Roman" w:cs="Times New Roman"/>
          <w:i/>
          <w:sz w:val="26"/>
          <w:szCs w:val="26"/>
        </w:rPr>
        <w:t xml:space="preserve">(п. 9.2 введен </w:t>
      </w:r>
      <w:hyperlink r:id="rId43" w:history="1">
        <w:r w:rsidRPr="00BD18BA">
          <w:rPr>
            <w:rFonts w:ascii="Times New Roman" w:hAnsi="Times New Roman" w:cs="Times New Roman"/>
            <w:i/>
            <w:sz w:val="26"/>
            <w:szCs w:val="26"/>
          </w:rPr>
          <w:t>постановлением</w:t>
        </w:r>
      </w:hyperlink>
      <w:r w:rsidRPr="00BD18BA">
        <w:rPr>
          <w:rFonts w:ascii="Times New Roman" w:hAnsi="Times New Roman" w:cs="Times New Roman"/>
          <w:i/>
          <w:sz w:val="26"/>
          <w:szCs w:val="26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9.3. Компенсационная выплата, указанная в </w:t>
      </w:r>
      <w:hyperlink w:anchor="P589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9.1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не учитывается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18BA">
        <w:rPr>
          <w:rFonts w:ascii="Times New Roman" w:hAnsi="Times New Roman" w:cs="Times New Roman"/>
          <w:i/>
          <w:sz w:val="26"/>
          <w:szCs w:val="26"/>
        </w:rPr>
        <w:t xml:space="preserve">(п. 9.3 введен </w:t>
      </w:r>
      <w:hyperlink r:id="rId44" w:history="1">
        <w:r w:rsidRPr="00BD18BA">
          <w:rPr>
            <w:rFonts w:ascii="Times New Roman" w:hAnsi="Times New Roman" w:cs="Times New Roman"/>
            <w:i/>
            <w:sz w:val="26"/>
            <w:szCs w:val="26"/>
          </w:rPr>
          <w:t>постановлением</w:t>
        </w:r>
      </w:hyperlink>
      <w:r w:rsidRPr="00BD18BA">
        <w:rPr>
          <w:rFonts w:ascii="Times New Roman" w:hAnsi="Times New Roman" w:cs="Times New Roman"/>
          <w:i/>
          <w:sz w:val="26"/>
          <w:szCs w:val="26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10. Выплаты компенсационного характера устанавливаются по основной работе и работе, осуществляемой по совместительству.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4. СТИМУЛИРУЮЩИЕ ВЫПЛАТЫ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11. Ежемесячная надбавка к должностному окладу за квалификационную категорию устанавливается: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1) со дня присвоения квалификационной категории работникам учреждений, занимающим указанные в </w:t>
      </w:r>
      <w:hyperlink r:id="rId45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должности, в наименовании которых присутствуют слова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тренер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либо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инструктор-методист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высшей квалификационной категории - в размере 1350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первой квалификационной категории - в размере 900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второй квалификационной категории - в размере 550 рублей.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квалификационную категорию </w:t>
      </w:r>
      <w:r w:rsidRPr="00223272">
        <w:rPr>
          <w:rFonts w:ascii="Times New Roman" w:hAnsi="Times New Roman" w:cs="Times New Roman"/>
          <w:sz w:val="26"/>
          <w:szCs w:val="26"/>
        </w:rPr>
        <w:lastRenderedPageBreak/>
        <w:t>устанавливается работнику после принятия решения Комиссией Департамента по молодежной политике, физической культуре и спорту Томской области по присвоению квалификационных категорий тренерам, инструкторам-методистам.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12. Работникам учреждений, занимающим должности, указанные в </w:t>
      </w:r>
      <w:hyperlink w:anchor="P545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устанавливается ежемесячная надбавка к должностному окладу: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2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22327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3272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от 18.12.2014 № 351)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при награждении их почетным знаком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 заслуги в развитии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либо нагрудным знаком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Отличник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- в размере 1000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при присвоении им почетного звания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Заслуженный работник физической культуры Российской Федерации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почетных спортивных званий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Заслуженный мастер спорта России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Заслуженный тренер России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и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Почетный спортивный судья России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- в размере 2000 рублей.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у работника нескольких указанных наград ежемесячная надбавка к должностному окладу выплачивается за одну из наград по выбору работника.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13. Работникам учреждений, занимающим должности, указанные в </w:t>
      </w:r>
      <w:hyperlink w:anchor="P570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устанавливаются ежемесячные надбавки к должностному окладу, предусмотренные </w:t>
      </w:r>
      <w:hyperlink r:id="rId47" w:history="1">
        <w:r w:rsidRPr="0022327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Томской области от 12 августа 2013 года №149-ОЗ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образовании в Томской области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при наличии соответствующих оснований.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14. Работникам учреждений устанавливается ежемесячная надбавка к должностному окладу за ученую степень, соответствующую профилю выполняемой работы по основной должности: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ученой степени доктора наук - в размере 500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ученой степени кандидата наук - в размере 300 рублей.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ученую степень устанавливается работнику после принятия решения Высшим аттестационным комитетом Российской Федерации о выдаче соответствующего диплома и выплачивается ему со дня принятия диссертационным советом решения о присуждении ученой степени.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ученую степень выплачивается по основной должности.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15. Работникам учреждений устанавливается ежемесячная надбавка к должностному окладу за подготовку спортсменов, выполнивших нормы и требования, установленные по спортивному разряду не ниже кандидата в мастера спорта, а по игровым видам спорта - не ниже первого юношеского спортивного разряда, на этапе совершенствования спортивного мастерства и (или) за подготовку спортсменов на этапе высшего спортивного мастерства.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Указанная надбавка устанавливается в размере: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700 рублей работникам учреждений, занимающим должности, относящиеся ко 2-му квалификационному уровню </w:t>
      </w:r>
      <w:hyperlink r:id="rId48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 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и 2-му квалификационному уровню </w:t>
      </w:r>
      <w:hyperlink r:id="rId49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педагогических работников, утвержденной Приказом Министерства здравоохранения и социального развития Российской Федерации от 05.05.2008 № 216н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950 рублей работникам учреждений, занимающим должности, относящиеся к 3-му квалификационному уровню </w:t>
      </w:r>
      <w:hyperlink r:id="rId50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N 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 xml:space="preserve">Об утверждении профессиональных квалификационных групп должностей работников физической </w:t>
      </w:r>
      <w:r w:rsidRPr="00223272">
        <w:rPr>
          <w:rFonts w:ascii="Times New Roman" w:hAnsi="Times New Roman" w:cs="Times New Roman"/>
          <w:sz w:val="26"/>
          <w:szCs w:val="26"/>
        </w:rPr>
        <w:lastRenderedPageBreak/>
        <w:t>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и 3-му квалификационному уровню </w:t>
      </w:r>
      <w:hyperlink r:id="rId51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педагогических работников, утвержденной Приказом Министерства здравоохранения и социального развития Российской Федерации от 05.05.2008 № 216н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16. Исключен. - </w:t>
      </w:r>
      <w:hyperlink r:id="rId52" w:history="1">
        <w:r w:rsidRPr="0022327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30.04.2019 </w:t>
      </w:r>
      <w:r w:rsidR="00223272" w:rsidRPr="00223272">
        <w:rPr>
          <w:rFonts w:ascii="Times New Roman" w:hAnsi="Times New Roman" w:cs="Times New Roman"/>
          <w:sz w:val="26"/>
          <w:szCs w:val="26"/>
        </w:rPr>
        <w:t>№</w:t>
      </w:r>
      <w:r w:rsidRPr="00223272">
        <w:rPr>
          <w:rFonts w:ascii="Times New Roman" w:hAnsi="Times New Roman" w:cs="Times New Roman"/>
          <w:sz w:val="26"/>
          <w:szCs w:val="26"/>
        </w:rPr>
        <w:t>155.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22"/>
      <w:bookmarkEnd w:id="7"/>
      <w:r w:rsidRPr="00223272">
        <w:rPr>
          <w:rFonts w:ascii="Times New Roman" w:hAnsi="Times New Roman" w:cs="Times New Roman"/>
          <w:sz w:val="26"/>
          <w:szCs w:val="26"/>
        </w:rPr>
        <w:t>17. Работникам учреждений могут устанавливаться следующие премии: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премия за выполненную работу по итогам работы за месяц, квартал, полугодие, девять месяцев, год;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премия за качество выполняемых работ;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премия за выполнение особо важных и срочных работ.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определении показателей и условий премирования учитываются следующие критерии: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качественная подготовка и проведение мероприятий, связанных с уставной деятельностью учреждения;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участие в течение месяца в выполнении особо важных работ и мероприятий.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18.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19.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20. 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5. МАТЕРИАЛЬНАЯ ПОМОЩЬ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21. При наличии экономии фонда оплаты труда работникам учреждений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3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22. Материальная помощь не является составной частью заработной платы работника.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552B4" w:rsidSect="00CB69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9C2"/>
    <w:rsid w:val="000035A3"/>
    <w:rsid w:val="000C41D8"/>
    <w:rsid w:val="00223272"/>
    <w:rsid w:val="002739CF"/>
    <w:rsid w:val="002A0F3B"/>
    <w:rsid w:val="00326DF2"/>
    <w:rsid w:val="003552B4"/>
    <w:rsid w:val="003B152D"/>
    <w:rsid w:val="003D6FC5"/>
    <w:rsid w:val="003F03DE"/>
    <w:rsid w:val="00423831"/>
    <w:rsid w:val="00497817"/>
    <w:rsid w:val="00527F23"/>
    <w:rsid w:val="005B5E12"/>
    <w:rsid w:val="0068275A"/>
    <w:rsid w:val="00735C03"/>
    <w:rsid w:val="008B0653"/>
    <w:rsid w:val="008E1AFB"/>
    <w:rsid w:val="00924D4F"/>
    <w:rsid w:val="00945F1A"/>
    <w:rsid w:val="00B54D9C"/>
    <w:rsid w:val="00BD18BA"/>
    <w:rsid w:val="00C42E8F"/>
    <w:rsid w:val="00C63522"/>
    <w:rsid w:val="00CB69C2"/>
    <w:rsid w:val="00D86306"/>
    <w:rsid w:val="00DD1547"/>
    <w:rsid w:val="00EB0050"/>
    <w:rsid w:val="00ED1CF5"/>
    <w:rsid w:val="00F33F49"/>
    <w:rsid w:val="00F35223"/>
    <w:rsid w:val="00FB2B96"/>
    <w:rsid w:val="00FE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5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DB17BD73F00E651BC81B83055E8F0287A320F48EB41FD2D249C123495F4B3BC22B20D9F2AB3BDD36EC40280E21592De1B4H" TargetMode="External"/><Relationship Id="rId18" Type="http://schemas.openxmlformats.org/officeDocument/2006/relationships/hyperlink" Target="consultantplus://offline/ref=14DB17BD73F00E651BC81B83055E8F0287A320F48EB41FD2D249C123495F4B3BC22B20CBF2F337DC37F4412E1B770868486B307C235F773338F3CAe4B9H" TargetMode="External"/><Relationship Id="rId26" Type="http://schemas.openxmlformats.org/officeDocument/2006/relationships/hyperlink" Target="consultantplus://offline/ref=14DB17BD73F00E651BC81B83055E8F0287A320F487B41CD1D94B9C2941064739C5247FDCF5BA3BDD37F2402F18280D7D59333C7C3C41702A24F1CB41eAB7H" TargetMode="External"/><Relationship Id="rId39" Type="http://schemas.openxmlformats.org/officeDocument/2006/relationships/hyperlink" Target="consultantplus://offline/ref=14DB17BD73F00E651BC81B83055E8F0287A320F487B41CD1D94B9C2941064739C5247FDCF5BA3BDD37F2402D15280D7D59333C7C3C41702A24F1CB41eAB7H" TargetMode="External"/><Relationship Id="rId21" Type="http://schemas.openxmlformats.org/officeDocument/2006/relationships/hyperlink" Target="consultantplus://offline/ref=14DB17BD73F00E651BC81B83055E8F0287A320F48EB41BD2D849C123495F4B3BC22B20D9F2AB3BDD36EC40280E21592De1B4H" TargetMode="External"/><Relationship Id="rId34" Type="http://schemas.openxmlformats.org/officeDocument/2006/relationships/hyperlink" Target="consultantplus://offline/ref=14DB17BD73F00E651BC8058E1332D10687AA79FC87B117818D169A7E1E56416C85647989B6FE36DE33F9147E5476542D1C78317A235D702Ce3B3H" TargetMode="External"/><Relationship Id="rId42" Type="http://schemas.openxmlformats.org/officeDocument/2006/relationships/hyperlink" Target="consultantplus://offline/ref=14DB17BD73F00E651BC81B83055E8F0287A320F487B41CD1D94B9C2941064739C5247FDCF5BA3BDD37F2402D19280D7D59333C7C3C41702A24F1CB41eAB7H" TargetMode="External"/><Relationship Id="rId47" Type="http://schemas.openxmlformats.org/officeDocument/2006/relationships/hyperlink" Target="consultantplus://offline/ref=14DB17BD73F00E651BC81B83055E8F0287A320F487B515D3D3449C2941064739C5247FDCE7BA63D136F35E2F173D5B2C1Ce6BFH" TargetMode="External"/><Relationship Id="rId50" Type="http://schemas.openxmlformats.org/officeDocument/2006/relationships/hyperlink" Target="consultantplus://offline/ref=14DB17BD73F00E651BC8058E1332D10687AA79FC87B117818D169A7E1E56416C85647989B6FE36DD3EF9147E5476542D1C78317A235D702Ce3B3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C0A1ED332756C60D7C166604FAB40A1EC703579F35D6B958BDCED7198BBD4B8635B4ACE91A3D560EA58013B780D30843CB2863F69BB8292F225AADC1FG1H" TargetMode="External"/><Relationship Id="rId12" Type="http://schemas.openxmlformats.org/officeDocument/2006/relationships/hyperlink" Target="consultantplus://offline/ref=14DB17BD73F00E651BC81B83055E8F0287A320F487B61CD6D6429C2941064739C5247FDCE7BA63D136F35E2F173D5B2C1Ce6BFH" TargetMode="External"/><Relationship Id="rId17" Type="http://schemas.openxmlformats.org/officeDocument/2006/relationships/hyperlink" Target="consultantplus://offline/ref=14DB17BD73F00E651BC81B83055E8F0287A320F48EB41FD2D249C123495F4B3BC22B20CBF2F337DC37F045261B770868486B307C235F773338F3CAe4B9H" TargetMode="External"/><Relationship Id="rId25" Type="http://schemas.openxmlformats.org/officeDocument/2006/relationships/hyperlink" Target="consultantplus://offline/ref=14DB17BD73F00E651BC81B83055E8F0287A320F487B41DD6D24A9C2941064739C5247FDCF5BA3BDD37F2402812280D7D59333C7C3C41702A24F1CB41eAB7H" TargetMode="External"/><Relationship Id="rId33" Type="http://schemas.openxmlformats.org/officeDocument/2006/relationships/hyperlink" Target="consultantplus://offline/ref=14DB17BD73F00E651BC8058E1332D10687AA79FC87B117818D169A7E1E56416C85647989B6FE36DE37F9147E5476542D1C78317A235D702Ce3B3H" TargetMode="External"/><Relationship Id="rId38" Type="http://schemas.openxmlformats.org/officeDocument/2006/relationships/hyperlink" Target="consultantplus://offline/ref=14DB17BD73F00E651BC81B83055E8F0287A320F487B41CD1D94B9C2941064739C5247FDCF5BA3BDD37F2402D13280D7D59333C7C3C41702A24F1CB41eAB7H" TargetMode="External"/><Relationship Id="rId46" Type="http://schemas.openxmlformats.org/officeDocument/2006/relationships/hyperlink" Target="consultantplus://offline/ref=14DB17BD73F00E651BC81B83055E8F0287A320F487B41DDFD9469C2941064739C5247FDCF5BA3BDD37F2402918280D7D59333C7C3C41702A24F1CB41eAB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DB17BD73F00E651BC81B83055E8F0287A320F48EB41FD2D249C123495F4B3BC22B20CBF2F337DC37F7482B1B770868486B307C235F773338F3CAe4B9H" TargetMode="External"/><Relationship Id="rId20" Type="http://schemas.openxmlformats.org/officeDocument/2006/relationships/hyperlink" Target="consultantplus://offline/ref=14DB17BD73F00E651BC81B83055E8F0287A320F48EB41FD2D249C123495F4B3BC22B20CBF2F337DC37F043261B770868486B307C235F773338F3CAe4B9H" TargetMode="External"/><Relationship Id="rId29" Type="http://schemas.openxmlformats.org/officeDocument/2006/relationships/hyperlink" Target="consultantplus://offline/ref=14DB17BD73F00E651BC81B83055E8F0287A320F487B41CD1D94B9C2941064739C5247FDCF5BA3BDD37F2402F19280D7D59333C7C3C41702A24F1CB41eAB7H" TargetMode="External"/><Relationship Id="rId41" Type="http://schemas.openxmlformats.org/officeDocument/2006/relationships/hyperlink" Target="consultantplus://offline/ref=14DB17BD73F00E651BC81B83055E8F0287A320F487B41CD1D94B9C2941064739C5247FDCF5BA3BDD37F2402D18280D7D59333C7C3C41702A24F1CB41eAB7H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4DB17BD73F00E651BC8058E1332D10685AA7FFC84B117818D169A7E1E56416C8564798EB3F93D8866B615221122472C1A78337D3Ce5B6H" TargetMode="External"/><Relationship Id="rId24" Type="http://schemas.openxmlformats.org/officeDocument/2006/relationships/hyperlink" Target="consultantplus://offline/ref=14DB17BD73F00E651BC81B83055E8F0287A320F487B41DDFD9469C2941064739C5247FDCF5BA3BDD37F2402A14280D7D59333C7C3C41702A24F1CB41eAB7H" TargetMode="External"/><Relationship Id="rId32" Type="http://schemas.openxmlformats.org/officeDocument/2006/relationships/hyperlink" Target="consultantplus://offline/ref=14DB17BD73F00E651BC8058E1332D10687AA79FC87B117818D169A7E1E56416C85647989B6FE36DD32F9147E5476542D1C78317A235D702Ce3B3H" TargetMode="External"/><Relationship Id="rId37" Type="http://schemas.openxmlformats.org/officeDocument/2006/relationships/hyperlink" Target="consultantplus://offline/ref=14DB17BD73F00E651BC81B83055E8F0287A320F487B618D2D7409C2941064739C5247FDCF5BA3BDD37F2412B13280D7D59333C7C3C41702A24F1CB41eAB7H" TargetMode="External"/><Relationship Id="rId40" Type="http://schemas.openxmlformats.org/officeDocument/2006/relationships/hyperlink" Target="consultantplus://offline/ref=14DB17BD73F00E651BC81B83055E8F0287A320F487B41CD1D94B9C2941064739C5247FDCF5BA3BDD37F2402D17280D7D59333C7C3C41702A24F1CB41eAB7H" TargetMode="External"/><Relationship Id="rId45" Type="http://schemas.openxmlformats.org/officeDocument/2006/relationships/hyperlink" Target="consultantplus://offline/ref=14DB17BD73F00E651BC8058E1332D10687AA79FC87B117818D169A7E1E56416C85647989B6FE36DD32F9147E5476542D1C78317A235D702Ce3B3H" TargetMode="External"/><Relationship Id="rId53" Type="http://schemas.openxmlformats.org/officeDocument/2006/relationships/hyperlink" Target="consultantplus://offline/ref=14DB17BD73F00E651BC81B83055E8F0287A320F487B41CD1D94B9C2941064739C5247FDCF5BA3BDD37F2402C15280D7D59333C7C3C41702A24F1CB41eAB7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14DB17BD73F00E651BC81B83055E8F0287A320F48EB41FD2D249C123495F4B3BC22B20CBF2F337DC37F2432A1B770868486B307C235F773338F3CAe4B9H" TargetMode="External"/><Relationship Id="rId23" Type="http://schemas.openxmlformats.org/officeDocument/2006/relationships/hyperlink" Target="consultantplus://offline/ref=14DB17BD73F00E651BC81B83055E8F0287A320F487B41CD1D94B9C2941064739C5247FDCF5BA3BDD37F2402F17280D7D59333C7C3C41702A24F1CB41eAB7H" TargetMode="External"/><Relationship Id="rId28" Type="http://schemas.openxmlformats.org/officeDocument/2006/relationships/hyperlink" Target="consultantplus://offline/ref=14DB17BD73F00E651BC81B83055E8F0287A320F487B41DD7D1409C2941064739C5247FDCE7BA63D136F35E2F173D5B2C1Ce6BFH" TargetMode="External"/><Relationship Id="rId36" Type="http://schemas.openxmlformats.org/officeDocument/2006/relationships/hyperlink" Target="consultantplus://offline/ref=14DB17BD73F00E651BC8058E1332D10687AA7BFC85B017818D169A7E1E56416C85647989B6FE36DC3EF9147E5476542D1C78317A235D702Ce3B3H" TargetMode="External"/><Relationship Id="rId49" Type="http://schemas.openxmlformats.org/officeDocument/2006/relationships/hyperlink" Target="consultantplus://offline/ref=14DB17BD73F00E651BC8058E1332D10687AA7BFC85B017818D169A7E1E56416C85647989B6FE36DE35F9147E5476542D1C78317A235D702Ce3B3H" TargetMode="External"/><Relationship Id="rId10" Type="http://schemas.openxmlformats.org/officeDocument/2006/relationships/hyperlink" Target="consultantplus://offline/ref=246B99809AE3AEF7F393122B6BB1B2E544D12A7456B4DBEA19B02F1280BDFA0084447EC04C2DF08C769B2483E16A27E49F96EC288125AC380A2F56EAmFE6H" TargetMode="External"/><Relationship Id="rId19" Type="http://schemas.openxmlformats.org/officeDocument/2006/relationships/hyperlink" Target="consultantplus://offline/ref=14DB17BD73F00E651BC81B83055E8F0287A320F48EB41FD2D249C123495F4B3BC22B20CBF2F337DC37F0422C1B770868486B307C235F773338F3CAe4B9H" TargetMode="External"/><Relationship Id="rId31" Type="http://schemas.openxmlformats.org/officeDocument/2006/relationships/hyperlink" Target="consultantplus://offline/ref=14DB17BD73F00E651BC8058E1332D10687AA79FC87B117818D169A7E1E56416C85647989B6FE36DD36F9147E5476542D1C78317A235D702Ce3B3H" TargetMode="External"/><Relationship Id="rId44" Type="http://schemas.openxmlformats.org/officeDocument/2006/relationships/hyperlink" Target="consultantplus://offline/ref=14DB17BD73F00E651BC81B83055E8F0287A320F487B41CD1D94B9C2941064739C5247FDCF5BA3BDD37F2402C13280D7D59333C7C3C41702A24F1CB41eAB7H" TargetMode="External"/><Relationship Id="rId52" Type="http://schemas.openxmlformats.org/officeDocument/2006/relationships/hyperlink" Target="consultantplus://offline/ref=14DB17BD73F00E651BC81B83055E8F0287A320F487B41CD1D94B9C2941064739C5247FDCF5BA3BDD37F2402C14280D7D59333C7C3C41702A24F1CB41eAB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A1ED332756C60D7C166604FAB40A1EC703579F35D6A9B8BD1ED7198BBD4B8635B4ACE91A3D560EA58013E7A0D30843CB2863F69BB8292F225AADC1FG1H" TargetMode="External"/><Relationship Id="rId14" Type="http://schemas.openxmlformats.org/officeDocument/2006/relationships/hyperlink" Target="consultantplus://offline/ref=14DB17BD73F00E651BC81B83055E8F0287A320F48EB41FD2D249C123495F4B3BC22B20CBF2F337DC37F0492E1B770868486B307C235F773338F3CAe4B9H" TargetMode="External"/><Relationship Id="rId22" Type="http://schemas.openxmlformats.org/officeDocument/2006/relationships/hyperlink" Target="consultantplus://offline/ref=14DB17BD73F00E651BC81B83055E8F0287A320F48EB41BD2D849C123495F4B3BC22B20CBF2F337DC37F246281B770868486B307C235F773338F3CAe4B9H" TargetMode="External"/><Relationship Id="rId27" Type="http://schemas.openxmlformats.org/officeDocument/2006/relationships/hyperlink" Target="consultantplus://offline/ref=14DB17BD73F00E651BC81B83055E8F0287A320F487B41CDED3439C2941064739C5247FDCE7BA63D136F35E2F173D5B2C1Ce6BFH" TargetMode="External"/><Relationship Id="rId30" Type="http://schemas.openxmlformats.org/officeDocument/2006/relationships/hyperlink" Target="consultantplus://offline/ref=14DB17BD73F00E651BC8058E1332D10687AA79FC87B117818D169A7E1E56416C85647989B6FE36DD37F9147E5476542D1C78317A235D702Ce3B3H" TargetMode="External"/><Relationship Id="rId35" Type="http://schemas.openxmlformats.org/officeDocument/2006/relationships/hyperlink" Target="consultantplus://offline/ref=14DB17BD73F00E651BC81B83055E8F0287A320F487B41CD1D94B9C2941064739C5247FDCF5BA3BDD37F2412E16280D7D59333C7C3C41702A24F1CB41eAB7H" TargetMode="External"/><Relationship Id="rId43" Type="http://schemas.openxmlformats.org/officeDocument/2006/relationships/hyperlink" Target="consultantplus://offline/ref=14DB17BD73F00E651BC81B83055E8F0287A320F487B41CD1D94B9C2941064739C5247FDCF5BA3BDD37F2402C12280D7D59333C7C3C41702A24F1CB41eAB7H" TargetMode="External"/><Relationship Id="rId48" Type="http://schemas.openxmlformats.org/officeDocument/2006/relationships/hyperlink" Target="consultantplus://offline/ref=14DB17BD73F00E651BC8058E1332D10687AA79FC87B117818D169A7E1E56416C85647989B6FE36DD3FF9147E5476542D1C78317A235D702Ce3B3H" TargetMode="External"/><Relationship Id="rId8" Type="http://schemas.openxmlformats.org/officeDocument/2006/relationships/hyperlink" Target="consultantplus://offline/ref=2C0A1ED332756C60D7C166604FAB40A1EC703579F35D6B9C80D0ED7198BBD4B8635B4ACE91A3D560EA5801397D0D30843CB2863F69BB8292F225AADC1FG1H" TargetMode="External"/><Relationship Id="rId51" Type="http://schemas.openxmlformats.org/officeDocument/2006/relationships/hyperlink" Target="consultantplus://offline/ref=14DB17BD73F00E651BC8058E1332D10687AA7BFC85B017818D169A7E1E56416C85647989B6FE36DE34F9147E5476542D1C78317A235D702Ce3B3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2019-02-01T09:10:00Z</cp:lastPrinted>
  <dcterms:created xsi:type="dcterms:W3CDTF">2019-11-11T08:41:00Z</dcterms:created>
  <dcterms:modified xsi:type="dcterms:W3CDTF">2019-11-11T08:41:00Z</dcterms:modified>
</cp:coreProperties>
</file>