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B72633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КОРНИЛОВСКОГО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C778B5" w:rsidRDefault="00347514" w:rsidP="0037780D">
      <w:pPr>
        <w:pStyle w:val="a3"/>
        <w:pBdr>
          <w:bottom w:val="thickThinSmallGap" w:sz="24" w:space="1" w:color="auto"/>
        </w:pBdr>
        <w:jc w:val="left"/>
        <w:rPr>
          <w:b/>
          <w:szCs w:val="24"/>
        </w:rPr>
      </w:pPr>
    </w:p>
    <w:p w:rsidR="001B098B" w:rsidRPr="00C778B5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C778B5">
        <w:rPr>
          <w:i w:val="0"/>
          <w:sz w:val="26"/>
          <w:szCs w:val="26"/>
        </w:rPr>
        <w:t>Р Е Ш Е Н И Е</w:t>
      </w:r>
    </w:p>
    <w:p w:rsidR="001B098B" w:rsidRPr="00C778B5" w:rsidRDefault="001B098B" w:rsidP="001B098B">
      <w:pPr>
        <w:rPr>
          <w:b/>
          <w:sz w:val="26"/>
          <w:szCs w:val="26"/>
        </w:rPr>
      </w:pPr>
    </w:p>
    <w:p w:rsidR="00DA3A69" w:rsidRPr="00C778B5" w:rsidRDefault="00922B31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03.07</w:t>
      </w:r>
      <w:r w:rsidR="009C36B5" w:rsidRPr="00C778B5">
        <w:rPr>
          <w:b/>
          <w:bCs/>
          <w:sz w:val="26"/>
          <w:szCs w:val="26"/>
        </w:rPr>
        <w:t>.2015</w:t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C4420E" w:rsidRPr="00C778B5">
        <w:rPr>
          <w:b/>
          <w:bCs/>
          <w:sz w:val="26"/>
          <w:szCs w:val="26"/>
        </w:rPr>
        <w:t xml:space="preserve">                            </w:t>
      </w:r>
      <w:r w:rsidR="00133F00" w:rsidRPr="00C778B5">
        <w:rPr>
          <w:b/>
          <w:bCs/>
          <w:sz w:val="26"/>
          <w:szCs w:val="26"/>
        </w:rPr>
        <w:t xml:space="preserve">        </w:t>
      </w:r>
      <w:r w:rsidR="009E4C76" w:rsidRPr="00C778B5">
        <w:rPr>
          <w:b/>
          <w:bCs/>
          <w:sz w:val="26"/>
          <w:szCs w:val="26"/>
        </w:rPr>
        <w:t xml:space="preserve">    </w:t>
      </w:r>
      <w:r w:rsidR="00133F00" w:rsidRPr="00C778B5">
        <w:rPr>
          <w:b/>
          <w:bCs/>
          <w:sz w:val="26"/>
          <w:szCs w:val="26"/>
        </w:rPr>
        <w:t xml:space="preserve"> </w:t>
      </w:r>
      <w:r w:rsidR="00C4420E" w:rsidRPr="00C778B5">
        <w:rPr>
          <w:b/>
          <w:bCs/>
          <w:sz w:val="26"/>
          <w:szCs w:val="26"/>
        </w:rPr>
        <w:t xml:space="preserve"> </w:t>
      </w:r>
      <w:r w:rsidR="00DA3A69" w:rsidRPr="00C778B5">
        <w:rPr>
          <w:b/>
          <w:sz w:val="26"/>
          <w:szCs w:val="26"/>
        </w:rPr>
        <w:t xml:space="preserve">№ </w:t>
      </w:r>
      <w:r w:rsidR="00C778B5" w:rsidRPr="00C778B5">
        <w:rPr>
          <w:b/>
          <w:sz w:val="26"/>
          <w:szCs w:val="26"/>
        </w:rPr>
        <w:t>28</w:t>
      </w:r>
    </w:p>
    <w:p w:rsidR="004B65F4" w:rsidRPr="00C778B5" w:rsidRDefault="004B65F4" w:rsidP="004B65F4">
      <w:pPr>
        <w:jc w:val="both"/>
      </w:pP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Об утверждении графика работы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 xml:space="preserve">Избирательной комиссии </w:t>
      </w:r>
      <w:r w:rsidR="00B72633">
        <w:rPr>
          <w:b/>
          <w:bCs/>
          <w:sz w:val="26"/>
          <w:szCs w:val="26"/>
        </w:rPr>
        <w:t>Корниловского</w:t>
      </w:r>
      <w:r>
        <w:rPr>
          <w:b/>
          <w:bCs/>
          <w:sz w:val="26"/>
          <w:szCs w:val="26"/>
        </w:rPr>
        <w:t xml:space="preserve"> сельского поселения</w:t>
      </w:r>
      <w:r w:rsidRPr="00C778B5">
        <w:rPr>
          <w:b/>
          <w:bCs/>
          <w:sz w:val="26"/>
          <w:szCs w:val="26"/>
        </w:rPr>
        <w:t xml:space="preserve"> участковых </w:t>
      </w:r>
      <w:r>
        <w:rPr>
          <w:b/>
          <w:bCs/>
          <w:sz w:val="26"/>
          <w:szCs w:val="26"/>
        </w:rPr>
        <w:t xml:space="preserve">избирательных </w:t>
      </w:r>
      <w:r w:rsidRPr="00C778B5">
        <w:rPr>
          <w:b/>
          <w:bCs/>
          <w:sz w:val="26"/>
          <w:szCs w:val="26"/>
        </w:rPr>
        <w:t>комиссий для проведения досрочного голосования при проведении выборов Главы муниципального образования «</w:t>
      </w:r>
      <w:r w:rsidR="00B72633">
        <w:rPr>
          <w:b/>
          <w:bCs/>
          <w:sz w:val="26"/>
          <w:szCs w:val="26"/>
        </w:rPr>
        <w:t>Корниловское</w:t>
      </w:r>
      <w:r>
        <w:rPr>
          <w:b/>
          <w:bCs/>
          <w:sz w:val="26"/>
          <w:szCs w:val="26"/>
        </w:rPr>
        <w:t xml:space="preserve"> сельское поселение», </w:t>
      </w:r>
      <w:r w:rsidRPr="00C778B5">
        <w:rPr>
          <w:b/>
          <w:bCs/>
          <w:sz w:val="26"/>
          <w:szCs w:val="26"/>
        </w:rPr>
        <w:t>назначенных на 13 сентября 2015 года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ab/>
        <w:t xml:space="preserve">Руководствуясь частью 10 статьи 61 Закона Томской области «О муниципальных выборах в Томской области», Избирательная комиссия </w:t>
      </w:r>
      <w:r w:rsidR="00B72633">
        <w:rPr>
          <w:bCs/>
          <w:sz w:val="26"/>
          <w:szCs w:val="26"/>
        </w:rPr>
        <w:t>Корниловского</w:t>
      </w:r>
      <w:r>
        <w:rPr>
          <w:bCs/>
          <w:sz w:val="26"/>
          <w:szCs w:val="26"/>
        </w:rPr>
        <w:t xml:space="preserve"> сельского поселения</w:t>
      </w:r>
      <w:r w:rsidRPr="00C778B5">
        <w:rPr>
          <w:bCs/>
          <w:sz w:val="26"/>
          <w:szCs w:val="26"/>
        </w:rPr>
        <w:t xml:space="preserve"> </w:t>
      </w:r>
      <w:r w:rsidRPr="00C778B5">
        <w:rPr>
          <w:b/>
          <w:bCs/>
          <w:sz w:val="26"/>
          <w:szCs w:val="26"/>
        </w:rPr>
        <w:t>решила:</w:t>
      </w:r>
      <w:r w:rsidRPr="00C778B5">
        <w:rPr>
          <w:bCs/>
          <w:sz w:val="26"/>
          <w:szCs w:val="26"/>
        </w:rPr>
        <w:t xml:space="preserve">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1.</w:t>
      </w:r>
      <w:r w:rsidRPr="00C778B5">
        <w:rPr>
          <w:bCs/>
          <w:sz w:val="26"/>
          <w:szCs w:val="26"/>
        </w:rPr>
        <w:tab/>
        <w:t xml:space="preserve">Установить, что избирательная комиссия </w:t>
      </w:r>
      <w:r w:rsidR="00B72633">
        <w:rPr>
          <w:bCs/>
          <w:sz w:val="26"/>
          <w:szCs w:val="26"/>
        </w:rPr>
        <w:t>Корниловского</w:t>
      </w:r>
      <w:r>
        <w:rPr>
          <w:bCs/>
          <w:sz w:val="26"/>
          <w:szCs w:val="26"/>
        </w:rPr>
        <w:t xml:space="preserve"> сельского поселения</w:t>
      </w:r>
      <w:r w:rsidRPr="00C778B5">
        <w:rPr>
          <w:bCs/>
          <w:sz w:val="26"/>
          <w:szCs w:val="26"/>
        </w:rPr>
        <w:t xml:space="preserve"> в период со 2 по 8 сентября 2015 года, а участковые избирательные комиссии</w:t>
      </w:r>
      <w:r w:rsidR="009C374D">
        <w:rPr>
          <w:bCs/>
          <w:sz w:val="26"/>
          <w:szCs w:val="26"/>
        </w:rPr>
        <w:t xml:space="preserve"> </w:t>
      </w:r>
      <w:bookmarkStart w:id="0" w:name="_GoBack"/>
      <w:bookmarkEnd w:id="0"/>
      <w:r w:rsidR="00B72633">
        <w:rPr>
          <w:sz w:val="26"/>
          <w:szCs w:val="26"/>
        </w:rPr>
        <w:t>№ 682, № 683, № 684, № 685</w:t>
      </w:r>
      <w:r w:rsidRPr="00C778B5">
        <w:rPr>
          <w:bCs/>
          <w:sz w:val="26"/>
          <w:szCs w:val="26"/>
        </w:rPr>
        <w:t xml:space="preserve"> в период с 9 по 12 сентября 2015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C778B5" w:rsidRPr="009C374D" w:rsidRDefault="00C778B5" w:rsidP="00C778B5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>В рабочие дни избирательные комиссии работают в период с 16 часов до 20 часов, в выходные дни – в период с 10 часов до 14 часов.</w:t>
      </w:r>
    </w:p>
    <w:p w:rsidR="009C374D" w:rsidRDefault="00C778B5" w:rsidP="009C374D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 xml:space="preserve">Контактные телефоны: Избирательная комиссия </w:t>
      </w:r>
      <w:r w:rsidR="00B72633">
        <w:rPr>
          <w:b/>
          <w:bCs/>
          <w:sz w:val="26"/>
          <w:szCs w:val="26"/>
        </w:rPr>
        <w:t>Корниловского</w:t>
      </w:r>
      <w:r w:rsidR="009C374D" w:rsidRPr="009C374D">
        <w:rPr>
          <w:b/>
          <w:bCs/>
          <w:sz w:val="26"/>
          <w:szCs w:val="26"/>
        </w:rPr>
        <w:t xml:space="preserve"> сельского поселения</w:t>
      </w:r>
      <w:r w:rsidRPr="009C374D">
        <w:rPr>
          <w:b/>
          <w:bCs/>
          <w:sz w:val="26"/>
          <w:szCs w:val="26"/>
        </w:rPr>
        <w:t xml:space="preserve"> - 8 (3822) 40-38-95</w:t>
      </w:r>
    </w:p>
    <w:p w:rsidR="009C374D" w:rsidRPr="009C374D" w:rsidRDefault="00C778B5" w:rsidP="009C374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/>
          <w:bCs/>
          <w:sz w:val="26"/>
          <w:szCs w:val="26"/>
        </w:rPr>
      </w:pPr>
      <w:r w:rsidRPr="009C374D">
        <w:rPr>
          <w:bCs/>
          <w:sz w:val="26"/>
          <w:szCs w:val="26"/>
        </w:rPr>
        <w:t xml:space="preserve">Опубликовать настоящее решение в </w:t>
      </w:r>
      <w:r w:rsidR="009C374D">
        <w:rPr>
          <w:bCs/>
          <w:sz w:val="26"/>
          <w:szCs w:val="26"/>
        </w:rPr>
        <w:t xml:space="preserve">Информационном бюллетене </w:t>
      </w:r>
      <w:r w:rsidR="00B72633">
        <w:rPr>
          <w:bCs/>
          <w:sz w:val="26"/>
          <w:szCs w:val="26"/>
        </w:rPr>
        <w:t>Корниловского</w:t>
      </w:r>
      <w:r w:rsidR="009C374D">
        <w:rPr>
          <w:bCs/>
          <w:sz w:val="26"/>
          <w:szCs w:val="26"/>
        </w:rPr>
        <w:t xml:space="preserve"> сельского поселения,</w:t>
      </w:r>
      <w:r w:rsidRPr="009C374D">
        <w:rPr>
          <w:bCs/>
          <w:sz w:val="26"/>
          <w:szCs w:val="26"/>
        </w:rPr>
        <w:t xml:space="preserve"> на официальном сайте Администрации Томского района</w:t>
      </w:r>
      <w:r w:rsidR="009C374D">
        <w:rPr>
          <w:bCs/>
          <w:sz w:val="26"/>
          <w:szCs w:val="26"/>
        </w:rPr>
        <w:t xml:space="preserve">, официальном сайте Администрации </w:t>
      </w:r>
      <w:r w:rsidR="00B72633">
        <w:rPr>
          <w:bCs/>
          <w:sz w:val="26"/>
          <w:szCs w:val="26"/>
        </w:rPr>
        <w:t>Корниловского</w:t>
      </w:r>
      <w:r w:rsidR="009C374D">
        <w:rPr>
          <w:bCs/>
          <w:sz w:val="26"/>
          <w:szCs w:val="26"/>
        </w:rPr>
        <w:t xml:space="preserve"> сельского поселения</w:t>
      </w:r>
      <w:r w:rsidRPr="009C374D">
        <w:rPr>
          <w:bCs/>
          <w:sz w:val="26"/>
          <w:szCs w:val="26"/>
        </w:rPr>
        <w:t xml:space="preserve"> и разместить на информационных стендах избирательных комиссий.</w:t>
      </w:r>
    </w:p>
    <w:p w:rsidR="00C778B5" w:rsidRPr="00B72633" w:rsidRDefault="00C778B5" w:rsidP="009938B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Cs/>
          <w:sz w:val="26"/>
          <w:szCs w:val="26"/>
        </w:rPr>
      </w:pPr>
      <w:r w:rsidRPr="00B72633">
        <w:rPr>
          <w:bCs/>
          <w:sz w:val="26"/>
          <w:szCs w:val="26"/>
        </w:rPr>
        <w:t>Направить настоящее решение в участковые избирате</w:t>
      </w:r>
      <w:r w:rsidR="009C374D" w:rsidRPr="00B72633">
        <w:rPr>
          <w:bCs/>
          <w:sz w:val="26"/>
          <w:szCs w:val="26"/>
        </w:rPr>
        <w:t xml:space="preserve">льные комиссии </w:t>
      </w:r>
      <w:r w:rsidR="00B72633">
        <w:rPr>
          <w:sz w:val="26"/>
          <w:szCs w:val="26"/>
        </w:rPr>
        <w:t>комиссий № 682, № 683, № 684, № 685.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 xml:space="preserve">Председатель                       </w:t>
      </w:r>
      <w:r w:rsidRPr="00C778B5">
        <w:rPr>
          <w:bCs/>
          <w:sz w:val="26"/>
          <w:szCs w:val="26"/>
        </w:rPr>
        <w:tab/>
      </w:r>
      <w:r w:rsidRPr="00C778B5">
        <w:rPr>
          <w:bCs/>
          <w:sz w:val="26"/>
          <w:szCs w:val="26"/>
        </w:rPr>
        <w:tab/>
        <w:t xml:space="preserve">                                                   Л.В. Франчук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Секретарь                                                                                                   Т.Ю. Долгина</w:t>
      </w:r>
    </w:p>
    <w:p w:rsidR="00C778B5" w:rsidRPr="00C778B5" w:rsidRDefault="00C778B5" w:rsidP="00C778B5">
      <w:pPr>
        <w:jc w:val="both"/>
        <w:rPr>
          <w:b/>
          <w:bCs/>
          <w:sz w:val="26"/>
          <w:szCs w:val="26"/>
        </w:rPr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822A7">
      <w:pPr>
        <w:rPr>
          <w:sz w:val="26"/>
          <w:szCs w:val="26"/>
        </w:rPr>
      </w:pPr>
    </w:p>
    <w:sectPr w:rsidR="00AA4869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9" w:rsidRDefault="000E1F49" w:rsidP="006A3F44">
      <w:r>
        <w:separator/>
      </w:r>
    </w:p>
  </w:endnote>
  <w:endnote w:type="continuationSeparator" w:id="0">
    <w:p w:rsidR="000E1F49" w:rsidRDefault="000E1F49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9" w:rsidRDefault="000E1F49" w:rsidP="006A3F44">
      <w:r>
        <w:separator/>
      </w:r>
    </w:p>
  </w:footnote>
  <w:footnote w:type="continuationSeparator" w:id="0">
    <w:p w:rsidR="000E1F49" w:rsidRDefault="000E1F49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8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6"/>
  </w:num>
  <w:num w:numId="13">
    <w:abstractNumId w:val="27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5"/>
  </w:num>
  <w:num w:numId="26">
    <w:abstractNumId w:val="21"/>
  </w:num>
  <w:num w:numId="27">
    <w:abstractNumId w:val="14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851E7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3490B"/>
    <w:rsid w:val="009521DA"/>
    <w:rsid w:val="00955C22"/>
    <w:rsid w:val="009578C2"/>
    <w:rsid w:val="00974945"/>
    <w:rsid w:val="009778A8"/>
    <w:rsid w:val="009B26A8"/>
    <w:rsid w:val="009B4D5C"/>
    <w:rsid w:val="009B5F43"/>
    <w:rsid w:val="009C36B5"/>
    <w:rsid w:val="009C374D"/>
    <w:rsid w:val="009E4C76"/>
    <w:rsid w:val="00A200D1"/>
    <w:rsid w:val="00A4570D"/>
    <w:rsid w:val="00A62325"/>
    <w:rsid w:val="00A64B84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2633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3555"/>
    <w:rsid w:val="00C75823"/>
    <w:rsid w:val="00C778B5"/>
    <w:rsid w:val="00C91CCE"/>
    <w:rsid w:val="00C967A2"/>
    <w:rsid w:val="00CE66B2"/>
    <w:rsid w:val="00D04392"/>
    <w:rsid w:val="00D16106"/>
    <w:rsid w:val="00D424F4"/>
    <w:rsid w:val="00D5129B"/>
    <w:rsid w:val="00D521D8"/>
    <w:rsid w:val="00D8130A"/>
    <w:rsid w:val="00D84A87"/>
    <w:rsid w:val="00DA0E0B"/>
    <w:rsid w:val="00DA3A69"/>
    <w:rsid w:val="00DD27FB"/>
    <w:rsid w:val="00DE12C4"/>
    <w:rsid w:val="00DE1337"/>
    <w:rsid w:val="00DE3222"/>
    <w:rsid w:val="00DF14A2"/>
    <w:rsid w:val="00DF36A1"/>
    <w:rsid w:val="00E108F1"/>
    <w:rsid w:val="00E361FD"/>
    <w:rsid w:val="00E421D1"/>
    <w:rsid w:val="00E8124B"/>
    <w:rsid w:val="00EE1F91"/>
    <w:rsid w:val="00F15C8F"/>
    <w:rsid w:val="00F21363"/>
    <w:rsid w:val="00F319FC"/>
    <w:rsid w:val="00F3517F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BE3B77-3EEC-4E85-976B-11624F6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38C5-7294-44C9-BD9F-B405B38B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24</cp:revision>
  <cp:lastPrinted>2015-02-27T10:32:00Z</cp:lastPrinted>
  <dcterms:created xsi:type="dcterms:W3CDTF">2015-07-05T16:05:00Z</dcterms:created>
  <dcterms:modified xsi:type="dcterms:W3CDTF">2015-07-14T05:43:00Z</dcterms:modified>
</cp:coreProperties>
</file>