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4" w:rsidRPr="00C32D2C" w:rsidRDefault="00B84FF6" w:rsidP="00C32D2C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C5C39" w:rsidRPr="00C32D2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32D2C">
        <w:rPr>
          <w:rFonts w:ascii="Times New Roman" w:hAnsi="Times New Roman" w:cs="Times New Roman"/>
          <w:i/>
          <w:sz w:val="24"/>
          <w:szCs w:val="24"/>
        </w:rPr>
        <w:t>2</w:t>
      </w:r>
    </w:p>
    <w:p w:rsidR="002913B4" w:rsidRPr="00C32D2C" w:rsidRDefault="002913B4" w:rsidP="00C32D2C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>к решению Думы Томского района</w:t>
      </w:r>
    </w:p>
    <w:p w:rsidR="002913B4" w:rsidRPr="00C32D2C" w:rsidRDefault="002913B4" w:rsidP="00C32D2C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0578A">
        <w:rPr>
          <w:rFonts w:ascii="Times New Roman" w:hAnsi="Times New Roman" w:cs="Times New Roman"/>
          <w:i/>
          <w:sz w:val="24"/>
          <w:szCs w:val="24"/>
        </w:rPr>
        <w:t>23</w:t>
      </w:r>
      <w:r w:rsidR="00C32D2C" w:rsidRPr="00C32D2C">
        <w:rPr>
          <w:rFonts w:ascii="Times New Roman" w:hAnsi="Times New Roman" w:cs="Times New Roman"/>
          <w:i/>
          <w:sz w:val="24"/>
          <w:szCs w:val="24"/>
        </w:rPr>
        <w:t xml:space="preserve"> декабря 2021</w:t>
      </w:r>
      <w:r w:rsidRPr="00C32D2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32D2C" w:rsidRPr="00C32D2C">
        <w:rPr>
          <w:rFonts w:ascii="Times New Roman" w:hAnsi="Times New Roman" w:cs="Times New Roman"/>
          <w:i/>
          <w:sz w:val="24"/>
          <w:szCs w:val="24"/>
        </w:rPr>
        <w:t>97</w:t>
      </w:r>
    </w:p>
    <w:p w:rsidR="002913B4" w:rsidRPr="008D1EA5" w:rsidRDefault="002913B4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8F" w:rsidRPr="008D1EA5" w:rsidRDefault="00D6618F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A04629" w:rsidP="00A04629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1145C" w:rsidRPr="008D1EA5" w:rsidRDefault="0051145C" w:rsidP="0051145C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1145C" w:rsidRPr="008D1EA5" w:rsidRDefault="0051145C" w:rsidP="0051145C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8D1EA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04629" w:rsidRPr="008D1EA5" w:rsidRDefault="00A04629" w:rsidP="00A04629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8D1EA5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51145C" w:rsidRPr="008D1EA5" w:rsidRDefault="0051145C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8D1EA5" w:rsidRDefault="00A04629" w:rsidP="00D6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A04629" w:rsidRPr="008D1EA5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A04629" w:rsidP="00D674E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D1EA5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8D1EA5">
        <w:rPr>
          <w:rFonts w:ascii="Times New Roman" w:hAnsi="Times New Roman" w:cs="Times New Roman"/>
          <w:caps/>
          <w:sz w:val="24"/>
          <w:szCs w:val="24"/>
        </w:rPr>
        <w:tab/>
      </w:r>
    </w:p>
    <w:p w:rsidR="00A04629" w:rsidRPr="008D1EA5" w:rsidRDefault="006C2DB9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bCs/>
          <w:sz w:val="24"/>
          <w:szCs w:val="24"/>
        </w:rPr>
        <w:t>Альбом 1</w:t>
      </w:r>
      <w:r w:rsidR="00A04629" w:rsidRPr="008D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629" w:rsidRPr="008D1EA5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B84FF6" w:rsidP="00D6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Раздел 2</w:t>
      </w:r>
      <w:r w:rsidR="00D674EA" w:rsidRPr="008D1EA5">
        <w:rPr>
          <w:rFonts w:ascii="Times New Roman" w:hAnsi="Times New Roman" w:cs="Times New Roman"/>
          <w:sz w:val="24"/>
          <w:szCs w:val="24"/>
        </w:rPr>
        <w:t>.</w:t>
      </w:r>
    </w:p>
    <w:p w:rsidR="00D674EA" w:rsidRPr="008D1EA5" w:rsidRDefault="00D674EA" w:rsidP="00D67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B84FF6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8D1EA5">
        <w:rPr>
          <w:rFonts w:ascii="Times New Roman" w:hAnsi="Times New Roman"/>
          <w:i w:val="0"/>
          <w:caps/>
          <w:sz w:val="24"/>
          <w:szCs w:val="24"/>
          <w:lang w:val="ru-RU"/>
        </w:rPr>
        <w:t>СВЕДЕНИЯ О ГРАНИЦАХ ТЕРРИТОРИАЛЬНЫХ ЗОН</w:t>
      </w: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D54699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8D1E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1EA5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Геомикс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»</w:t>
      </w:r>
    </w:p>
    <w:p w:rsidR="00D6618F" w:rsidRPr="008D1EA5" w:rsidRDefault="00D6618F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Заказчик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  <w:t>ООО «ПКБ ТДСК»</w:t>
      </w:r>
    </w:p>
    <w:p w:rsidR="00D54699" w:rsidRPr="008D1EA5" w:rsidRDefault="00D54699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4629" w:rsidRPr="008D1EA5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Томск, 2021</w:t>
      </w:r>
    </w:p>
    <w:p w:rsidR="00D54699" w:rsidRPr="008D1EA5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80734A" w:rsidRPr="008D1EA5" w:rsidRDefault="0080734A" w:rsidP="0080734A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в районе земельных участков с кадастровыми номерами 70:14:0300092:1338, 70:14:0300092:18099, 70:14:0300092:18100, 70:14:0300092:19272, 70:14:0300092:19273 и 70:14:0300092:19274 </w:t>
      </w:r>
    </w:p>
    <w:p w:rsidR="0080734A" w:rsidRPr="008D1EA5" w:rsidRDefault="0080734A" w:rsidP="0080734A">
      <w:pPr>
        <w:suppressAutoHyphens/>
        <w:autoSpaceDE w:val="0"/>
        <w:autoSpaceDN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в п. Зональная Станция</w:t>
      </w:r>
      <w:r w:rsidRPr="008D1EA5">
        <w:rPr>
          <w:rFonts w:ascii="Times New Roman" w:hAnsi="Times New Roman" w:cs="Times New Roman"/>
          <w:caps/>
          <w:sz w:val="24"/>
          <w:szCs w:val="24"/>
        </w:rPr>
        <w:t>.</w:t>
      </w: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D1EA5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8D1EA5">
        <w:rPr>
          <w:rFonts w:ascii="Times New Roman" w:hAnsi="Times New Roman" w:cs="Times New Roman"/>
          <w:caps/>
          <w:sz w:val="24"/>
          <w:szCs w:val="24"/>
        </w:rPr>
        <w:tab/>
      </w:r>
    </w:p>
    <w:p w:rsidR="0080734A" w:rsidRPr="008D1EA5" w:rsidRDefault="006C2DB9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bCs/>
          <w:sz w:val="24"/>
          <w:szCs w:val="24"/>
        </w:rPr>
        <w:t>Альбом 1</w:t>
      </w:r>
      <w:r w:rsidR="0080734A" w:rsidRPr="008D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B84FF6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Раздел 2</w:t>
      </w:r>
      <w:r w:rsidR="0080734A" w:rsidRPr="008D1EA5">
        <w:rPr>
          <w:rFonts w:ascii="Times New Roman" w:hAnsi="Times New Roman" w:cs="Times New Roman"/>
          <w:sz w:val="24"/>
          <w:szCs w:val="24"/>
        </w:rPr>
        <w:t>.</w:t>
      </w: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FF6" w:rsidRPr="008D1EA5" w:rsidRDefault="00B84FF6" w:rsidP="00B84FF6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8D1EA5">
        <w:rPr>
          <w:rFonts w:ascii="Times New Roman" w:hAnsi="Times New Roman"/>
          <w:i w:val="0"/>
          <w:caps/>
          <w:sz w:val="24"/>
          <w:szCs w:val="24"/>
          <w:lang w:val="ru-RU"/>
        </w:rPr>
        <w:t>СВЕДЕНИЯ О ГРАНИЦАХ ТЕРРИТОРИАЛЬНЫХ ЗОН</w:t>
      </w:r>
    </w:p>
    <w:p w:rsidR="00D54699" w:rsidRPr="008D1EA5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D1E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  <w:t>Михайлов А.А.</w:t>
      </w:r>
    </w:p>
    <w:p w:rsidR="0080734A" w:rsidRPr="008D1EA5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="00662AEB" w:rsidRPr="008D1E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1EA5">
        <w:rPr>
          <w:rFonts w:ascii="Times New Roman" w:hAnsi="Times New Roman" w:cs="Times New Roman"/>
          <w:sz w:val="24"/>
          <w:szCs w:val="24"/>
        </w:rPr>
        <w:t>Левченко И.И.</w:t>
      </w: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807223" w:rsidP="00B56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Томск, 2021</w:t>
      </w:r>
    </w:p>
    <w:p w:rsidR="00E85366" w:rsidRPr="008D1EA5" w:rsidRDefault="00F4734C" w:rsidP="00B56E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>Состав проекта.</w:t>
      </w:r>
    </w:p>
    <w:p w:rsidR="00B56E75" w:rsidRPr="008D1EA5" w:rsidRDefault="00B56E75" w:rsidP="00B56E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24"/>
        <w:gridCol w:w="5862"/>
      </w:tblGrid>
      <w:tr w:rsidR="00B56E75" w:rsidRPr="008D1EA5" w:rsidTr="00C74BCA">
        <w:trPr>
          <w:tblHeader/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1E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альбома</w:t>
            </w: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1E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раздела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</w:tr>
      <w:tr w:rsidR="00B56E75" w:rsidRPr="008D1EA5" w:rsidTr="00C74BCA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правил Землепользования и Застройки Муниципального образования 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(утверждаемая) часть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1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(раздел не выполнен ввиду отсутствия изменений)</w:t>
            </w:r>
          </w:p>
        </w:tc>
      </w:tr>
      <w:tr w:rsidR="00B56E75" w:rsidRPr="008D1EA5" w:rsidTr="00C74BCA">
        <w:trPr>
          <w:jc w:val="center"/>
        </w:trPr>
        <w:tc>
          <w:tcPr>
            <w:tcW w:w="0" w:type="auto"/>
            <w:gridSpan w:val="3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2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обоснованию. Пояснительная записка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3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pStyle w:val="T"/>
              <w:jc w:val="lef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8D1EA5"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Материалы по обоснованию. Графическая часть</w:t>
            </w:r>
          </w:p>
        </w:tc>
      </w:tr>
    </w:tbl>
    <w:p w:rsidR="00E85366" w:rsidRPr="008D1EA5" w:rsidRDefault="00E85366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4F32F9" w:rsidP="00AB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ABE" w:rsidRPr="008D1EA5" w:rsidRDefault="00AB7ABE" w:rsidP="00AB7A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56E75" w:rsidRPr="008D1EA5">
        <w:rPr>
          <w:rFonts w:ascii="Times New Roman" w:hAnsi="Times New Roman" w:cs="Times New Roman"/>
          <w:bCs/>
          <w:sz w:val="24"/>
          <w:szCs w:val="24"/>
        </w:rPr>
        <w:t>Альбома 2. 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726"/>
        <w:gridCol w:w="897"/>
      </w:tblGrid>
      <w:tr w:rsidR="00B56E75" w:rsidRPr="008D1EA5" w:rsidTr="00C74BCA">
        <w:trPr>
          <w:trHeight w:val="20"/>
        </w:trPr>
        <w:tc>
          <w:tcPr>
            <w:tcW w:w="534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26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документации. Содержание </w:t>
            </w:r>
            <w:r w:rsidRPr="008D1EA5">
              <w:rPr>
                <w:rFonts w:ascii="Times New Roman" w:hAnsi="Times New Roman" w:cs="Times New Roman"/>
                <w:bCs/>
                <w:sz w:val="24"/>
                <w:szCs w:val="24"/>
              </w:rPr>
              <w:t>Альбома 2. Раздел 2</w:t>
            </w:r>
          </w:p>
        </w:tc>
        <w:tc>
          <w:tcPr>
            <w:tcW w:w="0" w:type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к Правилам Землепользования и Застройки </w:t>
            </w: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Зональненского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Томского района Томской области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МЕСТОПОЛОЖЕНИЯ ГРАНИЦ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Территориальной зоны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зона перспективного градостроительного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к Правилам Землепользования и Застройки </w:t>
            </w: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Зональненского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Томского района Томской области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МЕСТОПОЛОЖЕНИЯ ГРАНИЦ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Территориальной зоны Ж-3 - зона застройки многоэтажными жилыми домами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A3828" w:rsidRDefault="008A3828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84FF6" w:rsidRPr="008D1EA5" w:rsidRDefault="00B84FF6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5C0" w:rsidRPr="008D1EA5" w:rsidRDefault="009E35C0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5C0" w:rsidRPr="008D1EA5" w:rsidRDefault="009E35C0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4F32F9" w:rsidP="00CA48B2">
      <w:pPr>
        <w:rPr>
          <w:rFonts w:ascii="Times New Roman" w:hAnsi="Times New Roman" w:cs="Times New Roman"/>
          <w:sz w:val="24"/>
          <w:szCs w:val="24"/>
        </w:rPr>
      </w:pPr>
    </w:p>
    <w:p w:rsidR="00CA48B2" w:rsidRPr="008D1EA5" w:rsidRDefault="00CA48B2" w:rsidP="00CA48B2">
      <w:pPr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CA48B2">
      <w:pPr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CA48B2">
      <w:pPr>
        <w:rPr>
          <w:rFonts w:ascii="Times New Roman" w:hAnsi="Times New Roman" w:cs="Times New Roman"/>
          <w:sz w:val="24"/>
          <w:szCs w:val="24"/>
        </w:rPr>
      </w:pPr>
    </w:p>
    <w:p w:rsidR="006E039A" w:rsidRPr="008D1EA5" w:rsidRDefault="006E039A" w:rsidP="006E039A">
      <w:pPr>
        <w:spacing w:after="0" w:line="240" w:lineRule="auto"/>
        <w:ind w:left="538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A3828">
        <w:rPr>
          <w:rFonts w:ascii="Times New Roman" w:hAnsi="Times New Roman" w:cs="Times New Roman"/>
          <w:sz w:val="24"/>
          <w:szCs w:val="24"/>
        </w:rPr>
        <w:t>Правилам Землепользования и З</w:t>
      </w:r>
      <w:r w:rsidRPr="008D1EA5">
        <w:rPr>
          <w:rFonts w:ascii="Times New Roman" w:hAnsi="Times New Roman" w:cs="Times New Roman"/>
          <w:sz w:val="24"/>
          <w:szCs w:val="24"/>
        </w:rPr>
        <w:t xml:space="preserve">астройки </w:t>
      </w:r>
      <w:proofErr w:type="spellStart"/>
      <w:r w:rsidRPr="008D1EA5">
        <w:rPr>
          <w:rFonts w:ascii="Times New Roman" w:hAnsi="Times New Roman" w:cs="Times New Roman"/>
          <w:spacing w:val="-4"/>
          <w:sz w:val="24"/>
          <w:szCs w:val="24"/>
        </w:rPr>
        <w:t>Зональненского</w:t>
      </w:r>
      <w:proofErr w:type="spellEnd"/>
      <w:r w:rsidRPr="008D1EA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Томского района Томской области</w:t>
      </w:r>
    </w:p>
    <w:p w:rsidR="006E039A" w:rsidRPr="008D1EA5" w:rsidRDefault="006E039A" w:rsidP="006E039A">
      <w:pPr>
        <w:pStyle w:val="Standard"/>
        <w:ind w:left="4536" w:right="851" w:firstLine="0"/>
      </w:pPr>
    </w:p>
    <w:p w:rsidR="006E039A" w:rsidRPr="008D1EA5" w:rsidRDefault="006E039A" w:rsidP="006E039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5487"/>
        <w:gridCol w:w="1355"/>
        <w:gridCol w:w="2712"/>
      </w:tblGrid>
      <w:tr w:rsidR="006E039A" w:rsidRPr="008D1EA5" w:rsidTr="00C74BCA">
        <w:tc>
          <w:tcPr>
            <w:tcW w:w="3687" w:type="pct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1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- зона перспективного градостроительного развития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местоположение границ, которого описано</w:t>
            </w:r>
            <w:proofErr w:type="gramEnd"/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 Томского района Томской области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3849841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39A" w:rsidRPr="008D1EA5" w:rsidTr="00C74BCA">
        <w:trPr>
          <w:trHeight w:val="1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39A" w:rsidRPr="008D1EA5" w:rsidRDefault="006E039A" w:rsidP="006E039A">
      <w:pPr>
        <w:keepNext/>
        <w:keepLines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9A" w:rsidRPr="008D1EA5" w:rsidRDefault="006E039A" w:rsidP="006E039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Toc228250893"/>
      <w:bookmarkStart w:id="2" w:name="_Toc248748656"/>
      <w:bookmarkStart w:id="3" w:name="_Toc306812909"/>
      <w:bookmarkStart w:id="4" w:name="_Toc307573275"/>
      <w:bookmarkStart w:id="5" w:name="_Toc333925980"/>
      <w:bookmarkStart w:id="6" w:name="_Toc333925979"/>
      <w:bookmarkStart w:id="7" w:name="_Toc154312445"/>
      <w:bookmarkStart w:id="8" w:name="_Toc157488453"/>
    </w:p>
    <w:bookmarkEnd w:id="1"/>
    <w:bookmarkEnd w:id="2"/>
    <w:bookmarkEnd w:id="3"/>
    <w:bookmarkEnd w:id="4"/>
    <w:bookmarkEnd w:id="5"/>
    <w:bookmarkEnd w:id="6"/>
    <w:bookmarkEnd w:id="7"/>
    <w:bookmarkEnd w:id="8"/>
    <w:p w:rsidR="006E039A" w:rsidRPr="008D1EA5" w:rsidRDefault="006E039A" w:rsidP="006E039A">
      <w:pPr>
        <w:keepNext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754"/>
        <w:gridCol w:w="1768"/>
        <w:gridCol w:w="3068"/>
        <w:gridCol w:w="1932"/>
      </w:tblGrid>
      <w:tr w:rsidR="006E039A" w:rsidRPr="008D1EA5" w:rsidTr="00C74BCA">
        <w:tc>
          <w:tcPr>
            <w:tcW w:w="4065" w:type="pct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2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- зона перспективного градостроительного развития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1. Система координат ___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МСК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- 70 зона 4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E039A" w:rsidRPr="008D1EA5" w:rsidRDefault="006E039A" w:rsidP="006E039A">
            <w:pPr>
              <w:pStyle w:val="HTML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6E039A" w:rsidRPr="008D1EA5" w:rsidTr="00C74BCA"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), м *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6E039A" w:rsidRPr="008D1EA5" w:rsidTr="00C74BCA"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E039A" w:rsidRPr="008D1EA5" w:rsidTr="00C74BCA">
        <w:trPr>
          <w:trHeight w:val="132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342449.58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4332319.86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342399.78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4332316.37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342401.54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4332358.05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342479.76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4332447.71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342558.31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4332531.79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342597.12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4332540.23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342627.24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4332527.62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342653.40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4332538.77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342778.39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4332670.65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342799.56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4332781.02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342803.31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4332786.50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342755.54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4332848.52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342669.32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4332797.24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342618.98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4332765.86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342584.29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4332753.47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342521.50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4332743.64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342354.66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4332777.47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342309.70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4332731.24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342257.15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4332661.22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4332568.61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342109.04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4332561.27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342043.49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4332494.09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341964.96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4332440.38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341831.61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341740.12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4332177.75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341704.93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4332191.11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341714.77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4332305.91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341710.33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4332420.53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341723.98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4332557.69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341734.46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4332599.92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341781.45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4332673.90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341818.12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4332700.25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341814.35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4332857.32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341813.28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4332869.31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4332875.67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341564.99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4332891.95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341571.21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4332917.02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341342.22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4332943.58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341349.81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4332983.22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341414.10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4332964.16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341489.03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4332980.16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341566.50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4332978.86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341675.47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4332995.91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341743.28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4333021.81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341770.97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4333045.18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341797.39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4333050.77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341873.84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4333077.19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341939.76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4333112.48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341949.96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4333119.35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341972.11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4333142.77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342006.24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4333185.07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342028.46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4333236.03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342018.14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4333290.01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342017.24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4333328.26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4333419.14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4333516.08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4333550.29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342024.84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4333563.81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342038.62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4333545.75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342147.92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4333528.13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342245.95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4333520.19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342327.54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4333513.45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342341.46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342432.88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4333487.39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342439.02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4333517.98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342385.47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4333530.56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342402.32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4333652.74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342346.53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4333660.54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342308.92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4333665.67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342294.42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4333832.42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342198.29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4333838.87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342213.43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4333679.05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342163.00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4333686.19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342151.61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4333555.52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342052.67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4333561.07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342003.64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4333605.61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341994.44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4333687.27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341992.06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4333754.42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341990.30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4333756.09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341991.94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4333808.12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341989.71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341988.19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4333815.33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341989.46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341987.04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4333846.85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4333848.72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341986.79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4333849.96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341985.53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4333865.55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341979.24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4333872.62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341984.49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4333878.30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341983.24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4333893.87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341980.46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4333896.24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341982.68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4333900.73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341981.28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4333918.11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341973.71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4333911.31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341948.44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4333827.29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341934.50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4333795.12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341919.41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4333773.58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341731.42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341709.91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4333528.51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341415.16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4333293.30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341259.14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4333117.95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341175.13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4333023.51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341112.07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4332952.61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341102.00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4332949.03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341048.04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4332804.67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341042.41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4332789.59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340990.53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4332797.57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340972.78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4332728.19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340967.70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4332673.26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340974.94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4332597.09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341009.38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4332535.34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341234.53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4332342.45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341396.15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4332205.11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341515.16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4332103.47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341567.12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4332079.69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341637.03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4332055.50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341657.19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4332049.59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341683.15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341727.77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341808.28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4332038.52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341837.50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4332072.21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341966.74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4332221.22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341996.57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4332216.96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342035.50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4332194.30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342092.11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4332162.47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342150.16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4332130.96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342179.75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4332108.87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4332044.26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342074.78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4331964.02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342108.11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4331918.09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342110.79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4331908.76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342099.21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4331899.12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4331830.18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342207.08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4331764.89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342278.30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4331749.67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342373.51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4331813.70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342423.58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4331746.12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342465.89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4331705.89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342504.43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4331698.97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342592.23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4331757.52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342810.36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342867.40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4331982.09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342931.20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4332039.28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343043.39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4332122.44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343113.37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4332186.06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343095.25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4332242.88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343087.95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4332258.47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342956.62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4332503.01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342895.27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4332603.99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342889.00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4332605.84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342879.16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4332608.73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342844.90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4332605.10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342544.22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4332331.08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342498.88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4332349.49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342468.22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4331675.45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342401.98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4331618.69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342475.78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4331570.49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342530.07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4331538.04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342609.63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342675.14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4331448.51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342737.18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4331410.67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342777.27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4331385.74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342816.97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4331361.50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342899.62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4331311.65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342928.47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4331360.11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342973.44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4331372.39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343008.47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4331352.17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343014.32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4331351.18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343069.17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343072.97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4331353.80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343094.82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4331389.86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343111.88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4331438.14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343131.99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4331479.36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343147.76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4331517.24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343169.32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4331642.15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343119.38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4332163.08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343115.83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4332160.04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342916.13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4332004.08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342808.10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4331915.75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342531.21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344086.10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4333549.35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343810.85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4333413.81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343825.11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4333406.42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344246.31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4333188.12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344257.73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4333182.19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344268.18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4333229.53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344271.20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4333242.19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344271.24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4333244.53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344270.46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4333246.60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4331996.70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345654.52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4332015.41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4332034.00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345793.63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345785.76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4332312.01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345760.96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4332305.73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345739.64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4332233.33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345583.20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4332218.14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345572.65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4332243.60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345557.70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4332288.60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4332293.10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345610.13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4332275.86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345635.22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4332266.49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345657.69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4332266.49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345680.16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4332274.74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4332285.60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4332310.34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345674.17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4332322.33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345674.17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4332336.95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345692.90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4332367.30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345693.72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4332398.03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345677.54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4332420.52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345678.52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4332439.14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345696.34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4332446.75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345711.32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4332443.38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4332496.45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4332513.75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345751.13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4332553.17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345751.92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4332602.30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4332602.20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345669.50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4332582.86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345669.49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4332560.48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345681.62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4332541.95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345649.06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4332535.30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345611.29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4332534.51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345569.40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4332504.40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345565.02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4332410.86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345297.77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4332143.14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345312.61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4332107.64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345363.20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4331992.00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345363.15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4331991.91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345351.03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4331969.15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345420.93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345542.16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4331974.58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344199.32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4330641.83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344169.87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4330660.92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344181.44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4330678.02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344210.51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4330658.93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344252.88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4330516.40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344235.59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4330526.86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344251.49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4330552.50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344268.76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4330541.16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345859.41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4330948.63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345860.23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4330949.68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345859.84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345675.25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4331999.95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345647.52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345640.49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4331824.36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345663.45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4331735.82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345717.78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4331629.49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345786.06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345790.87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4331399.93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345794.81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4331324.84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4331272.89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345787.32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4331235.90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4331163.78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345764.65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345763.85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4331119.31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345758.42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345750.25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4331106.92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4331109.33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4331067.78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4331058.43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4331031.46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345734.56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4330969.91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345725.10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4330947.74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4330921.14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4330890.37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4330812.69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345581.02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4330775.47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345549.50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4330749.12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345456.32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4330661.94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345414.86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345407.13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4330612.46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345376.40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4330593.92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345381.77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4330586.25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345300.78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345296.97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345263.50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345239.23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345208.24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4330532.36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345160.34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4330537.11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345128.96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345111.80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4330562.57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4330582.04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345072.26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4330694.46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345073.62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4330738.88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345069.73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4330851.04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345022.36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4331077.40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344973.70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4331343.03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344949.20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344921.26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344950.69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345000.25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4331725.92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345020.41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4331768.38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345005.97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345002.14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344906.26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4331805.16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344884.55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4331797.53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344879.94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4331807.85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344865.32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4331840.59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344841.60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344811.54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4331874.42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344782.86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4331843.61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344778.77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4331799.55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344722.44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4331791.17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344776.75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4331751.16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344785.99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4331671.40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344800.11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4331619.57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344799.26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4331576.54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344811.22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4331524.73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344795.60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4331499.12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344666.74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4331481.51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344647.09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344615.97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4331646.82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344597.38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4331690.12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344578.21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4331704.87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344440.17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4331895.83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344105.71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4331633.74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344102.54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4331631.25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343817.00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4331407.49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343620.31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4331328.27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343687.65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4331264.09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343740.22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4331213.99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343794.76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4331218.03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343804.63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343828.31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4331216.57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343845.70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343863.55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4331221.58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343877.05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4331187.16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343882.62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4331172.94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343893.54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4331145.09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343841.09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4331092.73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343814.53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4331026.93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343935.05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4330862.24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343971.64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4330796.80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344029.56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4330631.21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344053.90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4330560.51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344083.73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4330473.63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344115.27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4330377.53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344331.17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4330494.13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344426.17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4330545.57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344720.24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4330561.37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344787.90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4330735.33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344820.01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4330720.90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344830.29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4330795.78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344867.37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4330803.05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344891.56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4330789.87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345049.40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4330833.91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4330785.17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4330759.29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345059.98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4330708.05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345053.78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4330652.37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345041.91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4330550.60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345056.15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4330548.63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345213.38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345260.22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345323.97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4330478.82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4330530.12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345646.43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4330760.81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345853.16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4330941.19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345904.92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4330986.35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345890.07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4330995.97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345867.85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4331010.38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345871.38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4331086.66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345843.27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4331125.52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345828.90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4331160.05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345821.59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4331253.40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345815.88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345811.49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4331431.93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345810.38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4331441.48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345810.39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4331441.48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345805.43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4331484.17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345804.66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345811.00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4331541.66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345812.66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4331555.26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345793.84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4331837.20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345783.68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4331995.49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345782.67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4332020.44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345731.06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4332010.60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345089.77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4328885.50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345049.77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4328877.04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345056.38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4328838.35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345001.01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4328825.72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344936.46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4328792.74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344887.10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4328771.86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344865.83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4328811.11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344864.10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4328815.24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344837.19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4328802.41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344778.24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4328788.83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344706.44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4328747.06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344688.97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4328736.89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344794.34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4328489.41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344900.59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4328486.99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344990.38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4328520.13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345253.12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4328591.36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345251.98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4328594.11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345157.90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4328820.68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345146.68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4328856.71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345133.51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4328891.97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345132.55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4328894.55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39A" w:rsidRPr="008D1EA5" w:rsidRDefault="006E039A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* Средняя 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квадратическая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 xml:space="preserve"> погрешность положения характерной точки (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) – 10 см</w:t>
      </w:r>
    </w:p>
    <w:p w:rsidR="006E039A" w:rsidRPr="008D1EA5" w:rsidRDefault="006E039A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736518" w:rsidRPr="008D1EA5" w:rsidTr="00C74BCA">
        <w:trPr>
          <w:trHeight w:val="20"/>
        </w:trPr>
        <w:tc>
          <w:tcPr>
            <w:tcW w:w="6690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3</w:t>
            </w:r>
          </w:p>
        </w:tc>
      </w:tr>
      <w:tr w:rsidR="00736518" w:rsidRPr="008D1EA5" w:rsidTr="00C74BCA">
        <w:trPr>
          <w:trHeight w:val="815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зона перспективного градостроительного развития</w:t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План границ объекта. Обзорная схема.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BA1F4" wp14:editId="6B10D006">
                  <wp:extent cx="5677535" cy="5677535"/>
                  <wp:effectExtent l="0" t="0" r="0" b="0"/>
                  <wp:docPr id="5" name="Рисунок 5" descr="коорд Лист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орд Лист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567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Масштаб 1: 50 000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Используемые условные знаки и обозначения:</w:t>
            </w:r>
          </w:p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0973D5" wp14:editId="28ADA3BF">
                      <wp:extent cx="396875" cy="155575"/>
                      <wp:effectExtent l="19050" t="19050" r="22225" b="2540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" filled="f" fillcolor="#d8d8d8" strokecolor="#f6f" strokeweight="3pt">
                      <w10:anchorlock/>
                    </v:rect>
                  </w:pict>
                </mc:Fallback>
              </mc:AlternateConten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Зональненского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6FA97C" wp14:editId="5EC5BE61">
                      <wp:extent cx="396875" cy="155575"/>
                      <wp:effectExtent l="9525" t="9525" r="12700" b="1587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" fillcolor="white [3212]" strokecolor="#c00000" strokeweight="1.5pt">
                      <w10:anchorlock/>
                    </v:rect>
                  </w:pict>
                </mc:Fallback>
              </mc:AlternateConten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населенных пунктов (пос. Зональная станция, деревня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Позднеево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258240" wp14:editId="3102CA7C">
                      <wp:extent cx="396875" cy="155575"/>
                      <wp:effectExtent l="9525" t="9525" r="1270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" fillcolor="#548dd4 [1951]" strokecolor="gray" strokeweight="1pt">
                      <w10:anchorlock/>
                    </v:rect>
                  </w:pict>
                </mc:Fallback>
              </mc:AlternateConten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территориальной зоны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18" w:rsidRPr="008D1EA5" w:rsidRDefault="00736518" w:rsidP="0073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73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A5" w:rsidRPr="008D1EA5" w:rsidRDefault="008D1EA5" w:rsidP="0073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A5" w:rsidRPr="008D1EA5" w:rsidRDefault="008D1EA5" w:rsidP="008D1EA5">
      <w:pPr>
        <w:spacing w:after="0" w:line="240" w:lineRule="auto"/>
        <w:ind w:left="538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A3828">
        <w:rPr>
          <w:rFonts w:ascii="Times New Roman" w:hAnsi="Times New Roman" w:cs="Times New Roman"/>
          <w:sz w:val="24"/>
          <w:szCs w:val="24"/>
        </w:rPr>
        <w:t>Правилам Землепользования и З</w:t>
      </w:r>
      <w:r w:rsidRPr="008D1EA5">
        <w:rPr>
          <w:rFonts w:ascii="Times New Roman" w:hAnsi="Times New Roman" w:cs="Times New Roman"/>
          <w:sz w:val="24"/>
          <w:szCs w:val="24"/>
        </w:rPr>
        <w:t xml:space="preserve">астройки </w:t>
      </w:r>
      <w:proofErr w:type="spellStart"/>
      <w:r w:rsidRPr="008D1EA5">
        <w:rPr>
          <w:rFonts w:ascii="Times New Roman" w:hAnsi="Times New Roman" w:cs="Times New Roman"/>
          <w:spacing w:val="-4"/>
          <w:sz w:val="24"/>
          <w:szCs w:val="24"/>
        </w:rPr>
        <w:t>Зональненского</w:t>
      </w:r>
      <w:proofErr w:type="spellEnd"/>
      <w:r w:rsidRPr="008D1EA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Томского района Томской области</w:t>
      </w:r>
    </w:p>
    <w:p w:rsidR="008D1EA5" w:rsidRPr="008D1EA5" w:rsidRDefault="008D1EA5" w:rsidP="008D1EA5">
      <w:pPr>
        <w:pStyle w:val="Standard"/>
        <w:ind w:left="4536" w:right="851" w:firstLine="0"/>
      </w:pPr>
    </w:p>
    <w:p w:rsidR="008D1EA5" w:rsidRPr="008D1EA5" w:rsidRDefault="008D1EA5" w:rsidP="008D1EA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5487"/>
        <w:gridCol w:w="1355"/>
        <w:gridCol w:w="2712"/>
      </w:tblGrid>
      <w:tr w:rsidR="008D1EA5" w:rsidRPr="008D1EA5" w:rsidTr="00C74BCA">
        <w:tc>
          <w:tcPr>
            <w:tcW w:w="3687" w:type="pct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A3828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="008D1EA5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местоположение границ, которого описано</w:t>
            </w:r>
            <w:proofErr w:type="gramEnd"/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 Томского района Томской области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14843</w:t>
            </w: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EA5" w:rsidRPr="008D1EA5" w:rsidTr="00C74BCA">
        <w:trPr>
          <w:trHeight w:val="1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EA5" w:rsidRPr="008D1EA5" w:rsidRDefault="008D1EA5" w:rsidP="008D1EA5">
      <w:pPr>
        <w:keepNext/>
        <w:keepLines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D1EA5" w:rsidRPr="008D1EA5" w:rsidRDefault="008D1EA5" w:rsidP="008D1EA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1EA5" w:rsidRPr="008D1EA5" w:rsidRDefault="008D1EA5" w:rsidP="008D1EA5">
      <w:pPr>
        <w:keepNext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1907"/>
        <w:gridCol w:w="1615"/>
        <w:gridCol w:w="3068"/>
        <w:gridCol w:w="1932"/>
      </w:tblGrid>
      <w:tr w:rsidR="008D1EA5" w:rsidRPr="008D1EA5" w:rsidTr="00C74BCA">
        <w:tc>
          <w:tcPr>
            <w:tcW w:w="4065" w:type="pct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A3828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="008D1EA5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1. Система координат ___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МСК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- 70 зона 4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EA5" w:rsidRPr="008D1EA5" w:rsidRDefault="008D1EA5" w:rsidP="008D1EA5">
            <w:pPr>
              <w:pStyle w:val="HTML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8D1EA5" w:rsidRPr="008D1EA5" w:rsidTr="00C74BCA"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), м *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8D1EA5" w:rsidRPr="008D1EA5" w:rsidTr="00C74BCA"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345794.81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345790.87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4331399.93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345786.06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345778.21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345717.78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4331629.49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345663.45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4331735.82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345640.49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4331824.36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345647.52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345675.25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4331999.95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345542.16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4331974.58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345420.93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345351.03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4331969.15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345349.44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4331968.92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345256.63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4331955.70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345125.11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4331932.40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345099.32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4331922.20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345041.83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4331888.94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345005.97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4331861.58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345020.40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4331768.38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345000.25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4331725.92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344950.69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344926.49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4331667.84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344921.26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344949.20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344973.70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4331343.03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345022.36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4331077.40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4330851.04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345069.73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345073.62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4330738.88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345072.26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4330694.46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345062.85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4330606.87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4330582.04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345111.80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4330562.57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345128.96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345160.34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4330537.11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345208.24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4330532.36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345239.23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345263.50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345296.97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345300.78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345339.25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4330547.15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4330586.25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345381.77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345376.40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4330593.92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345407.13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4330612.46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345456.32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4330661.94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345549.50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4330749.12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345581.02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4330775.47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4330812.69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345686.99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4330890.37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4330921.14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345725.10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4330947.74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345734.56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4330969.91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4331031.46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4331058.43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345729.53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4331067.78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4331109.33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345750.25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4331106.92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345758.42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345763.85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4331119.31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345764.65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345768.47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4331163.78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345787.32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4331235.90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345791.68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4331272.89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4331324.84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4329657.86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345966.94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4329657.57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346042.52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346066.50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346119.13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346143.43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4329651.41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346146.43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4329651.31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346212.45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4329649.13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346214.27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4329747.60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4329825.95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4329828.95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346218.08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4329954.63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346185.08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4329972.15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346087.53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4330023.96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346084.75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346049.11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4330044.37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345985.53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4330078.15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4330014.86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345951.54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4329985.45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4329900.55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4329814.83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4329811.83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4329667.82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4329664.82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345815.05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4329864.57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345779.98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4329862.27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345780.60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4329871.42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345784.00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4329921.43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4329922.84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345724.99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4329936.36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345688.09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4329945.69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345683.12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4329946.95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345678.15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4329948.07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345633.73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4329958.11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345627.41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345622.90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345591.88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4329954.72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345587.22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4329956.57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345578.92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4329962.14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345515.06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4329990.80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345497.97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345487.03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345486.86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4329986.50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345470.51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4329986.84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345437.49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4330001.09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345438.90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4330008.59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345435.49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4330011.40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345435.65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4330094.37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345453.13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4330092.49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345472.92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345493.86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4330073.25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345503.95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4330063.53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345527.81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4330048.16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345560.65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4330026.69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345595.07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4330003.96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4329987.38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345709.03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345747.43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4329948.41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345783.85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345791.30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4329930.04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345814.69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4329929.62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345823.92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4329934.92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345875.16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4329946.40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345877.45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4329872.93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345862.70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345848.26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345816.55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345816.07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4329870.77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345892.12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4330135.98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345779.72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4330195.14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345775.43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4330197.38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345770.11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4330200.15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345762.74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4330204.06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345651.72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4330263.01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345646.38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4330265.88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345626.76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4330276.16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4330278.49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345610.01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345605.57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4330287.26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345601.44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4330289.44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345552.18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4330298.09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345547.04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4330299.08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345502.56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4330306.80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345452.89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4330305.16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4330305.03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345447.91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4330304.49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4330288.98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345395.66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4330280.57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4330279.85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4330279.89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345337.15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4330280.46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345335.79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345307.79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4330225.19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345259.65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4330134.56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345254.56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4330126.94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345250.07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4330119.98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345238.76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4330103.30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345234.41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4330096.79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345233.13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4330095.43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345228.03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4330090.00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345226.48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4330088.36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345127.86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4330011.87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345093.59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4329940.98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345093.08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4329913.87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4329907.87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345092.91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4329904.10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4329890.85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4329886.83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345091.68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4329837.35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4329835.95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345091.58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4329832.35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4329826.30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4329820.30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4329814.79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345090.20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345141.64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345213.95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345219.37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345221.14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345234.28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345242.27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4329696.54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345464.86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4329675.63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345469.62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4329675.17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345624.10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345664.66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345693.58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4329655.07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345705.89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345883.30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4329650.48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345906.64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4329650.63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4329666.84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345908.59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4329756.47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345908.61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4329758.47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4329849.20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4329860.28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4329862.81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4329866.07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4329872.07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345910.84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4329879.43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345911.29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345911.38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345912.08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4329945.72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345912.31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4330020.07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4330022.07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345925.79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4330048.23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345926.56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4330049.67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345926.96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4330050.43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345928.60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4330053.53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345928.94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4330054.06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345929.29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4330054.74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345930.47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4330057.04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4330090.80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345949.39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4330092.56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345954.88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4330102.90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345954.87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4330102.90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346094.09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346080.39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346069.07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346064.67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4329579.29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346058.17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4329579.90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346053.27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346039.53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346034.10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346028.88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346022.46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346019.77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346014.07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4329585.30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345989.05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4329585.78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345964.11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4329586.24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345956.26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345953.10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4329573.71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4329534.95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4329518.97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345947.62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4329446.21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345946.25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345963.83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345975.02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345986.61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346013.20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346119.71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4329415.40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4329413.61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346130.89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4329418.62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4329420.62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4329429.45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4329432.91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4329457.91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346132.27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4329482.91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346132.71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4329507.91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346133.16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4329532.92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346133.62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4329557.91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346134.06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346129.67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4329577.49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346123.16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4329578.08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346118.69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346099.59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EA5" w:rsidRDefault="008D1EA5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* Средняя 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квадратическая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 xml:space="preserve"> погрешность положения характерной точки (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) – 10 см</w:t>
      </w: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Pr="008D1EA5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8A3828" w:rsidRPr="008A3828" w:rsidTr="00C74BCA">
        <w:trPr>
          <w:trHeight w:val="20"/>
        </w:trPr>
        <w:tc>
          <w:tcPr>
            <w:tcW w:w="6690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A3828" w:rsidRPr="008A3828" w:rsidTr="00C74BCA">
        <w:trPr>
          <w:trHeight w:val="815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A382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План границ объекта. Обзорная схема.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D05A9" wp14:editId="025ED567">
                  <wp:extent cx="5681345" cy="56813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ж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45" cy="568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Масштаб 1: 50 000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Используемые условные знаки и обозначения: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2D7BF4" wp14:editId="6AF90792">
                      <wp:extent cx="396875" cy="155575"/>
                      <wp:effectExtent l="19050" t="19050" r="22225" b="2540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" filled="f" fillcolor="#d8d8d8" strokecolor="#f6f" strokeweight="3pt">
                      <w10:anchorlock/>
                    </v:rect>
                  </w:pict>
                </mc:Fallback>
              </mc:AlternateConten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</w:t>
            </w:r>
            <w:proofErr w:type="spellStart"/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Зональненского</w:t>
            </w:r>
            <w:proofErr w:type="spellEnd"/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A46B41" wp14:editId="34B39E04">
                      <wp:extent cx="396875" cy="155575"/>
                      <wp:effectExtent l="9525" t="9525" r="12700" b="1587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" fillcolor="white [3212]" strokecolor="#c00000" strokeweight="1.5pt">
                      <w10:anchorlock/>
                    </v:rect>
                  </w:pict>
                </mc:Fallback>
              </mc:AlternateConten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населенных пунктов (пос. Зональная станция, деревня </w:t>
            </w:r>
            <w:proofErr w:type="spellStart"/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Позднеево</w:t>
            </w:r>
            <w:proofErr w:type="spellEnd"/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A3828" w:rsidRPr="008A3828" w:rsidRDefault="008A3828" w:rsidP="008A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C1CD9A" wp14:editId="4AF97818">
                      <wp:extent cx="396875" cy="155575"/>
                      <wp:effectExtent l="9525" t="9525" r="12700" b="1587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B0B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" filled="f" fillcolor="#f2b0b0" strokecolor="gray" strokeweight="1.5pt">
                      <w10:anchorlock/>
                    </v:rect>
                  </w:pict>
                </mc:Fallback>
              </mc:AlternateConten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территориальных зон      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8100D1" wp14:editId="7309326E">
                      <wp:extent cx="396875" cy="155575"/>
                      <wp:effectExtent l="9525" t="9525" r="12700" b="63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D2D"/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31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" fillcolor="#ff2d2d" strokecolor="gray" strokeweight="1pt">
                      <w10:anchorlock/>
                    </v:rect>
                  </w:pict>
                </mc:Fallback>
              </mc:AlternateConten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территориальной зоны Ж-3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A5" w:rsidRPr="008A3828" w:rsidRDefault="008D1EA5" w:rsidP="008A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EA5" w:rsidRPr="008A3828" w:rsidSect="0051145C">
      <w:headerReference w:type="default" r:id="rId11"/>
      <w:pgSz w:w="11906" w:h="16838"/>
      <w:pgMar w:top="1134" w:right="567" w:bottom="79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9D" w:rsidRDefault="009C3C9D" w:rsidP="00215230">
      <w:pPr>
        <w:spacing w:after="0" w:line="240" w:lineRule="auto"/>
      </w:pPr>
      <w:r>
        <w:separator/>
      </w:r>
    </w:p>
  </w:endnote>
  <w:endnote w:type="continuationSeparator" w:id="0">
    <w:p w:rsidR="009C3C9D" w:rsidRDefault="009C3C9D" w:rsidP="002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9D" w:rsidRDefault="009C3C9D" w:rsidP="00215230">
      <w:pPr>
        <w:spacing w:after="0" w:line="240" w:lineRule="auto"/>
      </w:pPr>
      <w:r>
        <w:separator/>
      </w:r>
    </w:p>
  </w:footnote>
  <w:footnote w:type="continuationSeparator" w:id="0">
    <w:p w:rsidR="009C3C9D" w:rsidRDefault="009C3C9D" w:rsidP="0021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8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0710" w:rsidRPr="004F32F9" w:rsidRDefault="004F07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2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2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2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78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F32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0710" w:rsidRDefault="004F0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BF"/>
    <w:multiLevelType w:val="hybridMultilevel"/>
    <w:tmpl w:val="7AF47F1E"/>
    <w:lvl w:ilvl="0" w:tplc="131EBDE8">
      <w:start w:val="33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2F5"/>
    <w:multiLevelType w:val="hybridMultilevel"/>
    <w:tmpl w:val="8BDAD23C"/>
    <w:lvl w:ilvl="0" w:tplc="28EC4D6A">
      <w:start w:val="31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C06"/>
    <w:multiLevelType w:val="hybridMultilevel"/>
    <w:tmpl w:val="BAC0F70C"/>
    <w:lvl w:ilvl="0" w:tplc="B2084CC0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C53"/>
    <w:multiLevelType w:val="hybridMultilevel"/>
    <w:tmpl w:val="758611F2"/>
    <w:lvl w:ilvl="0" w:tplc="6C7E7FE0">
      <w:start w:val="26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D66"/>
    <w:multiLevelType w:val="hybridMultilevel"/>
    <w:tmpl w:val="C5BC369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3C77"/>
    <w:multiLevelType w:val="hybridMultilevel"/>
    <w:tmpl w:val="A94C5DBC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9C0"/>
    <w:multiLevelType w:val="hybridMultilevel"/>
    <w:tmpl w:val="9DCC2E58"/>
    <w:lvl w:ilvl="0" w:tplc="26DC2A8A">
      <w:start w:val="280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03F3"/>
    <w:multiLevelType w:val="hybridMultilevel"/>
    <w:tmpl w:val="52E215BE"/>
    <w:lvl w:ilvl="0" w:tplc="1C8EB536">
      <w:start w:val="54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8FC"/>
    <w:multiLevelType w:val="hybridMultilevel"/>
    <w:tmpl w:val="E5EE8A3C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6091"/>
    <w:multiLevelType w:val="hybridMultilevel"/>
    <w:tmpl w:val="D8FCB318"/>
    <w:lvl w:ilvl="0" w:tplc="25B845C0">
      <w:start w:val="56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57F37"/>
    <w:multiLevelType w:val="hybridMultilevel"/>
    <w:tmpl w:val="547A52F8"/>
    <w:lvl w:ilvl="0" w:tplc="E348BCB2">
      <w:start w:val="16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6F93"/>
    <w:multiLevelType w:val="hybridMultilevel"/>
    <w:tmpl w:val="48009744"/>
    <w:lvl w:ilvl="0" w:tplc="0270F41C">
      <w:start w:val="25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933"/>
    <w:multiLevelType w:val="hybridMultilevel"/>
    <w:tmpl w:val="8AEC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50F1"/>
    <w:multiLevelType w:val="hybridMultilevel"/>
    <w:tmpl w:val="C5BC369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2C54"/>
    <w:multiLevelType w:val="hybridMultilevel"/>
    <w:tmpl w:val="17FC87F2"/>
    <w:lvl w:ilvl="0" w:tplc="2000F5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6324D"/>
    <w:multiLevelType w:val="hybridMultilevel"/>
    <w:tmpl w:val="1FB029E4"/>
    <w:lvl w:ilvl="0" w:tplc="3040912C">
      <w:start w:val="5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B2134"/>
    <w:multiLevelType w:val="hybridMultilevel"/>
    <w:tmpl w:val="F1F28B62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4A64"/>
    <w:multiLevelType w:val="hybridMultilevel"/>
    <w:tmpl w:val="614AADF8"/>
    <w:lvl w:ilvl="0" w:tplc="F28C6E52">
      <w:start w:val="259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C52CE"/>
    <w:multiLevelType w:val="hybridMultilevel"/>
    <w:tmpl w:val="BAC0F70C"/>
    <w:lvl w:ilvl="0" w:tplc="B2084CC0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65AF"/>
    <w:multiLevelType w:val="hybridMultilevel"/>
    <w:tmpl w:val="5EB01B62"/>
    <w:lvl w:ilvl="0" w:tplc="5868EFC2">
      <w:start w:val="56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13F50"/>
    <w:multiLevelType w:val="hybridMultilevel"/>
    <w:tmpl w:val="1FB029E4"/>
    <w:lvl w:ilvl="0" w:tplc="3040912C">
      <w:start w:val="5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6CD6"/>
    <w:multiLevelType w:val="hybridMultilevel"/>
    <w:tmpl w:val="1824A33A"/>
    <w:lvl w:ilvl="0" w:tplc="1F901FF0">
      <w:start w:val="54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E0384"/>
    <w:multiLevelType w:val="hybridMultilevel"/>
    <w:tmpl w:val="353235B8"/>
    <w:lvl w:ilvl="0" w:tplc="574A273C">
      <w:start w:val="40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0220"/>
    <w:multiLevelType w:val="hybridMultilevel"/>
    <w:tmpl w:val="698A6874"/>
    <w:lvl w:ilvl="0" w:tplc="BC0A5B5E">
      <w:start w:val="33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0810"/>
    <w:multiLevelType w:val="hybridMultilevel"/>
    <w:tmpl w:val="E53A7574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15E4"/>
    <w:multiLevelType w:val="hybridMultilevel"/>
    <w:tmpl w:val="6F72C6F6"/>
    <w:lvl w:ilvl="0" w:tplc="BCBE74C0">
      <w:start w:val="5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55821"/>
    <w:multiLevelType w:val="hybridMultilevel"/>
    <w:tmpl w:val="F9A834C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D68D4"/>
    <w:multiLevelType w:val="hybridMultilevel"/>
    <w:tmpl w:val="BA1AF26C"/>
    <w:lvl w:ilvl="0" w:tplc="F94EBC3C">
      <w:start w:val="33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F86"/>
    <w:multiLevelType w:val="hybridMultilevel"/>
    <w:tmpl w:val="8D9E632E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66A1"/>
    <w:multiLevelType w:val="hybridMultilevel"/>
    <w:tmpl w:val="F730AE40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147E"/>
    <w:multiLevelType w:val="hybridMultilevel"/>
    <w:tmpl w:val="3582431E"/>
    <w:lvl w:ilvl="0" w:tplc="EC88D46C">
      <w:start w:val="160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53EE8"/>
    <w:multiLevelType w:val="hybridMultilevel"/>
    <w:tmpl w:val="C2A0F764"/>
    <w:lvl w:ilvl="0" w:tplc="704C8544">
      <w:start w:val="54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714F"/>
    <w:multiLevelType w:val="hybridMultilevel"/>
    <w:tmpl w:val="5DC0EA72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8"/>
  </w:num>
  <w:num w:numId="5">
    <w:abstractNumId w:val="30"/>
  </w:num>
  <w:num w:numId="6">
    <w:abstractNumId w:val="32"/>
  </w:num>
  <w:num w:numId="7">
    <w:abstractNumId w:val="16"/>
  </w:num>
  <w:num w:numId="8">
    <w:abstractNumId w:val="5"/>
  </w:num>
  <w:num w:numId="9">
    <w:abstractNumId w:val="11"/>
  </w:num>
  <w:num w:numId="10">
    <w:abstractNumId w:val="29"/>
  </w:num>
  <w:num w:numId="11">
    <w:abstractNumId w:val="27"/>
  </w:num>
  <w:num w:numId="12">
    <w:abstractNumId w:val="10"/>
  </w:num>
  <w:num w:numId="13">
    <w:abstractNumId w:val="17"/>
  </w:num>
  <w:num w:numId="14">
    <w:abstractNumId w:val="23"/>
  </w:num>
  <w:num w:numId="15">
    <w:abstractNumId w:val="14"/>
  </w:num>
  <w:num w:numId="16">
    <w:abstractNumId w:val="28"/>
  </w:num>
  <w:num w:numId="17">
    <w:abstractNumId w:val="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1"/>
  </w:num>
  <w:num w:numId="23">
    <w:abstractNumId w:val="9"/>
  </w:num>
  <w:num w:numId="24">
    <w:abstractNumId w:val="4"/>
  </w:num>
  <w:num w:numId="25">
    <w:abstractNumId w:val="19"/>
  </w:num>
  <w:num w:numId="26">
    <w:abstractNumId w:val="13"/>
  </w:num>
  <w:num w:numId="27">
    <w:abstractNumId w:val="21"/>
  </w:num>
  <w:num w:numId="28">
    <w:abstractNumId w:val="26"/>
  </w:num>
  <w:num w:numId="29">
    <w:abstractNumId w:val="2"/>
  </w:num>
  <w:num w:numId="30">
    <w:abstractNumId w:val="20"/>
  </w:num>
  <w:num w:numId="31">
    <w:abstractNumId w:val="15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A"/>
    <w:rsid w:val="0002370D"/>
    <w:rsid w:val="000B0D04"/>
    <w:rsid w:val="00193E2A"/>
    <w:rsid w:val="00215230"/>
    <w:rsid w:val="002913B4"/>
    <w:rsid w:val="002C49FE"/>
    <w:rsid w:val="002F2451"/>
    <w:rsid w:val="00300207"/>
    <w:rsid w:val="00364213"/>
    <w:rsid w:val="00381DB3"/>
    <w:rsid w:val="003E6FC2"/>
    <w:rsid w:val="004F0710"/>
    <w:rsid w:val="004F32F9"/>
    <w:rsid w:val="0051145C"/>
    <w:rsid w:val="005674D2"/>
    <w:rsid w:val="005758C8"/>
    <w:rsid w:val="006178C4"/>
    <w:rsid w:val="00642979"/>
    <w:rsid w:val="00662AEB"/>
    <w:rsid w:val="006929E7"/>
    <w:rsid w:val="006C2DB9"/>
    <w:rsid w:val="006E039A"/>
    <w:rsid w:val="00736518"/>
    <w:rsid w:val="007866C9"/>
    <w:rsid w:val="007C0387"/>
    <w:rsid w:val="0080578A"/>
    <w:rsid w:val="00807223"/>
    <w:rsid w:val="0080734A"/>
    <w:rsid w:val="008A3828"/>
    <w:rsid w:val="008A7F68"/>
    <w:rsid w:val="008C5C39"/>
    <w:rsid w:val="008D1EA5"/>
    <w:rsid w:val="009B5461"/>
    <w:rsid w:val="009C3C9D"/>
    <w:rsid w:val="009E34A7"/>
    <w:rsid w:val="009E35C0"/>
    <w:rsid w:val="00A04629"/>
    <w:rsid w:val="00A714AB"/>
    <w:rsid w:val="00A97D20"/>
    <w:rsid w:val="00AB7ABE"/>
    <w:rsid w:val="00B558CD"/>
    <w:rsid w:val="00B56E75"/>
    <w:rsid w:val="00B84FF6"/>
    <w:rsid w:val="00B87C2B"/>
    <w:rsid w:val="00C03728"/>
    <w:rsid w:val="00C32D2C"/>
    <w:rsid w:val="00C66813"/>
    <w:rsid w:val="00CA48B2"/>
    <w:rsid w:val="00CB364C"/>
    <w:rsid w:val="00D00BB1"/>
    <w:rsid w:val="00D54699"/>
    <w:rsid w:val="00D6618F"/>
    <w:rsid w:val="00D674EA"/>
    <w:rsid w:val="00E141A0"/>
    <w:rsid w:val="00E85366"/>
    <w:rsid w:val="00EF1D6A"/>
    <w:rsid w:val="00F30037"/>
    <w:rsid w:val="00F4734C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F32F9"/>
    <w:pPr>
      <w:spacing w:before="36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customStyle="1" w:styleId="Standard">
    <w:name w:val="Standard"/>
    <w:rsid w:val="009E35C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1">
    <w:name w:val="HTML Preformatted"/>
    <w:basedOn w:val="a"/>
    <w:link w:val="HTML2"/>
    <w:rsid w:val="00B8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B87C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230"/>
  </w:style>
  <w:style w:type="paragraph" w:styleId="a5">
    <w:name w:val="footer"/>
    <w:basedOn w:val="a"/>
    <w:link w:val="a6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230"/>
  </w:style>
  <w:style w:type="character" w:customStyle="1" w:styleId="20">
    <w:name w:val="Заголовок 2 Знак"/>
    <w:basedOn w:val="a0"/>
    <w:link w:val="2"/>
    <w:uiPriority w:val="99"/>
    <w:rsid w:val="004F3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3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2F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0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F32F9"/>
    <w:pPr>
      <w:spacing w:before="36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customStyle="1" w:styleId="Standard">
    <w:name w:val="Standard"/>
    <w:rsid w:val="009E35C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1">
    <w:name w:val="HTML Preformatted"/>
    <w:basedOn w:val="a"/>
    <w:link w:val="HTML2"/>
    <w:rsid w:val="00B8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B87C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230"/>
  </w:style>
  <w:style w:type="paragraph" w:styleId="a5">
    <w:name w:val="footer"/>
    <w:basedOn w:val="a"/>
    <w:link w:val="a6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230"/>
  </w:style>
  <w:style w:type="character" w:customStyle="1" w:styleId="20">
    <w:name w:val="Заголовок 2 Знак"/>
    <w:basedOn w:val="a0"/>
    <w:link w:val="2"/>
    <w:uiPriority w:val="99"/>
    <w:rsid w:val="004F3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3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2F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0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3D5B-DD45-4B0F-B36C-1F436841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Барнашова Юлия</cp:lastModifiedBy>
  <cp:revision>52</cp:revision>
  <dcterms:created xsi:type="dcterms:W3CDTF">2021-05-19T03:25:00Z</dcterms:created>
  <dcterms:modified xsi:type="dcterms:W3CDTF">2022-01-31T08:46:00Z</dcterms:modified>
</cp:coreProperties>
</file>